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CF187" w14:textId="77777777" w:rsidR="00BA219D" w:rsidRPr="00BA219D" w:rsidRDefault="00237ACD" w:rsidP="00237ACD">
      <w:pPr>
        <w:pStyle w:val="a8"/>
        <w:spacing w:before="82" w:line="368" w:lineRule="exact"/>
        <w:ind w:right="20"/>
        <w:jc w:val="left"/>
        <w:rPr>
          <w:rFonts w:ascii="Times New Roman" w:hAnsi="Times New Roman" w:cs="Times New Roman"/>
          <w:b w:val="0"/>
          <w:sz w:val="24"/>
        </w:rPr>
      </w:pPr>
      <w:r>
        <w:rPr>
          <w:noProof/>
        </w:rPr>
        <w:drawing>
          <wp:anchor distT="0" distB="0" distL="114300" distR="114300" simplePos="0" relativeHeight="251662336" behindDoc="1" locked="0" layoutInCell="1" allowOverlap="1" wp14:anchorId="69C312EC" wp14:editId="205D6266">
            <wp:simplePos x="0" y="0"/>
            <wp:positionH relativeFrom="column">
              <wp:posOffset>78391</wp:posOffset>
            </wp:positionH>
            <wp:positionV relativeFrom="paragraph">
              <wp:posOffset>613</wp:posOffset>
            </wp:positionV>
            <wp:extent cx="5722882" cy="1279565"/>
            <wp:effectExtent l="0" t="0" r="0" b="0"/>
            <wp:wrapThrough wrapText="bothSides">
              <wp:wrapPolygon edited="0">
                <wp:start x="0" y="0"/>
                <wp:lineTo x="0" y="21225"/>
                <wp:lineTo x="21499" y="21225"/>
                <wp:lineTo x="21499" y="0"/>
                <wp:lineTo x="0" y="0"/>
              </wp:wrapPolygon>
            </wp:wrapThrough>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763" cy="1279986"/>
                    </a:xfrm>
                    <a:prstGeom prst="rect">
                      <a:avLst/>
                    </a:prstGeom>
                    <a:noFill/>
                  </pic:spPr>
                </pic:pic>
              </a:graphicData>
            </a:graphic>
            <wp14:sizeRelH relativeFrom="page">
              <wp14:pctWidth>0</wp14:pctWidth>
            </wp14:sizeRelH>
            <wp14:sizeRelV relativeFrom="page">
              <wp14:pctHeight>0</wp14:pctHeight>
            </wp14:sizeRelV>
          </wp:anchor>
        </w:drawing>
      </w:r>
      <w:r w:rsidR="00AE26CB" w:rsidRPr="00BA219D">
        <w:rPr>
          <w:rFonts w:cstheme="minorBidi"/>
          <w:b w:val="0"/>
          <w:noProof/>
          <w:sz w:val="24"/>
        </w:rPr>
        <mc:AlternateContent>
          <mc:Choice Requires="wpg">
            <w:drawing>
              <wp:anchor distT="0" distB="0" distL="114300" distR="114300" simplePos="0" relativeHeight="251655168" behindDoc="1" locked="0" layoutInCell="1" allowOverlap="1" wp14:anchorId="22ED376D" wp14:editId="01741875">
                <wp:simplePos x="0" y="0"/>
                <wp:positionH relativeFrom="page">
                  <wp:posOffset>233045</wp:posOffset>
                </wp:positionH>
                <wp:positionV relativeFrom="page">
                  <wp:posOffset>252095</wp:posOffset>
                </wp:positionV>
                <wp:extent cx="7095490" cy="10189210"/>
                <wp:effectExtent l="4445" t="4445" r="5715" b="7620"/>
                <wp:wrapNone/>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5490" cy="10189210"/>
                          <a:chOff x="367" y="397"/>
                          <a:chExt cx="11174" cy="16046"/>
                        </a:xfrm>
                      </wpg:grpSpPr>
                      <wpg:grpSp>
                        <wpg:cNvPr id="47" name="Group 3"/>
                        <wpg:cNvGrpSpPr>
                          <a:grpSpLocks/>
                        </wpg:cNvGrpSpPr>
                        <wpg:grpSpPr bwMode="auto">
                          <a:xfrm>
                            <a:off x="435" y="3057"/>
                            <a:ext cx="11064" cy="2"/>
                            <a:chOff x="435" y="3057"/>
                            <a:chExt cx="11064" cy="2"/>
                          </a:xfrm>
                        </wpg:grpSpPr>
                        <wps:wsp>
                          <wps:cNvPr id="48" name="Freeform 4"/>
                          <wps:cNvSpPr>
                            <a:spLocks/>
                          </wps:cNvSpPr>
                          <wps:spPr bwMode="auto">
                            <a:xfrm>
                              <a:off x="435" y="3057"/>
                              <a:ext cx="11064" cy="2"/>
                            </a:xfrm>
                            <a:custGeom>
                              <a:avLst/>
                              <a:gdLst>
                                <a:gd name="T0" fmla="+- 0 435 435"/>
                                <a:gd name="T1" fmla="*/ T0 w 11064"/>
                                <a:gd name="T2" fmla="+- 0 11499 435"/>
                                <a:gd name="T3" fmla="*/ T2 w 11064"/>
                              </a:gdLst>
                              <a:ahLst/>
                              <a:cxnLst>
                                <a:cxn ang="0">
                                  <a:pos x="T1" y="0"/>
                                </a:cxn>
                                <a:cxn ang="0">
                                  <a:pos x="T3" y="0"/>
                                </a:cxn>
                              </a:cxnLst>
                              <a:rect l="0" t="0" r="r" b="b"/>
                              <a:pathLst>
                                <a:path w="11064">
                                  <a:moveTo>
                                    <a:pt x="0" y="0"/>
                                  </a:moveTo>
                                  <a:lnTo>
                                    <a:pt x="11064"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
                        <wpg:cNvGrpSpPr>
                          <a:grpSpLocks/>
                        </wpg:cNvGrpSpPr>
                        <wpg:grpSpPr bwMode="auto">
                          <a:xfrm>
                            <a:off x="398" y="428"/>
                            <a:ext cx="11112" cy="2"/>
                            <a:chOff x="398" y="428"/>
                            <a:chExt cx="11112" cy="2"/>
                          </a:xfrm>
                        </wpg:grpSpPr>
                        <wps:wsp>
                          <wps:cNvPr id="50" name="Freeform 6"/>
                          <wps:cNvSpPr>
                            <a:spLocks/>
                          </wps:cNvSpPr>
                          <wps:spPr bwMode="auto">
                            <a:xfrm>
                              <a:off x="398" y="428"/>
                              <a:ext cx="11112" cy="2"/>
                            </a:xfrm>
                            <a:custGeom>
                              <a:avLst/>
                              <a:gdLst>
                                <a:gd name="T0" fmla="+- 0 398 398"/>
                                <a:gd name="T1" fmla="*/ T0 w 11112"/>
                                <a:gd name="T2" fmla="+- 0 11510 398"/>
                                <a:gd name="T3" fmla="*/ T2 w 11112"/>
                              </a:gdLst>
                              <a:ahLst/>
                              <a:cxnLst>
                                <a:cxn ang="0">
                                  <a:pos x="T1" y="0"/>
                                </a:cxn>
                                <a:cxn ang="0">
                                  <a:pos x="T3" y="0"/>
                                </a:cxn>
                              </a:cxnLst>
                              <a:rect l="0" t="0" r="r" b="b"/>
                              <a:pathLst>
                                <a:path w="11112">
                                  <a:moveTo>
                                    <a:pt x="0" y="0"/>
                                  </a:moveTo>
                                  <a:lnTo>
                                    <a:pt x="11112"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
                        <wpg:cNvGrpSpPr>
                          <a:grpSpLocks/>
                        </wpg:cNvGrpSpPr>
                        <wpg:grpSpPr bwMode="auto">
                          <a:xfrm>
                            <a:off x="428" y="458"/>
                            <a:ext cx="2" cy="15924"/>
                            <a:chOff x="428" y="458"/>
                            <a:chExt cx="2" cy="15924"/>
                          </a:xfrm>
                        </wpg:grpSpPr>
                        <wps:wsp>
                          <wps:cNvPr id="52" name="Freeform 8"/>
                          <wps:cNvSpPr>
                            <a:spLocks/>
                          </wps:cNvSpPr>
                          <wps:spPr bwMode="auto">
                            <a:xfrm>
                              <a:off x="428" y="458"/>
                              <a:ext cx="2" cy="15924"/>
                            </a:xfrm>
                            <a:custGeom>
                              <a:avLst/>
                              <a:gdLst>
                                <a:gd name="T0" fmla="+- 0 458 458"/>
                                <a:gd name="T1" fmla="*/ 458 h 15924"/>
                                <a:gd name="T2" fmla="+- 0 16382 458"/>
                                <a:gd name="T3" fmla="*/ 16382 h 15924"/>
                              </a:gdLst>
                              <a:ahLst/>
                              <a:cxnLst>
                                <a:cxn ang="0">
                                  <a:pos x="0" y="T1"/>
                                </a:cxn>
                                <a:cxn ang="0">
                                  <a:pos x="0" y="T3"/>
                                </a:cxn>
                              </a:cxnLst>
                              <a:rect l="0" t="0" r="r" b="b"/>
                              <a:pathLst>
                                <a:path h="15924">
                                  <a:moveTo>
                                    <a:pt x="0" y="0"/>
                                  </a:moveTo>
                                  <a:lnTo>
                                    <a:pt x="0" y="15924"/>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9"/>
                        <wpg:cNvGrpSpPr>
                          <a:grpSpLocks/>
                        </wpg:cNvGrpSpPr>
                        <wpg:grpSpPr bwMode="auto">
                          <a:xfrm>
                            <a:off x="11480" y="458"/>
                            <a:ext cx="2" cy="15924"/>
                            <a:chOff x="11480" y="458"/>
                            <a:chExt cx="2" cy="15924"/>
                          </a:xfrm>
                        </wpg:grpSpPr>
                        <wps:wsp>
                          <wps:cNvPr id="54" name="Freeform 10"/>
                          <wps:cNvSpPr>
                            <a:spLocks/>
                          </wps:cNvSpPr>
                          <wps:spPr bwMode="auto">
                            <a:xfrm>
                              <a:off x="11480" y="458"/>
                              <a:ext cx="2" cy="15924"/>
                            </a:xfrm>
                            <a:custGeom>
                              <a:avLst/>
                              <a:gdLst>
                                <a:gd name="T0" fmla="+- 0 458 458"/>
                                <a:gd name="T1" fmla="*/ 458 h 15924"/>
                                <a:gd name="T2" fmla="+- 0 16382 458"/>
                                <a:gd name="T3" fmla="*/ 16382 h 15924"/>
                              </a:gdLst>
                              <a:ahLst/>
                              <a:cxnLst>
                                <a:cxn ang="0">
                                  <a:pos x="0" y="T1"/>
                                </a:cxn>
                                <a:cxn ang="0">
                                  <a:pos x="0" y="T3"/>
                                </a:cxn>
                              </a:cxnLst>
                              <a:rect l="0" t="0" r="r" b="b"/>
                              <a:pathLst>
                                <a:path h="15924">
                                  <a:moveTo>
                                    <a:pt x="0" y="0"/>
                                  </a:moveTo>
                                  <a:lnTo>
                                    <a:pt x="0" y="15924"/>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1"/>
                        <wpg:cNvGrpSpPr>
                          <a:grpSpLocks/>
                        </wpg:cNvGrpSpPr>
                        <wpg:grpSpPr bwMode="auto">
                          <a:xfrm>
                            <a:off x="398" y="16412"/>
                            <a:ext cx="11112" cy="2"/>
                            <a:chOff x="398" y="16412"/>
                            <a:chExt cx="11112" cy="2"/>
                          </a:xfrm>
                        </wpg:grpSpPr>
                        <wps:wsp>
                          <wps:cNvPr id="56" name="Freeform 12"/>
                          <wps:cNvSpPr>
                            <a:spLocks/>
                          </wps:cNvSpPr>
                          <wps:spPr bwMode="auto">
                            <a:xfrm>
                              <a:off x="398" y="16412"/>
                              <a:ext cx="11112" cy="2"/>
                            </a:xfrm>
                            <a:custGeom>
                              <a:avLst/>
                              <a:gdLst>
                                <a:gd name="T0" fmla="+- 0 398 398"/>
                                <a:gd name="T1" fmla="*/ T0 w 11112"/>
                                <a:gd name="T2" fmla="+- 0 11510 398"/>
                                <a:gd name="T3" fmla="*/ T2 w 11112"/>
                              </a:gdLst>
                              <a:ahLst/>
                              <a:cxnLst>
                                <a:cxn ang="0">
                                  <a:pos x="T1" y="0"/>
                                </a:cxn>
                                <a:cxn ang="0">
                                  <a:pos x="T3" y="0"/>
                                </a:cxn>
                              </a:cxnLst>
                              <a:rect l="0" t="0" r="r" b="b"/>
                              <a:pathLst>
                                <a:path w="11112">
                                  <a:moveTo>
                                    <a:pt x="0" y="0"/>
                                  </a:moveTo>
                                  <a:lnTo>
                                    <a:pt x="11112"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6D9B0D" id="Группа 46" o:spid="_x0000_s1026" style="position:absolute;margin-left:18.35pt;margin-top:19.85pt;width:558.7pt;height:802.3pt;z-index:-251661312;mso-position-horizontal-relative:page;mso-position-vertical-relative:page" coordorigin="367,397" coordsize="11174,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">
                <v:group id="Group 3" o:spid="_x0000_s1027" style="position:absolute;left:435;top:3057;width:11064;height:2" coordorigin="435,3057"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 o:spid="_x0000_s1028" style="position:absolute;left:435;top:3057;width:11064;height:2;visibility:visible;mso-wrap-style:square;v-text-anchor:top"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" path="m,l11064,e" filled="f" strokeweight="3pt">
                    <v:path arrowok="t" o:connecttype="custom" o:connectlocs="0,0;11064,0" o:connectangles="0,0"/>
                  </v:shape>
                </v:group>
                <v:group id="Group 5" o:spid="_x0000_s1029" style="position:absolute;left:398;top:428;width:11112;height:2" coordorigin="398,428" coordsize="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6" o:spid="_x0000_s1030" style="position:absolute;left:398;top:428;width:11112;height:2;visibility:visible;mso-wrap-style:square;v-text-anchor:top" coordsize="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" path="m,l11112,e" filled="f" strokeweight="3.1pt">
                    <v:path arrowok="t" o:connecttype="custom" o:connectlocs="0,0;11112,0" o:connectangles="0,0"/>
                  </v:shape>
                </v:group>
                <v:group id="Group 7" o:spid="_x0000_s1031" style="position:absolute;left:428;top:458;width:2;height:15924" coordorigin="428,458" coordsize="2,1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8" o:spid="_x0000_s1032" style="position:absolute;left:428;top:458;width:2;height:15924;visibility:visible;mso-wrap-style:square;v-text-anchor:top" coordsize="2,1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" path="m,l,15924e" filled="f" strokeweight="3.1pt">
                    <v:path arrowok="t" o:connecttype="custom" o:connectlocs="0,458;0,16382" o:connectangles="0,0"/>
                  </v:shape>
                </v:group>
                <v:group id="Group 9" o:spid="_x0000_s1033" style="position:absolute;left:11480;top:458;width:2;height:15924" coordorigin="11480,458" coordsize="2,1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0" o:spid="_x0000_s1034" style="position:absolute;left:11480;top:458;width:2;height:15924;visibility:visible;mso-wrap-style:square;v-text-anchor:top" coordsize="2,1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" path="m,l,15924e" filled="f" strokeweight="3.1pt">
                    <v:path arrowok="t" o:connecttype="custom" o:connectlocs="0,458;0,16382" o:connectangles="0,0"/>
                  </v:shape>
                </v:group>
                <v:group id="Group 11" o:spid="_x0000_s1035" style="position:absolute;left:398;top:16412;width:11112;height:2" coordorigin="398,16412" coordsize="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2" o:spid="_x0000_s1036" style="position:absolute;left:398;top:16412;width:11112;height:2;visibility:visible;mso-wrap-style:square;v-text-anchor:top" coordsize="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" path="m,l11112,e" filled="f" strokeweight="3.1pt">
                    <v:path arrowok="t" o:connecttype="custom" o:connectlocs="0,0;11112,0" o:connectangles="0,0"/>
                  </v:shape>
                </v:group>
                <w10:wrap anchorx="page" anchory="page"/>
              </v:group>
            </w:pict>
          </mc:Fallback>
        </mc:AlternateContent>
      </w:r>
      <w:bookmarkStart w:id="0" w:name="Обложка_Масловка_КР2"/>
      <w:bookmarkStart w:id="1" w:name="Титульник_Масловка"/>
      <w:bookmarkEnd w:id="0"/>
      <w:bookmarkEnd w:id="1"/>
    </w:p>
    <w:p w14:paraId="755ABC54" w14:textId="77777777" w:rsidR="00AE26CB" w:rsidRPr="003968DC" w:rsidRDefault="00AE26CB" w:rsidP="00BA219D">
      <w:pPr>
        <w:tabs>
          <w:tab w:val="left" w:pos="6266"/>
        </w:tabs>
        <w:spacing w:line="241" w:lineRule="auto"/>
        <w:ind w:left="6465" w:right="1703" w:hanging="6314"/>
        <w:rPr>
          <w:sz w:val="20"/>
          <w:szCs w:val="20"/>
        </w:rPr>
      </w:pPr>
      <w:r w:rsidRPr="003968DC">
        <w:tab/>
      </w:r>
    </w:p>
    <w:p w14:paraId="34F7DF1F" w14:textId="77777777" w:rsidR="00AE26CB" w:rsidRPr="003968DC" w:rsidRDefault="00AE26CB" w:rsidP="00AE26CB">
      <w:pPr>
        <w:spacing w:line="200" w:lineRule="exact"/>
        <w:rPr>
          <w:sz w:val="20"/>
          <w:szCs w:val="20"/>
        </w:rPr>
      </w:pPr>
    </w:p>
    <w:p w14:paraId="243784CD" w14:textId="77777777" w:rsidR="00AE26CB" w:rsidRPr="003968DC" w:rsidRDefault="00AE26CB" w:rsidP="00AE26CB">
      <w:pPr>
        <w:spacing w:line="200" w:lineRule="exact"/>
        <w:rPr>
          <w:sz w:val="20"/>
          <w:szCs w:val="20"/>
        </w:rPr>
      </w:pPr>
    </w:p>
    <w:p w14:paraId="00EE6C77" w14:textId="77777777" w:rsidR="00AE26CB" w:rsidRPr="003968DC" w:rsidRDefault="00AE26CB" w:rsidP="00AE26CB">
      <w:pPr>
        <w:spacing w:line="200" w:lineRule="exact"/>
        <w:rPr>
          <w:sz w:val="20"/>
          <w:szCs w:val="20"/>
        </w:rPr>
      </w:pPr>
    </w:p>
    <w:p w14:paraId="55C3C95A" w14:textId="77777777" w:rsidR="00AE26CB" w:rsidRPr="003968DC" w:rsidRDefault="00AE26CB" w:rsidP="00AE26CB">
      <w:pPr>
        <w:spacing w:line="200" w:lineRule="exact"/>
        <w:rPr>
          <w:sz w:val="20"/>
          <w:szCs w:val="20"/>
        </w:rPr>
      </w:pPr>
    </w:p>
    <w:p w14:paraId="53105D68" w14:textId="77777777" w:rsidR="00AE26CB" w:rsidRPr="003968DC" w:rsidRDefault="00AE26CB" w:rsidP="00AE26CB">
      <w:pPr>
        <w:spacing w:line="200" w:lineRule="exact"/>
        <w:rPr>
          <w:sz w:val="20"/>
          <w:szCs w:val="20"/>
        </w:rPr>
      </w:pPr>
    </w:p>
    <w:p w14:paraId="1FA1B7C4" w14:textId="77777777" w:rsidR="00237ACD" w:rsidRDefault="00237ACD" w:rsidP="004762FF">
      <w:pPr>
        <w:spacing w:line="320" w:lineRule="exact"/>
        <w:jc w:val="center"/>
        <w:rPr>
          <w:b/>
          <w:bCs/>
          <w:sz w:val="28"/>
          <w:szCs w:val="28"/>
        </w:rPr>
      </w:pPr>
    </w:p>
    <w:p w14:paraId="1A13AD87" w14:textId="77777777" w:rsidR="00237ACD" w:rsidRDefault="00237ACD" w:rsidP="004762FF">
      <w:pPr>
        <w:spacing w:line="320" w:lineRule="exact"/>
        <w:jc w:val="center"/>
        <w:rPr>
          <w:b/>
          <w:bCs/>
          <w:sz w:val="28"/>
          <w:szCs w:val="28"/>
        </w:rPr>
      </w:pPr>
    </w:p>
    <w:p w14:paraId="7FF4C6EA" w14:textId="77777777" w:rsidR="0013717E" w:rsidRPr="0013717E" w:rsidRDefault="0013717E" w:rsidP="0013717E">
      <w:pPr>
        <w:spacing w:line="320" w:lineRule="exact"/>
        <w:jc w:val="center"/>
        <w:rPr>
          <w:b/>
          <w:bCs/>
          <w:sz w:val="28"/>
          <w:szCs w:val="28"/>
        </w:rPr>
      </w:pPr>
      <w:r w:rsidRPr="0013717E">
        <w:rPr>
          <w:b/>
          <w:bCs/>
          <w:sz w:val="28"/>
          <w:szCs w:val="28"/>
        </w:rPr>
        <w:t xml:space="preserve">ПРОЕКТ </w:t>
      </w:r>
      <w:r w:rsidR="00123803">
        <w:rPr>
          <w:b/>
          <w:bCs/>
          <w:sz w:val="28"/>
          <w:szCs w:val="28"/>
        </w:rPr>
        <w:t>ПРИСПОСОБЛЕНИЯ</w:t>
      </w:r>
    </w:p>
    <w:p w14:paraId="6C800C05" w14:textId="77777777" w:rsidR="0013717E" w:rsidRPr="0013717E" w:rsidRDefault="0013717E" w:rsidP="0013717E">
      <w:pPr>
        <w:spacing w:line="320" w:lineRule="exact"/>
        <w:jc w:val="center"/>
        <w:rPr>
          <w:b/>
          <w:bCs/>
          <w:sz w:val="28"/>
          <w:szCs w:val="28"/>
        </w:rPr>
      </w:pPr>
      <w:r w:rsidRPr="0013717E">
        <w:rPr>
          <w:b/>
          <w:bCs/>
          <w:sz w:val="28"/>
          <w:szCs w:val="28"/>
        </w:rPr>
        <w:t>объекта культурного наследия регионального значения</w:t>
      </w:r>
    </w:p>
    <w:p w14:paraId="075A1654" w14:textId="77777777" w:rsidR="0013717E" w:rsidRPr="0013717E" w:rsidRDefault="0013717E" w:rsidP="0013717E">
      <w:pPr>
        <w:spacing w:line="320" w:lineRule="exact"/>
        <w:jc w:val="center"/>
        <w:rPr>
          <w:b/>
          <w:bCs/>
          <w:sz w:val="28"/>
          <w:szCs w:val="28"/>
        </w:rPr>
      </w:pPr>
      <w:r w:rsidRPr="0013717E">
        <w:rPr>
          <w:b/>
          <w:bCs/>
          <w:sz w:val="28"/>
          <w:szCs w:val="28"/>
        </w:rPr>
        <w:t xml:space="preserve">"Городская усадьба Г.П. </w:t>
      </w:r>
      <w:proofErr w:type="spellStart"/>
      <w:r w:rsidRPr="0013717E">
        <w:rPr>
          <w:b/>
          <w:bCs/>
          <w:sz w:val="28"/>
          <w:szCs w:val="28"/>
        </w:rPr>
        <w:t>Юргенсона</w:t>
      </w:r>
      <w:proofErr w:type="spellEnd"/>
      <w:r w:rsidRPr="0013717E">
        <w:rPr>
          <w:b/>
          <w:bCs/>
          <w:sz w:val="28"/>
          <w:szCs w:val="28"/>
        </w:rPr>
        <w:t>, нач. XX в.,</w:t>
      </w:r>
    </w:p>
    <w:p w14:paraId="26174765" w14:textId="77777777" w:rsidR="0013717E" w:rsidRPr="0013717E" w:rsidRDefault="0013717E" w:rsidP="0013717E">
      <w:pPr>
        <w:spacing w:line="320" w:lineRule="exact"/>
        <w:jc w:val="center"/>
        <w:rPr>
          <w:b/>
          <w:bCs/>
          <w:sz w:val="28"/>
          <w:szCs w:val="28"/>
        </w:rPr>
      </w:pPr>
      <w:r w:rsidRPr="0013717E">
        <w:rPr>
          <w:b/>
          <w:bCs/>
          <w:sz w:val="28"/>
          <w:szCs w:val="28"/>
        </w:rPr>
        <w:t>архитектор В.Д. Глазов: -Жилой дом, 1912 г."</w:t>
      </w:r>
    </w:p>
    <w:p w14:paraId="661AADFA" w14:textId="77777777" w:rsidR="00BA219D" w:rsidRPr="003968DC" w:rsidRDefault="0013717E" w:rsidP="0013717E">
      <w:pPr>
        <w:spacing w:line="320" w:lineRule="exact"/>
        <w:jc w:val="center"/>
        <w:rPr>
          <w:b/>
          <w:bCs/>
          <w:sz w:val="28"/>
          <w:szCs w:val="28"/>
        </w:rPr>
      </w:pPr>
      <w:r w:rsidRPr="0013717E">
        <w:rPr>
          <w:b/>
          <w:bCs/>
          <w:sz w:val="28"/>
          <w:szCs w:val="28"/>
        </w:rPr>
        <w:t>по адресу: г. Москва, ЦАО, Колпачный пер., 9, стр.1</w:t>
      </w:r>
    </w:p>
    <w:p w14:paraId="28914A2E" w14:textId="77777777" w:rsidR="004762FF" w:rsidRPr="003968DC" w:rsidRDefault="004762FF" w:rsidP="004762FF">
      <w:pPr>
        <w:spacing w:line="320" w:lineRule="exact"/>
        <w:jc w:val="center"/>
        <w:rPr>
          <w:rFonts w:ascii="Arial" w:hAnsi="Arial" w:cs="Arial"/>
          <w:b/>
          <w:bCs/>
          <w:sz w:val="32"/>
        </w:rPr>
      </w:pPr>
    </w:p>
    <w:p w14:paraId="68D791F0" w14:textId="77777777" w:rsidR="004762FF" w:rsidRPr="003968DC" w:rsidRDefault="004762FF" w:rsidP="004762FF">
      <w:pPr>
        <w:spacing w:line="320" w:lineRule="exact"/>
        <w:jc w:val="center"/>
        <w:rPr>
          <w:rFonts w:ascii="Arial" w:hAnsi="Arial" w:cs="Arial"/>
          <w:b/>
          <w:bCs/>
          <w:sz w:val="32"/>
        </w:rPr>
      </w:pPr>
    </w:p>
    <w:p w14:paraId="31068C1D" w14:textId="77777777" w:rsidR="004762FF" w:rsidRPr="00B5327B" w:rsidRDefault="00B5327B" w:rsidP="004762FF">
      <w:pPr>
        <w:spacing w:line="320" w:lineRule="exact"/>
        <w:jc w:val="center"/>
        <w:rPr>
          <w:b/>
          <w:bCs/>
          <w:sz w:val="32"/>
        </w:rPr>
      </w:pPr>
      <w:r w:rsidRPr="00B5327B">
        <w:rPr>
          <w:b/>
          <w:bCs/>
          <w:sz w:val="32"/>
        </w:rPr>
        <w:t>Том 5</w:t>
      </w:r>
    </w:p>
    <w:p w14:paraId="633A0BE6" w14:textId="77777777" w:rsidR="00B5327B" w:rsidRPr="00B5327B" w:rsidRDefault="00B5327B" w:rsidP="00B5327B">
      <w:pPr>
        <w:pStyle w:val="a8"/>
        <w:ind w:left="525" w:right="691"/>
        <w:rPr>
          <w:rFonts w:ascii="Times New Roman" w:hAnsi="Times New Roman" w:cs="Times New Roman"/>
        </w:rPr>
      </w:pPr>
      <w:r w:rsidRPr="00B5327B">
        <w:rPr>
          <w:rFonts w:ascii="Times New Roman" w:hAnsi="Times New Roman" w:cs="Times New Roman"/>
        </w:rPr>
        <w:t>Сведения об инженерном оборудовании, о сетях и системах инженерно-технического обеспечения</w:t>
      </w:r>
    </w:p>
    <w:p w14:paraId="44E76ED1" w14:textId="77777777" w:rsidR="00AE26CB" w:rsidRPr="003968DC" w:rsidRDefault="00AE26CB" w:rsidP="00AE26CB">
      <w:pPr>
        <w:spacing w:line="320" w:lineRule="exact"/>
        <w:rPr>
          <w:sz w:val="32"/>
          <w:szCs w:val="32"/>
        </w:rPr>
      </w:pPr>
    </w:p>
    <w:p w14:paraId="7D930FDA" w14:textId="77777777" w:rsidR="00AE26CB" w:rsidRDefault="00B5327B" w:rsidP="00B5327B">
      <w:pPr>
        <w:spacing w:line="320" w:lineRule="exact"/>
        <w:jc w:val="center"/>
        <w:rPr>
          <w:b/>
          <w:bCs/>
          <w:sz w:val="32"/>
        </w:rPr>
      </w:pPr>
      <w:r w:rsidRPr="00B5327B">
        <w:rPr>
          <w:b/>
          <w:bCs/>
          <w:sz w:val="32"/>
        </w:rPr>
        <w:t>Отопление, вентиляция и кондиционирование воздуха</w:t>
      </w:r>
      <w:r>
        <w:rPr>
          <w:b/>
          <w:bCs/>
          <w:sz w:val="32"/>
        </w:rPr>
        <w:t>.</w:t>
      </w:r>
    </w:p>
    <w:p w14:paraId="0DD42CCA" w14:textId="77777777" w:rsidR="00B5327B" w:rsidRPr="00B5327B" w:rsidRDefault="00B5327B" w:rsidP="00B5327B">
      <w:pPr>
        <w:spacing w:line="320" w:lineRule="exact"/>
        <w:jc w:val="center"/>
        <w:rPr>
          <w:b/>
          <w:bCs/>
          <w:sz w:val="32"/>
        </w:rPr>
      </w:pPr>
    </w:p>
    <w:p w14:paraId="1FC6E7F9" w14:textId="77777777" w:rsidR="00AE26CB" w:rsidRPr="00237ACD" w:rsidRDefault="00AE26CB" w:rsidP="00AE26CB">
      <w:pPr>
        <w:pStyle w:val="a8"/>
        <w:ind w:left="525" w:right="691"/>
        <w:rPr>
          <w:rFonts w:ascii="Times New Roman" w:hAnsi="Times New Roman" w:cs="Times New Roman"/>
          <w:b w:val="0"/>
          <w:bCs w:val="0"/>
        </w:rPr>
      </w:pPr>
      <w:r w:rsidRPr="00237ACD">
        <w:rPr>
          <w:rFonts w:ascii="Times New Roman" w:hAnsi="Times New Roman" w:cs="Times New Roman"/>
        </w:rPr>
        <w:t>Проектная</w:t>
      </w:r>
      <w:r w:rsidRPr="00237ACD">
        <w:rPr>
          <w:rFonts w:ascii="Times New Roman" w:hAnsi="Times New Roman" w:cs="Times New Roman"/>
          <w:spacing w:val="-34"/>
        </w:rPr>
        <w:t xml:space="preserve"> </w:t>
      </w:r>
      <w:r w:rsidRPr="00237ACD">
        <w:rPr>
          <w:rFonts w:ascii="Times New Roman" w:hAnsi="Times New Roman" w:cs="Times New Roman"/>
        </w:rPr>
        <w:t>документация</w:t>
      </w:r>
    </w:p>
    <w:p w14:paraId="2CBE03D7" w14:textId="77777777" w:rsidR="00AE26CB" w:rsidRPr="00B5327B" w:rsidRDefault="00AE26CB" w:rsidP="00B5327B"/>
    <w:p w14:paraId="10A6146B" w14:textId="77777777" w:rsidR="00AE26CB" w:rsidRPr="00B5327B" w:rsidRDefault="00AE26CB" w:rsidP="00B5327B"/>
    <w:p w14:paraId="4E6A0105" w14:textId="77777777" w:rsidR="00AE26CB" w:rsidRPr="00B5327B" w:rsidRDefault="00AE26CB" w:rsidP="00B5327B"/>
    <w:p w14:paraId="53B606D7" w14:textId="77777777" w:rsidR="00AE26CB" w:rsidRPr="00B5327B" w:rsidRDefault="00B5327B" w:rsidP="00B5327B">
      <w:pPr>
        <w:jc w:val="center"/>
        <w:rPr>
          <w:b/>
          <w:bCs/>
          <w:sz w:val="28"/>
          <w:szCs w:val="28"/>
        </w:rPr>
      </w:pPr>
      <w:r w:rsidRPr="00B5327B">
        <w:rPr>
          <w:b/>
          <w:bCs/>
          <w:sz w:val="28"/>
          <w:szCs w:val="28"/>
        </w:rPr>
        <w:t>89-П/24-ИОС5.4</w:t>
      </w:r>
    </w:p>
    <w:p w14:paraId="093140C6" w14:textId="77777777" w:rsidR="00AE26CB" w:rsidRPr="003968DC" w:rsidRDefault="00AE26CB" w:rsidP="00AE26CB">
      <w:pPr>
        <w:spacing w:line="200" w:lineRule="exact"/>
        <w:rPr>
          <w:sz w:val="20"/>
          <w:szCs w:val="20"/>
        </w:rPr>
      </w:pPr>
    </w:p>
    <w:p w14:paraId="418E972A" w14:textId="77777777" w:rsidR="00AE26CB" w:rsidRPr="003968DC" w:rsidRDefault="00AE26CB" w:rsidP="00AE26CB">
      <w:pPr>
        <w:spacing w:line="200" w:lineRule="exact"/>
        <w:rPr>
          <w:sz w:val="20"/>
          <w:szCs w:val="20"/>
        </w:rPr>
      </w:pPr>
    </w:p>
    <w:p w14:paraId="1649F8AF" w14:textId="77777777" w:rsidR="00AE26CB" w:rsidRPr="003968DC" w:rsidRDefault="00AE26CB" w:rsidP="00AE26CB">
      <w:pPr>
        <w:spacing w:line="200" w:lineRule="exact"/>
        <w:rPr>
          <w:sz w:val="20"/>
          <w:szCs w:val="20"/>
        </w:rPr>
      </w:pPr>
    </w:p>
    <w:p w14:paraId="2ED5FD8F" w14:textId="77777777" w:rsidR="00AE26CB" w:rsidRPr="003968DC" w:rsidRDefault="00AE26CB" w:rsidP="00AE26CB">
      <w:pPr>
        <w:spacing w:line="200" w:lineRule="exact"/>
        <w:rPr>
          <w:sz w:val="20"/>
          <w:szCs w:val="20"/>
        </w:rPr>
      </w:pPr>
    </w:p>
    <w:p w14:paraId="2C0AB1A9" w14:textId="77777777" w:rsidR="00237ACD" w:rsidRDefault="00237ACD" w:rsidP="00AE26CB">
      <w:pPr>
        <w:spacing w:line="200" w:lineRule="exact"/>
        <w:rPr>
          <w:sz w:val="20"/>
          <w:szCs w:val="20"/>
        </w:rPr>
      </w:pPr>
    </w:p>
    <w:p w14:paraId="314E5D50" w14:textId="77777777" w:rsidR="00237ACD" w:rsidRDefault="00237ACD" w:rsidP="00AE26CB">
      <w:pPr>
        <w:spacing w:line="200" w:lineRule="exact"/>
        <w:rPr>
          <w:sz w:val="20"/>
          <w:szCs w:val="20"/>
        </w:rPr>
      </w:pPr>
    </w:p>
    <w:p w14:paraId="265E9364" w14:textId="77777777" w:rsidR="00237ACD" w:rsidRDefault="00237ACD" w:rsidP="00AE26CB">
      <w:pPr>
        <w:spacing w:line="200" w:lineRule="exact"/>
        <w:rPr>
          <w:sz w:val="20"/>
          <w:szCs w:val="20"/>
        </w:rPr>
      </w:pPr>
    </w:p>
    <w:p w14:paraId="15492831" w14:textId="08073A97" w:rsidR="00237ACD" w:rsidRDefault="00237ACD" w:rsidP="00AE26CB">
      <w:pPr>
        <w:spacing w:line="200" w:lineRule="exact"/>
        <w:rPr>
          <w:sz w:val="20"/>
          <w:szCs w:val="20"/>
        </w:rPr>
      </w:pPr>
    </w:p>
    <w:p w14:paraId="185F7911" w14:textId="21B43C39" w:rsidR="001235D2" w:rsidRDefault="001235D2" w:rsidP="00AE26CB">
      <w:pPr>
        <w:spacing w:line="200" w:lineRule="exact"/>
        <w:rPr>
          <w:sz w:val="20"/>
          <w:szCs w:val="20"/>
        </w:rPr>
      </w:pPr>
    </w:p>
    <w:p w14:paraId="1A770F48" w14:textId="6491F5F3" w:rsidR="001235D2" w:rsidRDefault="001235D2" w:rsidP="00AE26CB">
      <w:pPr>
        <w:spacing w:line="200" w:lineRule="exact"/>
        <w:rPr>
          <w:sz w:val="20"/>
          <w:szCs w:val="20"/>
        </w:rPr>
      </w:pPr>
    </w:p>
    <w:p w14:paraId="4E955F57" w14:textId="5377744E" w:rsidR="001235D2" w:rsidRDefault="001235D2" w:rsidP="00AE26CB">
      <w:pPr>
        <w:spacing w:line="200" w:lineRule="exact"/>
        <w:rPr>
          <w:sz w:val="20"/>
          <w:szCs w:val="20"/>
        </w:rPr>
      </w:pPr>
    </w:p>
    <w:p w14:paraId="28B5BD2A" w14:textId="5F26AC27" w:rsidR="001235D2" w:rsidRDefault="001235D2" w:rsidP="00AE26CB">
      <w:pPr>
        <w:spacing w:line="200" w:lineRule="exact"/>
        <w:rPr>
          <w:sz w:val="20"/>
          <w:szCs w:val="20"/>
        </w:rPr>
      </w:pPr>
    </w:p>
    <w:p w14:paraId="69A74156" w14:textId="50827308" w:rsidR="001235D2" w:rsidRDefault="001235D2" w:rsidP="00AE26CB">
      <w:pPr>
        <w:spacing w:line="200" w:lineRule="exact"/>
        <w:rPr>
          <w:sz w:val="20"/>
          <w:szCs w:val="20"/>
        </w:rPr>
      </w:pPr>
    </w:p>
    <w:p w14:paraId="3783DE3C" w14:textId="58F185F4" w:rsidR="001235D2" w:rsidRDefault="001235D2" w:rsidP="00AE26CB">
      <w:pPr>
        <w:spacing w:line="200" w:lineRule="exact"/>
        <w:rPr>
          <w:sz w:val="20"/>
          <w:szCs w:val="20"/>
        </w:rPr>
      </w:pPr>
    </w:p>
    <w:p w14:paraId="44ACB988" w14:textId="315672B8" w:rsidR="001235D2" w:rsidRDefault="001235D2" w:rsidP="00AE26CB">
      <w:pPr>
        <w:spacing w:line="200" w:lineRule="exact"/>
        <w:rPr>
          <w:sz w:val="20"/>
          <w:szCs w:val="20"/>
        </w:rPr>
      </w:pPr>
    </w:p>
    <w:p w14:paraId="5C7BCE4A" w14:textId="14A5D7BC" w:rsidR="001235D2" w:rsidRDefault="001235D2" w:rsidP="00AE26CB">
      <w:pPr>
        <w:spacing w:line="200" w:lineRule="exact"/>
        <w:rPr>
          <w:sz w:val="20"/>
          <w:szCs w:val="20"/>
        </w:rPr>
      </w:pPr>
    </w:p>
    <w:p w14:paraId="3951FB86" w14:textId="192B0E50" w:rsidR="001235D2" w:rsidRDefault="001235D2" w:rsidP="00AE26CB">
      <w:pPr>
        <w:spacing w:line="200" w:lineRule="exact"/>
        <w:rPr>
          <w:sz w:val="20"/>
          <w:szCs w:val="20"/>
        </w:rPr>
      </w:pPr>
    </w:p>
    <w:p w14:paraId="23D0C33E" w14:textId="1ADEF37F" w:rsidR="001235D2" w:rsidRDefault="001235D2" w:rsidP="00AE26CB">
      <w:pPr>
        <w:spacing w:line="200" w:lineRule="exact"/>
        <w:rPr>
          <w:sz w:val="20"/>
          <w:szCs w:val="20"/>
        </w:rPr>
      </w:pPr>
    </w:p>
    <w:p w14:paraId="76301E09" w14:textId="2EFD2360" w:rsidR="001235D2" w:rsidRDefault="001235D2" w:rsidP="00AE26CB">
      <w:pPr>
        <w:spacing w:line="200" w:lineRule="exact"/>
        <w:rPr>
          <w:sz w:val="20"/>
          <w:szCs w:val="20"/>
        </w:rPr>
      </w:pPr>
    </w:p>
    <w:p w14:paraId="4042E720" w14:textId="77777777" w:rsidR="001235D2" w:rsidRDefault="001235D2" w:rsidP="00AE26CB">
      <w:pPr>
        <w:spacing w:line="200" w:lineRule="exact"/>
        <w:rPr>
          <w:sz w:val="20"/>
          <w:szCs w:val="20"/>
        </w:rPr>
      </w:pPr>
    </w:p>
    <w:p w14:paraId="32979081" w14:textId="77777777" w:rsidR="00AE26CB" w:rsidRPr="003968DC" w:rsidRDefault="00AE26CB" w:rsidP="00AE26CB">
      <w:pPr>
        <w:spacing w:line="200" w:lineRule="exact"/>
        <w:rPr>
          <w:sz w:val="20"/>
          <w:szCs w:val="20"/>
        </w:rPr>
      </w:pPr>
    </w:p>
    <w:p w14:paraId="7B8F813F" w14:textId="77777777" w:rsidR="00AE26CB" w:rsidRPr="003968DC" w:rsidRDefault="00AE26CB" w:rsidP="00AE26CB">
      <w:pPr>
        <w:spacing w:line="200" w:lineRule="exact"/>
        <w:rPr>
          <w:sz w:val="20"/>
          <w:szCs w:val="20"/>
        </w:rPr>
      </w:pPr>
    </w:p>
    <w:p w14:paraId="4B5E4CAA" w14:textId="77777777" w:rsidR="00AE26CB" w:rsidRPr="003968DC" w:rsidRDefault="00AE26CB" w:rsidP="00AE26CB">
      <w:pPr>
        <w:spacing w:line="200" w:lineRule="exact"/>
        <w:rPr>
          <w:sz w:val="20"/>
          <w:szCs w:val="20"/>
        </w:rPr>
      </w:pPr>
    </w:p>
    <w:p w14:paraId="7BAFFC7B" w14:textId="77777777" w:rsidR="00AE26CB" w:rsidRPr="003968DC" w:rsidRDefault="00AE26CB" w:rsidP="00AE26CB">
      <w:pPr>
        <w:spacing w:line="200" w:lineRule="exact"/>
        <w:rPr>
          <w:sz w:val="20"/>
          <w:szCs w:val="20"/>
        </w:rPr>
      </w:pPr>
    </w:p>
    <w:p w14:paraId="2975FC03" w14:textId="77777777" w:rsidR="00AE26CB" w:rsidRPr="003968DC" w:rsidRDefault="00AE26CB" w:rsidP="00AE26CB">
      <w:pPr>
        <w:spacing w:before="4" w:line="280" w:lineRule="exact"/>
        <w:rPr>
          <w:sz w:val="28"/>
          <w:szCs w:val="28"/>
        </w:rPr>
      </w:pPr>
    </w:p>
    <w:p w14:paraId="2E51C659" w14:textId="04D66B2C" w:rsidR="00AE26CB" w:rsidRPr="003968DC" w:rsidRDefault="00AE26CB" w:rsidP="00AE26CB">
      <w:pPr>
        <w:spacing w:before="64"/>
        <w:ind w:left="4025" w:right="3977"/>
        <w:jc w:val="center"/>
        <w:rPr>
          <w:b/>
          <w:bCs/>
          <w:spacing w:val="-1"/>
          <w:sz w:val="28"/>
          <w:szCs w:val="28"/>
        </w:rPr>
      </w:pPr>
      <w:r w:rsidRPr="003968DC">
        <w:rPr>
          <w:b/>
          <w:bCs/>
          <w:sz w:val="28"/>
          <w:szCs w:val="28"/>
        </w:rPr>
        <w:t>Москва –</w:t>
      </w:r>
      <w:r w:rsidRPr="003968DC">
        <w:rPr>
          <w:b/>
          <w:bCs/>
          <w:spacing w:val="1"/>
          <w:sz w:val="28"/>
          <w:szCs w:val="28"/>
        </w:rPr>
        <w:t xml:space="preserve"> </w:t>
      </w:r>
      <w:r w:rsidRPr="003968DC">
        <w:rPr>
          <w:b/>
          <w:bCs/>
          <w:spacing w:val="-1"/>
          <w:sz w:val="28"/>
          <w:szCs w:val="28"/>
        </w:rPr>
        <w:t>202</w:t>
      </w:r>
      <w:r w:rsidR="001235D2">
        <w:rPr>
          <w:b/>
          <w:bCs/>
          <w:spacing w:val="-1"/>
          <w:sz w:val="28"/>
          <w:szCs w:val="28"/>
        </w:rPr>
        <w:t>5</w:t>
      </w:r>
    </w:p>
    <w:p w14:paraId="12331435" w14:textId="77777777" w:rsidR="00AE26CB" w:rsidRPr="003968DC" w:rsidRDefault="00AE26CB" w:rsidP="00AE26CB">
      <w:pPr>
        <w:jc w:val="center"/>
        <w:rPr>
          <w:sz w:val="28"/>
          <w:szCs w:val="28"/>
        </w:rPr>
        <w:sectPr w:rsidR="00AE26CB" w:rsidRPr="003968DC" w:rsidSect="00AE26CB">
          <w:pgSz w:w="11910" w:h="16840"/>
          <w:pgMar w:top="880" w:right="580" w:bottom="280" w:left="820" w:header="720" w:footer="720" w:gutter="0"/>
          <w:cols w:space="720"/>
        </w:sectPr>
      </w:pPr>
    </w:p>
    <w:p w14:paraId="4C9B00DB" w14:textId="77777777" w:rsidR="00AE26CB" w:rsidRPr="003968DC" w:rsidRDefault="00237ACD" w:rsidP="00237ACD">
      <w:pPr>
        <w:pStyle w:val="a8"/>
        <w:spacing w:before="82" w:line="368" w:lineRule="exact"/>
        <w:ind w:left="191" w:right="3791"/>
        <w:jc w:val="left"/>
        <w:rPr>
          <w:sz w:val="13"/>
          <w:szCs w:val="13"/>
        </w:rPr>
      </w:pPr>
      <w:r>
        <w:rPr>
          <w:noProof/>
        </w:rPr>
        <w:lastRenderedPageBreak/>
        <w:drawing>
          <wp:anchor distT="0" distB="0" distL="114300" distR="114300" simplePos="0" relativeHeight="251664384" behindDoc="1" locked="0" layoutInCell="1" allowOverlap="1" wp14:anchorId="5DDAFB65" wp14:editId="16D5285A">
            <wp:simplePos x="0" y="0"/>
            <wp:positionH relativeFrom="column">
              <wp:posOffset>338455</wp:posOffset>
            </wp:positionH>
            <wp:positionV relativeFrom="paragraph">
              <wp:posOffset>5080</wp:posOffset>
            </wp:positionV>
            <wp:extent cx="5817235" cy="1300480"/>
            <wp:effectExtent l="0" t="0" r="0" b="0"/>
            <wp:wrapThrough wrapText="bothSides">
              <wp:wrapPolygon edited="0">
                <wp:start x="0" y="0"/>
                <wp:lineTo x="0" y="21199"/>
                <wp:lineTo x="21503" y="21199"/>
                <wp:lineTo x="21503"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7235" cy="1300480"/>
                    </a:xfrm>
                    <a:prstGeom prst="rect">
                      <a:avLst/>
                    </a:prstGeom>
                    <a:noFill/>
                  </pic:spPr>
                </pic:pic>
              </a:graphicData>
            </a:graphic>
            <wp14:sizeRelH relativeFrom="page">
              <wp14:pctWidth>0</wp14:pctWidth>
            </wp14:sizeRelH>
            <wp14:sizeRelV relativeFrom="page">
              <wp14:pctHeight>0</wp14:pctHeight>
            </wp14:sizeRelV>
          </wp:anchor>
        </w:drawing>
      </w:r>
      <w:r w:rsidR="00AE26CB" w:rsidRPr="003968DC">
        <w:rPr>
          <w:rFonts w:cstheme="minorBidi"/>
          <w:noProof/>
        </w:rPr>
        <mc:AlternateContent>
          <mc:Choice Requires="wpg">
            <w:drawing>
              <wp:anchor distT="0" distB="0" distL="114300" distR="114300" simplePos="0" relativeHeight="251659264" behindDoc="1" locked="0" layoutInCell="1" allowOverlap="1" wp14:anchorId="415E6A97" wp14:editId="5E2BE7CA">
                <wp:simplePos x="0" y="0"/>
                <wp:positionH relativeFrom="page">
                  <wp:posOffset>320565</wp:posOffset>
                </wp:positionH>
                <wp:positionV relativeFrom="page">
                  <wp:posOffset>364490</wp:posOffset>
                </wp:positionV>
                <wp:extent cx="7095490" cy="10189210"/>
                <wp:effectExtent l="0" t="0" r="0" b="254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5490" cy="10189210"/>
                          <a:chOff x="367" y="397"/>
                          <a:chExt cx="11174" cy="16046"/>
                        </a:xfrm>
                      </wpg:grpSpPr>
                      <wpg:grpSp>
                        <wpg:cNvPr id="35" name="Group 21"/>
                        <wpg:cNvGrpSpPr>
                          <a:grpSpLocks/>
                        </wpg:cNvGrpSpPr>
                        <wpg:grpSpPr bwMode="auto">
                          <a:xfrm>
                            <a:off x="435" y="3057"/>
                            <a:ext cx="11064" cy="2"/>
                            <a:chOff x="435" y="3057"/>
                            <a:chExt cx="11064" cy="2"/>
                          </a:xfrm>
                        </wpg:grpSpPr>
                        <wps:wsp>
                          <wps:cNvPr id="36" name="Freeform 22"/>
                          <wps:cNvSpPr>
                            <a:spLocks/>
                          </wps:cNvSpPr>
                          <wps:spPr bwMode="auto">
                            <a:xfrm>
                              <a:off x="435" y="3057"/>
                              <a:ext cx="11064" cy="2"/>
                            </a:xfrm>
                            <a:custGeom>
                              <a:avLst/>
                              <a:gdLst>
                                <a:gd name="T0" fmla="+- 0 435 435"/>
                                <a:gd name="T1" fmla="*/ T0 w 11064"/>
                                <a:gd name="T2" fmla="+- 0 11499 435"/>
                                <a:gd name="T3" fmla="*/ T2 w 11064"/>
                              </a:gdLst>
                              <a:ahLst/>
                              <a:cxnLst>
                                <a:cxn ang="0">
                                  <a:pos x="T1" y="0"/>
                                </a:cxn>
                                <a:cxn ang="0">
                                  <a:pos x="T3" y="0"/>
                                </a:cxn>
                              </a:cxnLst>
                              <a:rect l="0" t="0" r="r" b="b"/>
                              <a:pathLst>
                                <a:path w="11064">
                                  <a:moveTo>
                                    <a:pt x="0" y="0"/>
                                  </a:moveTo>
                                  <a:lnTo>
                                    <a:pt x="11064"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3"/>
                        <wpg:cNvGrpSpPr>
                          <a:grpSpLocks/>
                        </wpg:cNvGrpSpPr>
                        <wpg:grpSpPr bwMode="auto">
                          <a:xfrm>
                            <a:off x="398" y="428"/>
                            <a:ext cx="11112" cy="2"/>
                            <a:chOff x="398" y="428"/>
                            <a:chExt cx="11112" cy="2"/>
                          </a:xfrm>
                        </wpg:grpSpPr>
                        <wps:wsp>
                          <wps:cNvPr id="38" name="Freeform 24"/>
                          <wps:cNvSpPr>
                            <a:spLocks/>
                          </wps:cNvSpPr>
                          <wps:spPr bwMode="auto">
                            <a:xfrm>
                              <a:off x="398" y="428"/>
                              <a:ext cx="11112" cy="2"/>
                            </a:xfrm>
                            <a:custGeom>
                              <a:avLst/>
                              <a:gdLst>
                                <a:gd name="T0" fmla="+- 0 398 398"/>
                                <a:gd name="T1" fmla="*/ T0 w 11112"/>
                                <a:gd name="T2" fmla="+- 0 11510 398"/>
                                <a:gd name="T3" fmla="*/ T2 w 11112"/>
                              </a:gdLst>
                              <a:ahLst/>
                              <a:cxnLst>
                                <a:cxn ang="0">
                                  <a:pos x="T1" y="0"/>
                                </a:cxn>
                                <a:cxn ang="0">
                                  <a:pos x="T3" y="0"/>
                                </a:cxn>
                              </a:cxnLst>
                              <a:rect l="0" t="0" r="r" b="b"/>
                              <a:pathLst>
                                <a:path w="11112">
                                  <a:moveTo>
                                    <a:pt x="0" y="0"/>
                                  </a:moveTo>
                                  <a:lnTo>
                                    <a:pt x="11112"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5"/>
                        <wpg:cNvGrpSpPr>
                          <a:grpSpLocks/>
                        </wpg:cNvGrpSpPr>
                        <wpg:grpSpPr bwMode="auto">
                          <a:xfrm>
                            <a:off x="428" y="458"/>
                            <a:ext cx="2" cy="15924"/>
                            <a:chOff x="428" y="458"/>
                            <a:chExt cx="2" cy="15924"/>
                          </a:xfrm>
                        </wpg:grpSpPr>
                        <wps:wsp>
                          <wps:cNvPr id="40" name="Freeform 26"/>
                          <wps:cNvSpPr>
                            <a:spLocks/>
                          </wps:cNvSpPr>
                          <wps:spPr bwMode="auto">
                            <a:xfrm>
                              <a:off x="428" y="458"/>
                              <a:ext cx="2" cy="15924"/>
                            </a:xfrm>
                            <a:custGeom>
                              <a:avLst/>
                              <a:gdLst>
                                <a:gd name="T0" fmla="+- 0 458 458"/>
                                <a:gd name="T1" fmla="*/ 458 h 15924"/>
                                <a:gd name="T2" fmla="+- 0 16382 458"/>
                                <a:gd name="T3" fmla="*/ 16382 h 15924"/>
                              </a:gdLst>
                              <a:ahLst/>
                              <a:cxnLst>
                                <a:cxn ang="0">
                                  <a:pos x="0" y="T1"/>
                                </a:cxn>
                                <a:cxn ang="0">
                                  <a:pos x="0" y="T3"/>
                                </a:cxn>
                              </a:cxnLst>
                              <a:rect l="0" t="0" r="r" b="b"/>
                              <a:pathLst>
                                <a:path h="15924">
                                  <a:moveTo>
                                    <a:pt x="0" y="0"/>
                                  </a:moveTo>
                                  <a:lnTo>
                                    <a:pt x="0" y="15924"/>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7"/>
                        <wpg:cNvGrpSpPr>
                          <a:grpSpLocks/>
                        </wpg:cNvGrpSpPr>
                        <wpg:grpSpPr bwMode="auto">
                          <a:xfrm>
                            <a:off x="11480" y="458"/>
                            <a:ext cx="2" cy="15924"/>
                            <a:chOff x="11480" y="458"/>
                            <a:chExt cx="2" cy="15924"/>
                          </a:xfrm>
                        </wpg:grpSpPr>
                        <wps:wsp>
                          <wps:cNvPr id="42" name="Freeform 28"/>
                          <wps:cNvSpPr>
                            <a:spLocks/>
                          </wps:cNvSpPr>
                          <wps:spPr bwMode="auto">
                            <a:xfrm>
                              <a:off x="11480" y="458"/>
                              <a:ext cx="2" cy="15924"/>
                            </a:xfrm>
                            <a:custGeom>
                              <a:avLst/>
                              <a:gdLst>
                                <a:gd name="T0" fmla="+- 0 458 458"/>
                                <a:gd name="T1" fmla="*/ 458 h 15924"/>
                                <a:gd name="T2" fmla="+- 0 16382 458"/>
                                <a:gd name="T3" fmla="*/ 16382 h 15924"/>
                              </a:gdLst>
                              <a:ahLst/>
                              <a:cxnLst>
                                <a:cxn ang="0">
                                  <a:pos x="0" y="T1"/>
                                </a:cxn>
                                <a:cxn ang="0">
                                  <a:pos x="0" y="T3"/>
                                </a:cxn>
                              </a:cxnLst>
                              <a:rect l="0" t="0" r="r" b="b"/>
                              <a:pathLst>
                                <a:path h="15924">
                                  <a:moveTo>
                                    <a:pt x="0" y="0"/>
                                  </a:moveTo>
                                  <a:lnTo>
                                    <a:pt x="0" y="15924"/>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9"/>
                        <wpg:cNvGrpSpPr>
                          <a:grpSpLocks/>
                        </wpg:cNvGrpSpPr>
                        <wpg:grpSpPr bwMode="auto">
                          <a:xfrm>
                            <a:off x="398" y="16412"/>
                            <a:ext cx="11112" cy="2"/>
                            <a:chOff x="398" y="16412"/>
                            <a:chExt cx="11112" cy="2"/>
                          </a:xfrm>
                        </wpg:grpSpPr>
                        <wps:wsp>
                          <wps:cNvPr id="44" name="Freeform 30"/>
                          <wps:cNvSpPr>
                            <a:spLocks/>
                          </wps:cNvSpPr>
                          <wps:spPr bwMode="auto">
                            <a:xfrm>
                              <a:off x="398" y="16412"/>
                              <a:ext cx="11112" cy="2"/>
                            </a:xfrm>
                            <a:custGeom>
                              <a:avLst/>
                              <a:gdLst>
                                <a:gd name="T0" fmla="+- 0 398 398"/>
                                <a:gd name="T1" fmla="*/ T0 w 11112"/>
                                <a:gd name="T2" fmla="+- 0 11510 398"/>
                                <a:gd name="T3" fmla="*/ T2 w 11112"/>
                              </a:gdLst>
                              <a:ahLst/>
                              <a:cxnLst>
                                <a:cxn ang="0">
                                  <a:pos x="T1" y="0"/>
                                </a:cxn>
                                <a:cxn ang="0">
                                  <a:pos x="T3" y="0"/>
                                </a:cxn>
                              </a:cxnLst>
                              <a:rect l="0" t="0" r="r" b="b"/>
                              <a:pathLst>
                                <a:path w="11112">
                                  <a:moveTo>
                                    <a:pt x="0" y="0"/>
                                  </a:moveTo>
                                  <a:lnTo>
                                    <a:pt x="11112"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723D1A" id="Группа 34" o:spid="_x0000_s1026" style="position:absolute;margin-left:25.25pt;margin-top:28.7pt;width:558.7pt;height:802.3pt;z-index:-251657216;mso-position-horizontal-relative:page;mso-position-vertical-relative:page" coordorigin="367,397" coordsize="11174,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">
                <v:group id="Group 21" o:spid="_x0000_s1027" style="position:absolute;left:435;top:3057;width:11064;height:2" coordorigin="435,3057"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2" o:spid="_x0000_s1028" style="position:absolute;left:435;top:3057;width:11064;height:2;visibility:visible;mso-wrap-style:square;v-text-anchor:top"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" path="m,l11064,e" filled="f" strokeweight="3pt">
                    <v:path arrowok="t" o:connecttype="custom" o:connectlocs="0,0;11064,0" o:connectangles="0,0"/>
                  </v:shape>
                </v:group>
                <v:group id="Group 23" o:spid="_x0000_s1029" style="position:absolute;left:398;top:428;width:11112;height:2" coordorigin="398,428" coordsize="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4" o:spid="_x0000_s1030" style="position:absolute;left:398;top:428;width:11112;height:2;visibility:visible;mso-wrap-style:square;v-text-anchor:top" coordsize="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" path="m,l11112,e" filled="f" strokeweight="3.1pt">
                    <v:path arrowok="t" o:connecttype="custom" o:connectlocs="0,0;11112,0" o:connectangles="0,0"/>
                  </v:shape>
                </v:group>
                <v:group id="Group 25" o:spid="_x0000_s1031" style="position:absolute;left:428;top:458;width:2;height:15924" coordorigin="428,458" coordsize="2,1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6" o:spid="_x0000_s1032" style="position:absolute;left:428;top:458;width:2;height:15924;visibility:visible;mso-wrap-style:square;v-text-anchor:top" coordsize="2,1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" path="m,l,15924e" filled="f" strokeweight="3.1pt">
                    <v:path arrowok="t" o:connecttype="custom" o:connectlocs="0,458;0,16382" o:connectangles="0,0"/>
                  </v:shape>
                </v:group>
                <v:group id="Group 27" o:spid="_x0000_s1033" style="position:absolute;left:11480;top:458;width:2;height:15924" coordorigin="11480,458" coordsize="2,1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8" o:spid="_x0000_s1034" style="position:absolute;left:11480;top:458;width:2;height:15924;visibility:visible;mso-wrap-style:square;v-text-anchor:top" coordsize="2,1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" path="m,l,15924e" filled="f" strokeweight="3.1pt">
                    <v:path arrowok="t" o:connecttype="custom" o:connectlocs="0,458;0,16382" o:connectangles="0,0"/>
                  </v:shape>
                </v:group>
                <v:group id="Group 29" o:spid="_x0000_s1035" style="position:absolute;left:398;top:16412;width:11112;height:2" coordorigin="398,16412" coordsize="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0" o:spid="_x0000_s1036" style="position:absolute;left:398;top:16412;width:11112;height:2;visibility:visible;mso-wrap-style:square;v-text-anchor:top" coordsize="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" path="m,l11112,e" filled="f" strokeweight="3.1pt">
                    <v:path arrowok="t" o:connecttype="custom" o:connectlocs="0,0;11112,0" o:connectangles="0,0"/>
                  </v:shape>
                </v:group>
                <w10:wrap anchorx="page" anchory="page"/>
              </v:group>
            </w:pict>
          </mc:Fallback>
        </mc:AlternateContent>
      </w:r>
    </w:p>
    <w:p w14:paraId="717CB5F6" w14:textId="77777777" w:rsidR="00AE26CB" w:rsidRPr="003968DC" w:rsidRDefault="00AE26CB" w:rsidP="00AE26CB">
      <w:pPr>
        <w:spacing w:line="200" w:lineRule="exact"/>
        <w:rPr>
          <w:sz w:val="20"/>
          <w:szCs w:val="20"/>
        </w:rPr>
      </w:pPr>
    </w:p>
    <w:p w14:paraId="585D877E" w14:textId="77777777" w:rsidR="00AE26CB" w:rsidRPr="003968DC" w:rsidRDefault="00AE26CB" w:rsidP="00AE26CB">
      <w:pPr>
        <w:spacing w:line="200" w:lineRule="exact"/>
        <w:rPr>
          <w:sz w:val="20"/>
          <w:szCs w:val="20"/>
        </w:rPr>
      </w:pPr>
    </w:p>
    <w:p w14:paraId="3802F7BE" w14:textId="61A99AE1" w:rsidR="00237ACD" w:rsidRDefault="00237ACD" w:rsidP="00237ACD">
      <w:pPr>
        <w:spacing w:line="320" w:lineRule="exact"/>
        <w:jc w:val="center"/>
        <w:rPr>
          <w:b/>
          <w:bCs/>
          <w:sz w:val="28"/>
          <w:szCs w:val="28"/>
        </w:rPr>
      </w:pPr>
    </w:p>
    <w:p w14:paraId="42A784ED" w14:textId="77777777" w:rsidR="001235D2" w:rsidRDefault="001235D2" w:rsidP="00237ACD">
      <w:pPr>
        <w:spacing w:line="320" w:lineRule="exact"/>
        <w:jc w:val="center"/>
        <w:rPr>
          <w:b/>
          <w:bCs/>
          <w:sz w:val="28"/>
          <w:szCs w:val="28"/>
        </w:rPr>
      </w:pPr>
    </w:p>
    <w:p w14:paraId="64E6F5BC" w14:textId="77777777" w:rsidR="006A145F" w:rsidRDefault="006A145F" w:rsidP="00237ACD">
      <w:pPr>
        <w:spacing w:line="320" w:lineRule="exact"/>
        <w:jc w:val="center"/>
        <w:rPr>
          <w:b/>
          <w:bCs/>
          <w:sz w:val="28"/>
          <w:szCs w:val="28"/>
        </w:rPr>
      </w:pPr>
    </w:p>
    <w:p w14:paraId="0B6E129A" w14:textId="77777777" w:rsidR="00123803" w:rsidRPr="0013717E" w:rsidRDefault="00123803" w:rsidP="00123803">
      <w:pPr>
        <w:spacing w:line="320" w:lineRule="exact"/>
        <w:jc w:val="center"/>
        <w:rPr>
          <w:b/>
          <w:bCs/>
          <w:sz w:val="28"/>
          <w:szCs w:val="28"/>
        </w:rPr>
      </w:pPr>
      <w:r w:rsidRPr="0013717E">
        <w:rPr>
          <w:b/>
          <w:bCs/>
          <w:sz w:val="28"/>
          <w:szCs w:val="28"/>
        </w:rPr>
        <w:t xml:space="preserve">ПРОЕКТ </w:t>
      </w:r>
      <w:r>
        <w:rPr>
          <w:b/>
          <w:bCs/>
          <w:sz w:val="28"/>
          <w:szCs w:val="28"/>
        </w:rPr>
        <w:t>ПРИСПОСОБЛЕНИЯ</w:t>
      </w:r>
    </w:p>
    <w:p w14:paraId="18CC679A" w14:textId="77777777" w:rsidR="0013717E" w:rsidRPr="0013717E" w:rsidRDefault="0013717E" w:rsidP="0013717E">
      <w:pPr>
        <w:spacing w:line="320" w:lineRule="exact"/>
        <w:jc w:val="center"/>
        <w:rPr>
          <w:b/>
          <w:bCs/>
          <w:sz w:val="28"/>
          <w:szCs w:val="28"/>
        </w:rPr>
      </w:pPr>
      <w:r w:rsidRPr="0013717E">
        <w:rPr>
          <w:b/>
          <w:bCs/>
          <w:sz w:val="28"/>
          <w:szCs w:val="28"/>
        </w:rPr>
        <w:t>объекта культурного наследия регионального значения</w:t>
      </w:r>
    </w:p>
    <w:p w14:paraId="74AF479F" w14:textId="77777777" w:rsidR="0013717E" w:rsidRPr="0013717E" w:rsidRDefault="0013717E" w:rsidP="0013717E">
      <w:pPr>
        <w:spacing w:line="320" w:lineRule="exact"/>
        <w:jc w:val="center"/>
        <w:rPr>
          <w:b/>
          <w:bCs/>
          <w:sz w:val="28"/>
          <w:szCs w:val="28"/>
        </w:rPr>
      </w:pPr>
      <w:r w:rsidRPr="0013717E">
        <w:rPr>
          <w:b/>
          <w:bCs/>
          <w:sz w:val="28"/>
          <w:szCs w:val="28"/>
        </w:rPr>
        <w:t xml:space="preserve">"Городская усадьба Г.П. </w:t>
      </w:r>
      <w:proofErr w:type="spellStart"/>
      <w:r w:rsidRPr="0013717E">
        <w:rPr>
          <w:b/>
          <w:bCs/>
          <w:sz w:val="28"/>
          <w:szCs w:val="28"/>
        </w:rPr>
        <w:t>Юргенсона</w:t>
      </w:r>
      <w:proofErr w:type="spellEnd"/>
      <w:r w:rsidRPr="0013717E">
        <w:rPr>
          <w:b/>
          <w:bCs/>
          <w:sz w:val="28"/>
          <w:szCs w:val="28"/>
        </w:rPr>
        <w:t>, нач. XX в.,</w:t>
      </w:r>
    </w:p>
    <w:p w14:paraId="035BA650" w14:textId="77777777" w:rsidR="0013717E" w:rsidRPr="0013717E" w:rsidRDefault="0013717E" w:rsidP="0013717E">
      <w:pPr>
        <w:spacing w:line="320" w:lineRule="exact"/>
        <w:jc w:val="center"/>
        <w:rPr>
          <w:b/>
          <w:bCs/>
          <w:sz w:val="28"/>
          <w:szCs w:val="28"/>
        </w:rPr>
      </w:pPr>
      <w:r w:rsidRPr="0013717E">
        <w:rPr>
          <w:b/>
          <w:bCs/>
          <w:sz w:val="28"/>
          <w:szCs w:val="28"/>
        </w:rPr>
        <w:t>архитектор В.Д. Глазов: -Жилой дом, 1912 г."</w:t>
      </w:r>
    </w:p>
    <w:p w14:paraId="6E07EECD" w14:textId="77777777" w:rsidR="0013717E" w:rsidRPr="003968DC" w:rsidRDefault="0013717E" w:rsidP="0013717E">
      <w:pPr>
        <w:spacing w:line="320" w:lineRule="exact"/>
        <w:jc w:val="center"/>
        <w:rPr>
          <w:b/>
          <w:bCs/>
          <w:sz w:val="28"/>
          <w:szCs w:val="28"/>
        </w:rPr>
      </w:pPr>
      <w:r w:rsidRPr="0013717E">
        <w:rPr>
          <w:b/>
          <w:bCs/>
          <w:sz w:val="28"/>
          <w:szCs w:val="28"/>
        </w:rPr>
        <w:t>по адресу: г. Москва, ЦАО, Колпачный пер., 9, стр.1</w:t>
      </w:r>
    </w:p>
    <w:p w14:paraId="416120F7" w14:textId="77777777" w:rsidR="00237ACD" w:rsidRPr="003968DC" w:rsidRDefault="00237ACD" w:rsidP="00237ACD">
      <w:pPr>
        <w:spacing w:line="320" w:lineRule="exact"/>
        <w:rPr>
          <w:sz w:val="32"/>
          <w:szCs w:val="32"/>
        </w:rPr>
      </w:pPr>
    </w:p>
    <w:p w14:paraId="463A6C30" w14:textId="77777777" w:rsidR="00237ACD" w:rsidRPr="003968DC" w:rsidRDefault="00237ACD" w:rsidP="00237ACD">
      <w:pPr>
        <w:spacing w:line="320" w:lineRule="exact"/>
        <w:rPr>
          <w:sz w:val="32"/>
          <w:szCs w:val="32"/>
        </w:rPr>
      </w:pPr>
    </w:p>
    <w:p w14:paraId="4A5539B7" w14:textId="77777777" w:rsidR="00237ACD" w:rsidRDefault="00237ACD" w:rsidP="00237ACD">
      <w:pPr>
        <w:pStyle w:val="a8"/>
        <w:ind w:left="525" w:right="691"/>
        <w:rPr>
          <w:rFonts w:ascii="Times New Roman" w:hAnsi="Times New Roman" w:cs="Times New Roman"/>
        </w:rPr>
      </w:pPr>
    </w:p>
    <w:p w14:paraId="4293F7DF" w14:textId="77777777" w:rsidR="00237ACD" w:rsidRDefault="00237ACD" w:rsidP="00237ACD">
      <w:pPr>
        <w:pStyle w:val="a8"/>
        <w:ind w:left="525" w:right="691"/>
        <w:rPr>
          <w:rFonts w:ascii="Times New Roman" w:hAnsi="Times New Roman" w:cs="Times New Roman"/>
        </w:rPr>
      </w:pPr>
    </w:p>
    <w:p w14:paraId="41991069" w14:textId="77777777" w:rsidR="00B5327B" w:rsidRPr="00B5327B" w:rsidRDefault="00B5327B" w:rsidP="00B5327B">
      <w:pPr>
        <w:spacing w:line="320" w:lineRule="exact"/>
        <w:jc w:val="center"/>
        <w:rPr>
          <w:b/>
          <w:bCs/>
          <w:sz w:val="32"/>
        </w:rPr>
      </w:pPr>
      <w:r w:rsidRPr="00B5327B">
        <w:rPr>
          <w:b/>
          <w:bCs/>
          <w:sz w:val="32"/>
        </w:rPr>
        <w:t>Том 5</w:t>
      </w:r>
    </w:p>
    <w:p w14:paraId="2817634A" w14:textId="77777777" w:rsidR="00B5327B" w:rsidRPr="00B5327B" w:rsidRDefault="00B5327B" w:rsidP="00B5327B">
      <w:pPr>
        <w:pStyle w:val="a8"/>
        <w:ind w:left="525" w:right="691"/>
        <w:rPr>
          <w:rFonts w:ascii="Times New Roman" w:hAnsi="Times New Roman" w:cs="Times New Roman"/>
        </w:rPr>
      </w:pPr>
      <w:r w:rsidRPr="00B5327B">
        <w:rPr>
          <w:rFonts w:ascii="Times New Roman" w:hAnsi="Times New Roman" w:cs="Times New Roman"/>
        </w:rPr>
        <w:t>Сведения об инженерном оборудовании, о сетях и системах инженерно-технического обеспечения</w:t>
      </w:r>
    </w:p>
    <w:p w14:paraId="2448CAE0" w14:textId="77777777" w:rsidR="00B5327B" w:rsidRPr="003968DC" w:rsidRDefault="00B5327B" w:rsidP="00B5327B">
      <w:pPr>
        <w:spacing w:line="320" w:lineRule="exact"/>
        <w:rPr>
          <w:sz w:val="32"/>
          <w:szCs w:val="32"/>
        </w:rPr>
      </w:pPr>
    </w:p>
    <w:p w14:paraId="179BC7AC" w14:textId="77777777" w:rsidR="00B5327B" w:rsidRDefault="00B5327B" w:rsidP="00B5327B">
      <w:pPr>
        <w:spacing w:line="320" w:lineRule="exact"/>
        <w:jc w:val="center"/>
        <w:rPr>
          <w:b/>
          <w:bCs/>
          <w:sz w:val="32"/>
        </w:rPr>
      </w:pPr>
      <w:r w:rsidRPr="00B5327B">
        <w:rPr>
          <w:b/>
          <w:bCs/>
          <w:sz w:val="32"/>
        </w:rPr>
        <w:t>Отопление, вентиляция и кондиционирование воздуха</w:t>
      </w:r>
      <w:r>
        <w:rPr>
          <w:b/>
          <w:bCs/>
          <w:sz w:val="32"/>
        </w:rPr>
        <w:t>.</w:t>
      </w:r>
    </w:p>
    <w:p w14:paraId="4E47D239" w14:textId="77777777" w:rsidR="00B5327B" w:rsidRPr="00B5327B" w:rsidRDefault="00B5327B" w:rsidP="00B5327B">
      <w:pPr>
        <w:spacing w:line="320" w:lineRule="exact"/>
        <w:jc w:val="center"/>
        <w:rPr>
          <w:b/>
          <w:bCs/>
          <w:sz w:val="32"/>
        </w:rPr>
      </w:pPr>
    </w:p>
    <w:p w14:paraId="3458AC26" w14:textId="77777777" w:rsidR="00B5327B" w:rsidRPr="00237ACD" w:rsidRDefault="00B5327B" w:rsidP="00B5327B">
      <w:pPr>
        <w:pStyle w:val="a8"/>
        <w:ind w:left="525" w:right="691"/>
        <w:rPr>
          <w:rFonts w:ascii="Times New Roman" w:hAnsi="Times New Roman" w:cs="Times New Roman"/>
          <w:b w:val="0"/>
          <w:bCs w:val="0"/>
        </w:rPr>
      </w:pPr>
      <w:r w:rsidRPr="00237ACD">
        <w:rPr>
          <w:rFonts w:ascii="Times New Roman" w:hAnsi="Times New Roman" w:cs="Times New Roman"/>
        </w:rPr>
        <w:t>Проектная</w:t>
      </w:r>
      <w:r w:rsidRPr="00237ACD">
        <w:rPr>
          <w:rFonts w:ascii="Times New Roman" w:hAnsi="Times New Roman" w:cs="Times New Roman"/>
          <w:spacing w:val="-34"/>
        </w:rPr>
        <w:t xml:space="preserve"> </w:t>
      </w:r>
      <w:r w:rsidRPr="00237ACD">
        <w:rPr>
          <w:rFonts w:ascii="Times New Roman" w:hAnsi="Times New Roman" w:cs="Times New Roman"/>
        </w:rPr>
        <w:t>документация</w:t>
      </w:r>
    </w:p>
    <w:p w14:paraId="48D106AB" w14:textId="77777777" w:rsidR="00B5327B" w:rsidRPr="00B5327B" w:rsidRDefault="00B5327B" w:rsidP="00B5327B"/>
    <w:p w14:paraId="15F9B84C" w14:textId="77777777" w:rsidR="00B5327B" w:rsidRPr="00B5327B" w:rsidRDefault="00B5327B" w:rsidP="00B5327B"/>
    <w:p w14:paraId="281FFDD9" w14:textId="77777777" w:rsidR="00B5327B" w:rsidRPr="00B5327B" w:rsidRDefault="00B5327B" w:rsidP="00B5327B"/>
    <w:p w14:paraId="6E5A372F" w14:textId="77777777" w:rsidR="00B5327B" w:rsidRPr="00B5327B" w:rsidRDefault="00B5327B" w:rsidP="00B5327B">
      <w:pPr>
        <w:jc w:val="center"/>
        <w:rPr>
          <w:b/>
          <w:bCs/>
          <w:sz w:val="28"/>
          <w:szCs w:val="28"/>
        </w:rPr>
      </w:pPr>
      <w:r w:rsidRPr="00B5327B">
        <w:rPr>
          <w:b/>
          <w:bCs/>
          <w:sz w:val="28"/>
          <w:szCs w:val="28"/>
        </w:rPr>
        <w:t>89-П/24-ИОС5.4</w:t>
      </w:r>
    </w:p>
    <w:p w14:paraId="1603FF9C" w14:textId="77777777" w:rsidR="00237ACD" w:rsidRPr="003968DC" w:rsidRDefault="00237ACD" w:rsidP="00237ACD">
      <w:pPr>
        <w:spacing w:line="200" w:lineRule="exact"/>
        <w:rPr>
          <w:sz w:val="20"/>
          <w:szCs w:val="20"/>
        </w:rPr>
      </w:pPr>
    </w:p>
    <w:p w14:paraId="3271CF20" w14:textId="77777777" w:rsidR="00237ACD" w:rsidRPr="003968DC" w:rsidRDefault="00237ACD" w:rsidP="00237ACD">
      <w:pPr>
        <w:spacing w:line="200" w:lineRule="exact"/>
        <w:rPr>
          <w:sz w:val="20"/>
          <w:szCs w:val="20"/>
        </w:rPr>
      </w:pPr>
    </w:p>
    <w:p w14:paraId="5323D517" w14:textId="77777777" w:rsidR="00237ACD" w:rsidRPr="003968DC" w:rsidRDefault="00237ACD" w:rsidP="00237ACD">
      <w:pPr>
        <w:spacing w:line="200" w:lineRule="exact"/>
        <w:rPr>
          <w:sz w:val="20"/>
          <w:szCs w:val="20"/>
        </w:rPr>
      </w:pPr>
    </w:p>
    <w:p w14:paraId="20B2C4B9" w14:textId="77777777" w:rsidR="00237ACD" w:rsidRPr="003968DC" w:rsidRDefault="00237ACD" w:rsidP="00237ACD">
      <w:pPr>
        <w:spacing w:line="200" w:lineRule="exact"/>
        <w:rPr>
          <w:sz w:val="20"/>
          <w:szCs w:val="20"/>
        </w:rPr>
      </w:pPr>
    </w:p>
    <w:p w14:paraId="0531C03B" w14:textId="77777777" w:rsidR="00237ACD" w:rsidRPr="003968DC" w:rsidRDefault="00237ACD" w:rsidP="00237ACD">
      <w:pPr>
        <w:spacing w:line="200" w:lineRule="exact"/>
        <w:rPr>
          <w:sz w:val="20"/>
          <w:szCs w:val="20"/>
        </w:rPr>
      </w:pPr>
    </w:p>
    <w:p w14:paraId="60A854CC" w14:textId="77777777" w:rsidR="00AE26CB" w:rsidRPr="003968DC" w:rsidRDefault="00806CDC" w:rsidP="00AE26CB">
      <w:pPr>
        <w:spacing w:before="12" w:line="280" w:lineRule="exact"/>
        <w:rPr>
          <w:sz w:val="28"/>
          <w:szCs w:val="28"/>
        </w:rPr>
      </w:pPr>
      <w:r>
        <w:rPr>
          <w:noProof/>
          <w:sz w:val="28"/>
          <w:szCs w:val="28"/>
        </w:rPr>
        <w:drawing>
          <wp:anchor distT="0" distB="0" distL="114300" distR="114300" simplePos="0" relativeHeight="251669504" behindDoc="1" locked="0" layoutInCell="1" allowOverlap="1" wp14:anchorId="55680E6B" wp14:editId="13FDF724">
            <wp:simplePos x="0" y="0"/>
            <wp:positionH relativeFrom="column">
              <wp:posOffset>2333482</wp:posOffset>
            </wp:positionH>
            <wp:positionV relativeFrom="paragraph">
              <wp:posOffset>58420</wp:posOffset>
            </wp:positionV>
            <wp:extent cx="1371600" cy="1513232"/>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513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A0D3F" w14:textId="77777777" w:rsidR="00AE26CB" w:rsidRPr="003968DC" w:rsidRDefault="00D31E29" w:rsidP="00381CE6">
      <w:pPr>
        <w:tabs>
          <w:tab w:val="left" w:pos="7349"/>
        </w:tabs>
        <w:spacing w:before="64"/>
        <w:ind w:left="567"/>
        <w:rPr>
          <w:sz w:val="28"/>
          <w:szCs w:val="28"/>
        </w:rPr>
      </w:pPr>
      <w:r>
        <w:rPr>
          <w:spacing w:val="-1"/>
          <w:sz w:val="28"/>
        </w:rPr>
        <w:t>Генеральный д</w:t>
      </w:r>
      <w:r w:rsidR="00AE26CB" w:rsidRPr="003968DC">
        <w:rPr>
          <w:spacing w:val="-1"/>
          <w:sz w:val="28"/>
        </w:rPr>
        <w:t>иректор</w:t>
      </w:r>
      <w:r w:rsidR="00237ACD">
        <w:rPr>
          <w:spacing w:val="-1"/>
          <w:sz w:val="28"/>
        </w:rPr>
        <w:t xml:space="preserve">               </w:t>
      </w:r>
      <w:r w:rsidR="00237ACD" w:rsidRPr="00237ACD">
        <w:rPr>
          <w:spacing w:val="-1"/>
          <w:sz w:val="28"/>
          <w:u w:val="single"/>
        </w:rPr>
        <w:t xml:space="preserve">                                     </w:t>
      </w:r>
      <w:r w:rsidR="00237ACD" w:rsidRPr="003968DC">
        <w:rPr>
          <w:spacing w:val="-1"/>
          <w:sz w:val="28"/>
        </w:rPr>
        <w:t xml:space="preserve">   </w:t>
      </w:r>
      <w:proofErr w:type="spellStart"/>
      <w:r w:rsidR="00237ACD">
        <w:rPr>
          <w:spacing w:val="-1"/>
          <w:sz w:val="28"/>
        </w:rPr>
        <w:t>Ахмедзянова</w:t>
      </w:r>
      <w:proofErr w:type="spellEnd"/>
      <w:r w:rsidR="00237ACD">
        <w:rPr>
          <w:spacing w:val="-1"/>
          <w:sz w:val="28"/>
        </w:rPr>
        <w:t xml:space="preserve"> Л.В.</w:t>
      </w:r>
    </w:p>
    <w:p w14:paraId="466AFC62" w14:textId="77777777" w:rsidR="00AE26CB" w:rsidRPr="003968DC" w:rsidRDefault="00806CDC" w:rsidP="00AE26CB">
      <w:pPr>
        <w:spacing w:line="280" w:lineRule="exact"/>
        <w:rPr>
          <w:sz w:val="28"/>
          <w:szCs w:val="28"/>
        </w:rPr>
      </w:pPr>
      <w:r w:rsidRPr="003968DC">
        <w:rPr>
          <w:noProof/>
          <w:sz w:val="28"/>
          <w:szCs w:val="28"/>
        </w:rPr>
        <w:drawing>
          <wp:anchor distT="0" distB="0" distL="114300" distR="114300" simplePos="0" relativeHeight="251668480" behindDoc="1" locked="0" layoutInCell="1" allowOverlap="1" wp14:anchorId="10FED282" wp14:editId="1ADE8212">
            <wp:simplePos x="0" y="0"/>
            <wp:positionH relativeFrom="column">
              <wp:posOffset>3668766</wp:posOffset>
            </wp:positionH>
            <wp:positionV relativeFrom="paragraph">
              <wp:posOffset>118745</wp:posOffset>
            </wp:positionV>
            <wp:extent cx="728980" cy="46101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8980"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114EB" w14:textId="77777777" w:rsidR="00AE26CB" w:rsidRPr="003968DC" w:rsidRDefault="00AE26CB" w:rsidP="00AE26CB">
      <w:pPr>
        <w:spacing w:before="3" w:line="360" w:lineRule="exact"/>
        <w:rPr>
          <w:sz w:val="36"/>
          <w:szCs w:val="36"/>
        </w:rPr>
      </w:pPr>
    </w:p>
    <w:p w14:paraId="546C42A1" w14:textId="77777777" w:rsidR="00AE26CB" w:rsidRPr="003968DC" w:rsidRDefault="00AE26CB" w:rsidP="00381CE6">
      <w:pPr>
        <w:tabs>
          <w:tab w:val="left" w:pos="7322"/>
        </w:tabs>
        <w:ind w:left="4445" w:hanging="3878"/>
        <w:rPr>
          <w:sz w:val="28"/>
          <w:szCs w:val="28"/>
        </w:rPr>
      </w:pPr>
      <w:r w:rsidRPr="003968DC">
        <w:rPr>
          <w:spacing w:val="-1"/>
          <w:sz w:val="28"/>
        </w:rPr>
        <w:t>Главный</w:t>
      </w:r>
      <w:r w:rsidRPr="003968DC">
        <w:rPr>
          <w:spacing w:val="-3"/>
          <w:sz w:val="28"/>
        </w:rPr>
        <w:t xml:space="preserve"> </w:t>
      </w:r>
      <w:r w:rsidRPr="003968DC">
        <w:rPr>
          <w:spacing w:val="-1"/>
          <w:sz w:val="28"/>
        </w:rPr>
        <w:t>инженер</w:t>
      </w:r>
      <w:r w:rsidRPr="003968DC">
        <w:rPr>
          <w:spacing w:val="-2"/>
          <w:sz w:val="28"/>
        </w:rPr>
        <w:t xml:space="preserve"> </w:t>
      </w:r>
      <w:r w:rsidRPr="003968DC">
        <w:rPr>
          <w:spacing w:val="-1"/>
          <w:sz w:val="28"/>
        </w:rPr>
        <w:t>проекта</w:t>
      </w:r>
      <w:r w:rsidRPr="003968DC">
        <w:rPr>
          <w:spacing w:val="-1"/>
          <w:sz w:val="28"/>
        </w:rPr>
        <w:tab/>
      </w:r>
      <w:r w:rsidRPr="00237ACD">
        <w:rPr>
          <w:spacing w:val="-1"/>
          <w:sz w:val="28"/>
          <w:u w:val="single"/>
        </w:rPr>
        <w:t xml:space="preserve">                                     </w:t>
      </w:r>
      <w:r w:rsidRPr="003968DC">
        <w:rPr>
          <w:spacing w:val="-1"/>
          <w:sz w:val="28"/>
        </w:rPr>
        <w:t xml:space="preserve">   Герасимов </w:t>
      </w:r>
      <w:r w:rsidRPr="003968DC">
        <w:rPr>
          <w:sz w:val="28"/>
        </w:rPr>
        <w:t xml:space="preserve">Д. </w:t>
      </w:r>
      <w:r w:rsidRPr="003968DC">
        <w:rPr>
          <w:spacing w:val="-1"/>
          <w:sz w:val="28"/>
        </w:rPr>
        <w:t>А.</w:t>
      </w:r>
    </w:p>
    <w:p w14:paraId="5844EA5C" w14:textId="77777777" w:rsidR="00AE26CB" w:rsidRPr="003968DC" w:rsidRDefault="00AE26CB" w:rsidP="00AE26CB">
      <w:pPr>
        <w:spacing w:line="280" w:lineRule="exact"/>
        <w:rPr>
          <w:sz w:val="28"/>
          <w:szCs w:val="28"/>
        </w:rPr>
      </w:pPr>
    </w:p>
    <w:p w14:paraId="66DFBD63" w14:textId="77777777" w:rsidR="00AE26CB" w:rsidRPr="003968DC" w:rsidRDefault="00AE26CB" w:rsidP="00AE26CB">
      <w:pPr>
        <w:spacing w:line="280" w:lineRule="exact"/>
        <w:rPr>
          <w:sz w:val="28"/>
          <w:szCs w:val="28"/>
        </w:rPr>
      </w:pPr>
    </w:p>
    <w:p w14:paraId="3071635F" w14:textId="77777777" w:rsidR="00237ACD" w:rsidRDefault="00237ACD" w:rsidP="00237ACD">
      <w:pPr>
        <w:spacing w:before="64"/>
        <w:ind w:left="4025" w:right="3977"/>
        <w:jc w:val="center"/>
        <w:rPr>
          <w:b/>
          <w:bCs/>
          <w:sz w:val="28"/>
          <w:szCs w:val="28"/>
        </w:rPr>
      </w:pPr>
    </w:p>
    <w:p w14:paraId="08FDF647" w14:textId="77777777" w:rsidR="00237ACD" w:rsidRDefault="00237ACD" w:rsidP="00237ACD">
      <w:pPr>
        <w:spacing w:before="64"/>
        <w:ind w:left="4025" w:right="3977"/>
        <w:jc w:val="center"/>
        <w:rPr>
          <w:b/>
          <w:bCs/>
          <w:sz w:val="28"/>
          <w:szCs w:val="28"/>
        </w:rPr>
      </w:pPr>
    </w:p>
    <w:p w14:paraId="11DDAF34" w14:textId="27DE921C" w:rsidR="00237ACD" w:rsidRPr="003968DC" w:rsidRDefault="00237ACD" w:rsidP="00237ACD">
      <w:pPr>
        <w:spacing w:before="64"/>
        <w:ind w:left="4025" w:right="3977"/>
        <w:jc w:val="center"/>
        <w:rPr>
          <w:b/>
          <w:bCs/>
          <w:spacing w:val="-1"/>
          <w:sz w:val="28"/>
          <w:szCs w:val="28"/>
        </w:rPr>
      </w:pPr>
      <w:r w:rsidRPr="003968DC">
        <w:rPr>
          <w:b/>
          <w:bCs/>
          <w:sz w:val="28"/>
          <w:szCs w:val="28"/>
        </w:rPr>
        <w:t>Москва –</w:t>
      </w:r>
      <w:r w:rsidRPr="003968DC">
        <w:rPr>
          <w:b/>
          <w:bCs/>
          <w:spacing w:val="1"/>
          <w:sz w:val="28"/>
          <w:szCs w:val="28"/>
        </w:rPr>
        <w:t xml:space="preserve"> </w:t>
      </w:r>
      <w:r w:rsidRPr="003968DC">
        <w:rPr>
          <w:b/>
          <w:bCs/>
          <w:spacing w:val="-1"/>
          <w:sz w:val="28"/>
          <w:szCs w:val="28"/>
        </w:rPr>
        <w:t>202</w:t>
      </w:r>
      <w:r w:rsidR="001235D2">
        <w:rPr>
          <w:b/>
          <w:bCs/>
          <w:spacing w:val="-1"/>
          <w:sz w:val="28"/>
          <w:szCs w:val="28"/>
        </w:rPr>
        <w:t>5</w:t>
      </w:r>
    </w:p>
    <w:p w14:paraId="00971438" w14:textId="77777777" w:rsidR="009D675F" w:rsidRPr="003968DC" w:rsidRDefault="009D675F" w:rsidP="009E337F">
      <w:pPr>
        <w:pStyle w:val="aff7"/>
        <w:spacing w:line="360" w:lineRule="auto"/>
        <w:jc w:val="center"/>
        <w:rPr>
          <w:rFonts w:ascii="Times New Roman" w:hAnsi="Times New Roman"/>
          <w:b/>
          <w:sz w:val="24"/>
          <w:szCs w:val="24"/>
        </w:rPr>
        <w:sectPr w:rsidR="009D675F" w:rsidRPr="003968DC" w:rsidSect="004762FF">
          <w:headerReference w:type="even" r:id="rId11"/>
          <w:headerReference w:type="default" r:id="rId12"/>
          <w:footerReference w:type="default" r:id="rId13"/>
          <w:footerReference w:type="first" r:id="rId14"/>
          <w:pgSz w:w="11906" w:h="16838" w:code="9"/>
          <w:pgMar w:top="0" w:right="414" w:bottom="15" w:left="658" w:header="709" w:footer="0" w:gutter="0"/>
          <w:pgBorders>
            <w:top w:val="double" w:sz="4" w:space="1" w:color="auto"/>
            <w:left w:val="double" w:sz="4" w:space="4" w:color="auto"/>
            <w:bottom w:val="double" w:sz="4" w:space="1" w:color="auto"/>
            <w:right w:val="double" w:sz="4" w:space="4" w:color="auto"/>
          </w:pgBorders>
          <w:cols w:space="708"/>
          <w:docGrid w:linePitch="360"/>
        </w:sectPr>
      </w:pPr>
    </w:p>
    <w:tbl>
      <w:tblPr>
        <w:tblStyle w:val="af9"/>
        <w:tblW w:w="10111" w:type="dxa"/>
        <w:tblInd w:w="250" w:type="dxa"/>
        <w:tblLook w:val="01E0" w:firstRow="1" w:lastRow="1" w:firstColumn="1" w:lastColumn="1" w:noHBand="0" w:noVBand="0"/>
      </w:tblPr>
      <w:tblGrid>
        <w:gridCol w:w="3260"/>
        <w:gridCol w:w="5347"/>
        <w:gridCol w:w="1504"/>
      </w:tblGrid>
      <w:tr w:rsidR="00A03D0A" w:rsidRPr="003968DC" w14:paraId="0BFE12C1" w14:textId="77777777" w:rsidTr="008C74E6">
        <w:trPr>
          <w:trHeight w:hRule="exact" w:val="851"/>
          <w:tblHeader/>
        </w:trPr>
        <w:tc>
          <w:tcPr>
            <w:tcW w:w="3260" w:type="dxa"/>
            <w:tcBorders>
              <w:top w:val="single" w:sz="12" w:space="0" w:color="auto"/>
              <w:left w:val="single" w:sz="12" w:space="0" w:color="auto"/>
              <w:bottom w:val="single" w:sz="12" w:space="0" w:color="auto"/>
              <w:right w:val="single" w:sz="12" w:space="0" w:color="auto"/>
            </w:tcBorders>
            <w:vAlign w:val="center"/>
          </w:tcPr>
          <w:p w14:paraId="3EEF4FE8" w14:textId="77777777" w:rsidR="00A03D0A" w:rsidRPr="003968DC" w:rsidRDefault="00A03D0A" w:rsidP="00BB45B0">
            <w:pPr>
              <w:pStyle w:val="affd"/>
              <w:spacing w:line="360" w:lineRule="auto"/>
              <w:jc w:val="center"/>
              <w:rPr>
                <w:rFonts w:ascii="Times New Roman" w:hAnsi="Times New Roman"/>
              </w:rPr>
            </w:pPr>
            <w:r w:rsidRPr="003968DC">
              <w:rPr>
                <w:rFonts w:ascii="Times New Roman" w:hAnsi="Times New Roman"/>
                <w:b/>
                <w:bCs/>
                <w:noProof/>
                <w:sz w:val="24"/>
              </w:rPr>
              <w:lastRenderedPageBreak/>
              <w:br w:type="page"/>
            </w:r>
            <w:permStart w:id="606557036" w:edGrp="everyone"/>
            <w:r w:rsidRPr="003968DC">
              <w:rPr>
                <w:rFonts w:ascii="Times New Roman" w:hAnsi="Times New Roman"/>
              </w:rPr>
              <w:t>Обозначение</w:t>
            </w:r>
          </w:p>
        </w:tc>
        <w:tc>
          <w:tcPr>
            <w:tcW w:w="5347" w:type="dxa"/>
            <w:tcBorders>
              <w:top w:val="single" w:sz="12" w:space="0" w:color="auto"/>
              <w:left w:val="single" w:sz="12" w:space="0" w:color="auto"/>
              <w:bottom w:val="single" w:sz="12" w:space="0" w:color="auto"/>
              <w:right w:val="single" w:sz="12" w:space="0" w:color="auto"/>
            </w:tcBorders>
            <w:vAlign w:val="center"/>
          </w:tcPr>
          <w:p w14:paraId="7DD94D85" w14:textId="77777777" w:rsidR="00A03D0A" w:rsidRPr="003968DC" w:rsidRDefault="00A03D0A" w:rsidP="009E337F">
            <w:pPr>
              <w:pStyle w:val="affd"/>
              <w:spacing w:line="360" w:lineRule="auto"/>
              <w:jc w:val="center"/>
              <w:rPr>
                <w:rFonts w:ascii="Times New Roman" w:hAnsi="Times New Roman"/>
              </w:rPr>
            </w:pPr>
            <w:r w:rsidRPr="003968DC">
              <w:rPr>
                <w:rFonts w:ascii="Times New Roman" w:hAnsi="Times New Roman"/>
              </w:rPr>
              <w:t>Наименование</w:t>
            </w:r>
          </w:p>
        </w:tc>
        <w:tc>
          <w:tcPr>
            <w:tcW w:w="1504" w:type="dxa"/>
            <w:tcBorders>
              <w:top w:val="single" w:sz="12" w:space="0" w:color="auto"/>
              <w:left w:val="single" w:sz="12" w:space="0" w:color="auto"/>
              <w:bottom w:val="single" w:sz="12" w:space="0" w:color="auto"/>
              <w:right w:val="single" w:sz="12" w:space="0" w:color="auto"/>
            </w:tcBorders>
            <w:vAlign w:val="center"/>
          </w:tcPr>
          <w:p w14:paraId="147FF59C" w14:textId="77777777" w:rsidR="00A03D0A" w:rsidRPr="003968DC" w:rsidRDefault="00A03D0A" w:rsidP="009E337F">
            <w:pPr>
              <w:pStyle w:val="affd"/>
              <w:spacing w:line="360" w:lineRule="auto"/>
              <w:jc w:val="center"/>
              <w:rPr>
                <w:rFonts w:ascii="Times New Roman" w:hAnsi="Times New Roman"/>
              </w:rPr>
            </w:pPr>
            <w:r w:rsidRPr="003968DC">
              <w:rPr>
                <w:rFonts w:ascii="Times New Roman" w:hAnsi="Times New Roman"/>
              </w:rPr>
              <w:t>Примечание</w:t>
            </w:r>
          </w:p>
        </w:tc>
      </w:tr>
      <w:tr w:rsidR="00A03D0A" w:rsidRPr="003968DC" w14:paraId="18EAF0EB" w14:textId="77777777" w:rsidTr="008C74E6">
        <w:trPr>
          <w:trHeight w:val="253"/>
        </w:trPr>
        <w:tc>
          <w:tcPr>
            <w:tcW w:w="3260" w:type="dxa"/>
            <w:tcBorders>
              <w:top w:val="single" w:sz="12" w:space="0" w:color="auto"/>
              <w:left w:val="single" w:sz="12" w:space="0" w:color="auto"/>
              <w:bottom w:val="single" w:sz="2" w:space="0" w:color="auto"/>
              <w:right w:val="single" w:sz="12" w:space="0" w:color="auto"/>
            </w:tcBorders>
            <w:vAlign w:val="center"/>
          </w:tcPr>
          <w:p w14:paraId="2D22289E" w14:textId="77777777" w:rsidR="00A03D0A" w:rsidRPr="003968DC" w:rsidRDefault="009B5F5F" w:rsidP="00BB45B0">
            <w:pPr>
              <w:pStyle w:val="Default"/>
              <w:jc w:val="center"/>
              <w:rPr>
                <w:rFonts w:ascii="Times New Roman" w:hAnsi="Times New Roman" w:cs="Times New Roman"/>
                <w:sz w:val="22"/>
                <w:szCs w:val="22"/>
              </w:rPr>
            </w:pPr>
            <w:sdt>
              <w:sdtPr>
                <w:rPr>
                  <w:rFonts w:ascii="Times New Roman" w:hAnsi="Times New Roman" w:cs="Times New Roman"/>
                  <w:sz w:val="22"/>
                  <w:szCs w:val="22"/>
                </w:rPr>
                <w:alias w:val="Номер проекта"/>
                <w:tag w:val="Номер проекта"/>
                <w:id w:val="764502048"/>
                <w:dataBinding w:prefixMappings="xmlns:ns0='http://purl.org/dc/elements/1.1/' xmlns:ns1='http://schemas.openxmlformats.org/package/2006/metadata/core-properties' " w:xpath="/ns1:coreProperties[1]/ns0:creator[1]" w:storeItemID="{6C3C8BC8-F283-45AE-878A-BAB7291924A1}"/>
                <w:text/>
              </w:sdtPr>
              <w:sdtContent>
                <w:r w:rsidR="00806CDC">
                  <w:rPr>
                    <w:rFonts w:ascii="Times New Roman" w:hAnsi="Times New Roman" w:cs="Times New Roman"/>
                    <w:sz w:val="22"/>
                    <w:szCs w:val="22"/>
                  </w:rPr>
                  <w:t>89-П/24-ИОС5.4</w:t>
                </w:r>
              </w:sdtContent>
            </w:sdt>
          </w:p>
        </w:tc>
        <w:tc>
          <w:tcPr>
            <w:tcW w:w="5347" w:type="dxa"/>
            <w:tcBorders>
              <w:top w:val="single" w:sz="12" w:space="0" w:color="auto"/>
              <w:left w:val="single" w:sz="12" w:space="0" w:color="auto"/>
              <w:bottom w:val="single" w:sz="2" w:space="0" w:color="auto"/>
              <w:right w:val="single" w:sz="12" w:space="0" w:color="auto"/>
            </w:tcBorders>
            <w:vAlign w:val="center"/>
          </w:tcPr>
          <w:p w14:paraId="127CF936" w14:textId="77777777" w:rsidR="00A03D0A" w:rsidRPr="003968DC" w:rsidRDefault="00A03D0A" w:rsidP="00686629">
            <w:pPr>
              <w:pStyle w:val="Default"/>
              <w:rPr>
                <w:rFonts w:ascii="Times New Roman" w:hAnsi="Times New Roman" w:cs="Times New Roman"/>
                <w:sz w:val="22"/>
                <w:szCs w:val="22"/>
              </w:rPr>
            </w:pPr>
            <w:r w:rsidRPr="003968DC">
              <w:rPr>
                <w:rFonts w:ascii="Times New Roman" w:hAnsi="Times New Roman" w:cs="Times New Roman"/>
                <w:sz w:val="22"/>
                <w:szCs w:val="22"/>
              </w:rPr>
              <w:t>Титульный лист</w:t>
            </w:r>
            <w:sdt>
              <w:sdtPr>
                <w:rPr>
                  <w:rFonts w:ascii="Times New Roman" w:hAnsi="Times New Roman" w:cs="Times New Roman"/>
                  <w:sz w:val="22"/>
                  <w:szCs w:val="22"/>
                </w:rPr>
                <w:alias w:val="ТОМ"/>
                <w:tag w:val="ТОМ"/>
                <w:id w:val="1232430891"/>
                <w:showingPlcHdr/>
                <w:dataBinding w:prefixMappings="xmlns:ns0='http://purl.org/dc/elements/1.1/' xmlns:ns1='http://schemas.openxmlformats.org/package/2006/metadata/core-properties' " w:xpath="/ns1:coreProperties[1]/ns1:contentStatus[1]" w:storeItemID="{6C3C8BC8-F283-45AE-878A-BAB7291924A1}"/>
                <w:text/>
              </w:sdtPr>
              <w:sdtContent>
                <w:r w:rsidRPr="003968DC">
                  <w:rPr>
                    <w:rFonts w:ascii="Times New Roman" w:hAnsi="Times New Roman" w:cs="Times New Roman"/>
                    <w:sz w:val="22"/>
                    <w:szCs w:val="22"/>
                  </w:rPr>
                  <w:t xml:space="preserve">     </w:t>
                </w:r>
              </w:sdtContent>
            </w:sdt>
          </w:p>
        </w:tc>
        <w:tc>
          <w:tcPr>
            <w:tcW w:w="1504" w:type="dxa"/>
            <w:tcBorders>
              <w:top w:val="single" w:sz="12" w:space="0" w:color="auto"/>
              <w:left w:val="single" w:sz="12" w:space="0" w:color="auto"/>
              <w:bottom w:val="single" w:sz="2" w:space="0" w:color="auto"/>
              <w:right w:val="single" w:sz="12" w:space="0" w:color="auto"/>
            </w:tcBorders>
            <w:vAlign w:val="center"/>
          </w:tcPr>
          <w:p w14:paraId="5F714EDA" w14:textId="77777777" w:rsidR="00A03D0A" w:rsidRPr="003968DC" w:rsidRDefault="00F07216" w:rsidP="00BB45B0">
            <w:pPr>
              <w:pStyle w:val="Default"/>
              <w:jc w:val="center"/>
              <w:rPr>
                <w:rFonts w:ascii="Times New Roman" w:hAnsi="Times New Roman" w:cs="Times New Roman"/>
                <w:sz w:val="22"/>
                <w:szCs w:val="22"/>
              </w:rPr>
            </w:pPr>
            <w:r w:rsidRPr="003968DC">
              <w:rPr>
                <w:rFonts w:ascii="Times New Roman" w:hAnsi="Times New Roman" w:cs="Times New Roman"/>
                <w:sz w:val="22"/>
                <w:szCs w:val="22"/>
              </w:rPr>
              <w:t>1</w:t>
            </w:r>
          </w:p>
        </w:tc>
      </w:tr>
      <w:tr w:rsidR="0040386E" w:rsidRPr="003968DC" w14:paraId="434767CB" w14:textId="77777777" w:rsidTr="008C74E6">
        <w:trPr>
          <w:trHeight w:val="253"/>
        </w:trPr>
        <w:tc>
          <w:tcPr>
            <w:tcW w:w="3260" w:type="dxa"/>
            <w:tcBorders>
              <w:top w:val="single" w:sz="12" w:space="0" w:color="auto"/>
              <w:left w:val="single" w:sz="12" w:space="0" w:color="auto"/>
              <w:bottom w:val="single" w:sz="2" w:space="0" w:color="auto"/>
              <w:right w:val="single" w:sz="12" w:space="0" w:color="auto"/>
            </w:tcBorders>
            <w:vAlign w:val="center"/>
          </w:tcPr>
          <w:p w14:paraId="0829142F" w14:textId="77777777" w:rsidR="0040386E" w:rsidRPr="003968DC" w:rsidRDefault="009B5F5F" w:rsidP="00826C19">
            <w:pPr>
              <w:pStyle w:val="Default"/>
              <w:jc w:val="center"/>
              <w:rPr>
                <w:rFonts w:ascii="Times New Roman" w:hAnsi="Times New Roman" w:cs="Times New Roman"/>
                <w:sz w:val="22"/>
                <w:szCs w:val="22"/>
              </w:rPr>
            </w:pPr>
            <w:sdt>
              <w:sdtPr>
                <w:rPr>
                  <w:rFonts w:ascii="Times New Roman" w:hAnsi="Times New Roman" w:cs="Times New Roman"/>
                  <w:sz w:val="22"/>
                  <w:szCs w:val="22"/>
                </w:rPr>
                <w:alias w:val="Номер проекта"/>
                <w:tag w:val="Номер проекта"/>
                <w:id w:val="-641960252"/>
                <w:dataBinding w:prefixMappings="xmlns:ns0='http://purl.org/dc/elements/1.1/' xmlns:ns1='http://schemas.openxmlformats.org/package/2006/metadata/core-properties' " w:xpath="/ns1:coreProperties[1]/ns0:creator[1]" w:storeItemID="{6C3C8BC8-F283-45AE-878A-BAB7291924A1}"/>
                <w:text/>
              </w:sdtPr>
              <w:sdtContent>
                <w:r w:rsidR="00806CDC">
                  <w:rPr>
                    <w:rFonts w:ascii="Times New Roman" w:hAnsi="Times New Roman" w:cs="Times New Roman"/>
                    <w:sz w:val="22"/>
                    <w:szCs w:val="22"/>
                  </w:rPr>
                  <w:t>89-П/24-ИОС5.4</w:t>
                </w:r>
              </w:sdtContent>
            </w:sdt>
          </w:p>
        </w:tc>
        <w:tc>
          <w:tcPr>
            <w:tcW w:w="5347" w:type="dxa"/>
            <w:tcBorders>
              <w:top w:val="single" w:sz="12" w:space="0" w:color="auto"/>
              <w:left w:val="single" w:sz="12" w:space="0" w:color="auto"/>
              <w:bottom w:val="single" w:sz="2" w:space="0" w:color="auto"/>
              <w:right w:val="single" w:sz="12" w:space="0" w:color="auto"/>
            </w:tcBorders>
            <w:vAlign w:val="center"/>
          </w:tcPr>
          <w:p w14:paraId="2AF7F404" w14:textId="77777777" w:rsidR="0040386E" w:rsidRPr="003968DC" w:rsidRDefault="0040386E" w:rsidP="00826C19">
            <w:pPr>
              <w:pStyle w:val="Default"/>
              <w:rPr>
                <w:rFonts w:ascii="Times New Roman" w:hAnsi="Times New Roman" w:cs="Times New Roman"/>
                <w:sz w:val="22"/>
                <w:szCs w:val="22"/>
              </w:rPr>
            </w:pPr>
            <w:r w:rsidRPr="003968DC">
              <w:rPr>
                <w:rFonts w:ascii="Times New Roman" w:hAnsi="Times New Roman" w:cs="Times New Roman"/>
                <w:sz w:val="22"/>
                <w:szCs w:val="22"/>
              </w:rPr>
              <w:t>Титульный лист</w:t>
            </w:r>
            <w:sdt>
              <w:sdtPr>
                <w:rPr>
                  <w:rFonts w:ascii="Times New Roman" w:hAnsi="Times New Roman" w:cs="Times New Roman"/>
                  <w:sz w:val="22"/>
                  <w:szCs w:val="22"/>
                </w:rPr>
                <w:alias w:val="ТОМ"/>
                <w:tag w:val="ТОМ"/>
                <w:id w:val="-1952388571"/>
                <w:showingPlcHdr/>
                <w:dataBinding w:prefixMappings="xmlns:ns0='http://purl.org/dc/elements/1.1/' xmlns:ns1='http://schemas.openxmlformats.org/package/2006/metadata/core-properties' " w:xpath="/ns1:coreProperties[1]/ns1:contentStatus[1]" w:storeItemID="{6C3C8BC8-F283-45AE-878A-BAB7291924A1}"/>
                <w:text/>
              </w:sdtPr>
              <w:sdtContent>
                <w:r w:rsidRPr="003968DC">
                  <w:rPr>
                    <w:rFonts w:ascii="Times New Roman" w:hAnsi="Times New Roman" w:cs="Times New Roman"/>
                    <w:sz w:val="22"/>
                    <w:szCs w:val="22"/>
                  </w:rPr>
                  <w:t xml:space="preserve">     </w:t>
                </w:r>
              </w:sdtContent>
            </w:sdt>
          </w:p>
        </w:tc>
        <w:tc>
          <w:tcPr>
            <w:tcW w:w="1504" w:type="dxa"/>
            <w:tcBorders>
              <w:top w:val="single" w:sz="12" w:space="0" w:color="auto"/>
              <w:left w:val="single" w:sz="12" w:space="0" w:color="auto"/>
              <w:bottom w:val="single" w:sz="2" w:space="0" w:color="auto"/>
              <w:right w:val="single" w:sz="12" w:space="0" w:color="auto"/>
            </w:tcBorders>
            <w:vAlign w:val="center"/>
          </w:tcPr>
          <w:p w14:paraId="055905FD" w14:textId="77777777" w:rsidR="0040386E" w:rsidRPr="003968DC" w:rsidRDefault="0040386E" w:rsidP="00826C19">
            <w:pPr>
              <w:pStyle w:val="Default"/>
              <w:jc w:val="center"/>
              <w:rPr>
                <w:rFonts w:ascii="Times New Roman" w:hAnsi="Times New Roman" w:cs="Times New Roman"/>
                <w:sz w:val="22"/>
                <w:szCs w:val="22"/>
              </w:rPr>
            </w:pPr>
            <w:r w:rsidRPr="003968DC">
              <w:rPr>
                <w:rFonts w:ascii="Times New Roman" w:hAnsi="Times New Roman" w:cs="Times New Roman"/>
                <w:sz w:val="22"/>
                <w:szCs w:val="22"/>
              </w:rPr>
              <w:t>2</w:t>
            </w:r>
          </w:p>
        </w:tc>
      </w:tr>
      <w:tr w:rsidR="0040386E" w:rsidRPr="003968DC" w14:paraId="49A53A0D" w14:textId="77777777" w:rsidTr="008C74E6">
        <w:trPr>
          <w:trHeight w:val="368"/>
        </w:trPr>
        <w:tc>
          <w:tcPr>
            <w:tcW w:w="3260" w:type="dxa"/>
            <w:tcBorders>
              <w:top w:val="single" w:sz="2" w:space="0" w:color="auto"/>
              <w:left w:val="single" w:sz="12" w:space="0" w:color="auto"/>
              <w:right w:val="single" w:sz="12" w:space="0" w:color="auto"/>
            </w:tcBorders>
            <w:vAlign w:val="center"/>
          </w:tcPr>
          <w:p w14:paraId="2565A905" w14:textId="77777777" w:rsidR="0040386E" w:rsidRPr="003968DC" w:rsidRDefault="009B5F5F" w:rsidP="00BB45B0">
            <w:pPr>
              <w:pStyle w:val="Default"/>
              <w:jc w:val="center"/>
              <w:rPr>
                <w:rFonts w:ascii="Times New Roman" w:hAnsi="Times New Roman" w:cs="Times New Roman"/>
                <w:sz w:val="22"/>
                <w:szCs w:val="22"/>
              </w:rPr>
            </w:pPr>
            <w:sdt>
              <w:sdtPr>
                <w:rPr>
                  <w:rFonts w:ascii="Times New Roman" w:hAnsi="Times New Roman" w:cs="Times New Roman"/>
                  <w:sz w:val="22"/>
                  <w:szCs w:val="22"/>
                </w:rPr>
                <w:alias w:val="Номер проекта"/>
                <w:tag w:val="Номер проекта"/>
                <w:id w:val="318398029"/>
                <w:dataBinding w:prefixMappings="xmlns:ns0='http://purl.org/dc/elements/1.1/' xmlns:ns1='http://schemas.openxmlformats.org/package/2006/metadata/core-properties' " w:xpath="/ns1:coreProperties[1]/ns0:creator[1]" w:storeItemID="{6C3C8BC8-F283-45AE-878A-BAB7291924A1}"/>
                <w:text/>
              </w:sdtPr>
              <w:sdtContent>
                <w:r w:rsidR="00806CDC">
                  <w:rPr>
                    <w:rFonts w:ascii="Times New Roman" w:hAnsi="Times New Roman" w:cs="Times New Roman"/>
                    <w:sz w:val="22"/>
                    <w:szCs w:val="22"/>
                  </w:rPr>
                  <w:t>89-П/24-ИОС5.4</w:t>
                </w:r>
              </w:sdtContent>
            </w:sdt>
          </w:p>
        </w:tc>
        <w:tc>
          <w:tcPr>
            <w:tcW w:w="5347" w:type="dxa"/>
            <w:tcBorders>
              <w:top w:val="single" w:sz="2" w:space="0" w:color="auto"/>
              <w:left w:val="single" w:sz="12" w:space="0" w:color="auto"/>
              <w:right w:val="single" w:sz="12" w:space="0" w:color="auto"/>
            </w:tcBorders>
            <w:vAlign w:val="center"/>
          </w:tcPr>
          <w:p w14:paraId="4811E93A" w14:textId="77777777" w:rsidR="0040386E" w:rsidRPr="003968DC" w:rsidRDefault="0040386E" w:rsidP="00686629">
            <w:pPr>
              <w:pStyle w:val="Default"/>
              <w:rPr>
                <w:rFonts w:ascii="Times New Roman" w:hAnsi="Times New Roman" w:cs="Times New Roman"/>
                <w:sz w:val="22"/>
                <w:szCs w:val="22"/>
              </w:rPr>
            </w:pPr>
            <w:r w:rsidRPr="003968DC">
              <w:rPr>
                <w:rFonts w:ascii="Times New Roman" w:hAnsi="Times New Roman" w:cs="Times New Roman"/>
                <w:sz w:val="22"/>
                <w:szCs w:val="22"/>
              </w:rPr>
              <w:t xml:space="preserve">Содержание тома </w:t>
            </w:r>
            <w:sdt>
              <w:sdtPr>
                <w:rPr>
                  <w:rFonts w:ascii="Times New Roman" w:hAnsi="Times New Roman" w:cs="Times New Roman"/>
                  <w:sz w:val="22"/>
                  <w:szCs w:val="22"/>
                </w:rPr>
                <w:alias w:val="ТОМ"/>
                <w:tag w:val="ТОМ"/>
                <w:id w:val="223107704"/>
                <w:showingPlcHdr/>
                <w:dataBinding w:prefixMappings="xmlns:ns0='http://purl.org/dc/elements/1.1/' xmlns:ns1='http://schemas.openxmlformats.org/package/2006/metadata/core-properties' " w:xpath="/ns1:coreProperties[1]/ns1:contentStatus[1]" w:storeItemID="{6C3C8BC8-F283-45AE-878A-BAB7291924A1}"/>
                <w:text/>
              </w:sdtPr>
              <w:sdtContent>
                <w:r w:rsidRPr="003968DC">
                  <w:rPr>
                    <w:rFonts w:ascii="Times New Roman" w:hAnsi="Times New Roman" w:cs="Times New Roman"/>
                    <w:sz w:val="22"/>
                    <w:szCs w:val="22"/>
                  </w:rPr>
                  <w:t xml:space="preserve">     </w:t>
                </w:r>
              </w:sdtContent>
            </w:sdt>
          </w:p>
        </w:tc>
        <w:tc>
          <w:tcPr>
            <w:tcW w:w="1504" w:type="dxa"/>
            <w:tcBorders>
              <w:top w:val="single" w:sz="2" w:space="0" w:color="auto"/>
              <w:left w:val="single" w:sz="12" w:space="0" w:color="auto"/>
              <w:right w:val="single" w:sz="12" w:space="0" w:color="auto"/>
            </w:tcBorders>
            <w:vAlign w:val="center"/>
          </w:tcPr>
          <w:p w14:paraId="722D29B0" w14:textId="672ADC18" w:rsidR="0040386E" w:rsidRPr="003968DC" w:rsidRDefault="00B469B7" w:rsidP="00BB45B0">
            <w:pPr>
              <w:pStyle w:val="Default"/>
              <w:jc w:val="center"/>
              <w:rPr>
                <w:rFonts w:ascii="Times New Roman" w:hAnsi="Times New Roman" w:cs="Times New Roman"/>
                <w:sz w:val="22"/>
                <w:szCs w:val="22"/>
              </w:rPr>
            </w:pPr>
            <w:r>
              <w:rPr>
                <w:rFonts w:ascii="Times New Roman" w:hAnsi="Times New Roman" w:cs="Times New Roman"/>
                <w:sz w:val="22"/>
                <w:szCs w:val="22"/>
              </w:rPr>
              <w:t>3,4</w:t>
            </w:r>
          </w:p>
        </w:tc>
      </w:tr>
      <w:tr w:rsidR="0040386E" w:rsidRPr="003968DC" w14:paraId="0C412EAE" w14:textId="77777777" w:rsidTr="008C74E6">
        <w:trPr>
          <w:trHeight w:val="345"/>
        </w:trPr>
        <w:tc>
          <w:tcPr>
            <w:tcW w:w="3260" w:type="dxa"/>
            <w:tcBorders>
              <w:left w:val="single" w:sz="12" w:space="0" w:color="auto"/>
              <w:right w:val="single" w:sz="12" w:space="0" w:color="auto"/>
            </w:tcBorders>
            <w:vAlign w:val="center"/>
          </w:tcPr>
          <w:p w14:paraId="79B526B0" w14:textId="77777777" w:rsidR="0040386E" w:rsidRPr="003968DC" w:rsidRDefault="009B5F5F" w:rsidP="00BB45B0">
            <w:pPr>
              <w:pStyle w:val="Default"/>
              <w:jc w:val="center"/>
              <w:rPr>
                <w:rFonts w:ascii="Times New Roman" w:hAnsi="Times New Roman" w:cs="Times New Roman"/>
                <w:sz w:val="22"/>
                <w:szCs w:val="22"/>
              </w:rPr>
            </w:pPr>
            <w:sdt>
              <w:sdtPr>
                <w:rPr>
                  <w:rFonts w:ascii="Times New Roman" w:hAnsi="Times New Roman" w:cs="Times New Roman"/>
                  <w:sz w:val="22"/>
                  <w:szCs w:val="22"/>
                </w:rPr>
                <w:alias w:val="Номер проекта"/>
                <w:tag w:val="Номер проекта"/>
                <w:id w:val="7033486"/>
                <w:dataBinding w:prefixMappings="xmlns:ns0='http://purl.org/dc/elements/1.1/' xmlns:ns1='http://schemas.openxmlformats.org/package/2006/metadata/core-properties' " w:xpath="/ns1:coreProperties[1]/ns0:creator[1]" w:storeItemID="{6C3C8BC8-F283-45AE-878A-BAB7291924A1}"/>
                <w:text/>
              </w:sdtPr>
              <w:sdtContent>
                <w:r w:rsidR="00806CDC">
                  <w:rPr>
                    <w:rFonts w:ascii="Times New Roman" w:hAnsi="Times New Roman" w:cs="Times New Roman"/>
                    <w:sz w:val="22"/>
                    <w:szCs w:val="22"/>
                  </w:rPr>
                  <w:t>89-П/24-ИОС5.4</w:t>
                </w:r>
              </w:sdtContent>
            </w:sdt>
          </w:p>
        </w:tc>
        <w:tc>
          <w:tcPr>
            <w:tcW w:w="5347" w:type="dxa"/>
            <w:tcBorders>
              <w:left w:val="single" w:sz="12" w:space="0" w:color="auto"/>
              <w:right w:val="single" w:sz="12" w:space="0" w:color="auto"/>
            </w:tcBorders>
            <w:vAlign w:val="center"/>
          </w:tcPr>
          <w:p w14:paraId="359A2A2B" w14:textId="77777777" w:rsidR="0040386E" w:rsidRPr="003968DC" w:rsidRDefault="0040386E" w:rsidP="00686629">
            <w:pPr>
              <w:pStyle w:val="Default"/>
              <w:rPr>
                <w:rFonts w:ascii="Times New Roman" w:hAnsi="Times New Roman" w:cs="Times New Roman"/>
                <w:sz w:val="22"/>
                <w:szCs w:val="22"/>
              </w:rPr>
            </w:pPr>
            <w:r w:rsidRPr="003968DC">
              <w:rPr>
                <w:rFonts w:ascii="Times New Roman" w:hAnsi="Times New Roman" w:cs="Times New Roman"/>
                <w:sz w:val="22"/>
                <w:szCs w:val="22"/>
              </w:rPr>
              <w:t>Пояснительная записка</w:t>
            </w:r>
          </w:p>
        </w:tc>
        <w:tc>
          <w:tcPr>
            <w:tcW w:w="1504" w:type="dxa"/>
            <w:tcBorders>
              <w:left w:val="single" w:sz="12" w:space="0" w:color="auto"/>
              <w:right w:val="single" w:sz="12" w:space="0" w:color="auto"/>
            </w:tcBorders>
          </w:tcPr>
          <w:p w14:paraId="765093C0" w14:textId="77777777" w:rsidR="0040386E" w:rsidRPr="003968DC" w:rsidRDefault="0040386E" w:rsidP="00BB45B0">
            <w:pPr>
              <w:pStyle w:val="Default"/>
              <w:jc w:val="center"/>
              <w:rPr>
                <w:rFonts w:ascii="Times New Roman" w:hAnsi="Times New Roman" w:cs="Times New Roman"/>
                <w:sz w:val="22"/>
                <w:szCs w:val="22"/>
              </w:rPr>
            </w:pPr>
          </w:p>
        </w:tc>
      </w:tr>
      <w:tr w:rsidR="0040386E" w:rsidRPr="003968DC" w14:paraId="722C27CA" w14:textId="77777777" w:rsidTr="008C74E6">
        <w:trPr>
          <w:trHeight w:val="341"/>
        </w:trPr>
        <w:tc>
          <w:tcPr>
            <w:tcW w:w="3260" w:type="dxa"/>
            <w:tcBorders>
              <w:top w:val="single" w:sz="4" w:space="0" w:color="auto"/>
              <w:left w:val="single" w:sz="12" w:space="0" w:color="auto"/>
              <w:bottom w:val="single" w:sz="4" w:space="0" w:color="auto"/>
              <w:right w:val="single" w:sz="12" w:space="0" w:color="auto"/>
            </w:tcBorders>
            <w:vAlign w:val="center"/>
          </w:tcPr>
          <w:p w14:paraId="3BA87B7D" w14:textId="77777777" w:rsidR="0040386E" w:rsidRPr="003968DC" w:rsidRDefault="0040386E" w:rsidP="00BB45B0">
            <w:pPr>
              <w:pStyle w:val="Default"/>
              <w:jc w:val="center"/>
              <w:rPr>
                <w:rFonts w:ascii="Times New Roman" w:hAnsi="Times New Roman" w:cs="Times New Roman"/>
                <w:sz w:val="22"/>
                <w:szCs w:val="22"/>
              </w:rPr>
            </w:pPr>
          </w:p>
        </w:tc>
        <w:tc>
          <w:tcPr>
            <w:tcW w:w="5347" w:type="dxa"/>
            <w:tcBorders>
              <w:left w:val="single" w:sz="12" w:space="0" w:color="auto"/>
              <w:right w:val="single" w:sz="12" w:space="0" w:color="auto"/>
            </w:tcBorders>
            <w:shd w:val="clear" w:color="auto" w:fill="auto"/>
            <w:vAlign w:val="center"/>
          </w:tcPr>
          <w:p w14:paraId="49963FAE" w14:textId="77777777" w:rsidR="0040386E" w:rsidRPr="003968DC" w:rsidRDefault="0040386E" w:rsidP="00686629">
            <w:pPr>
              <w:pStyle w:val="Default"/>
              <w:rPr>
                <w:rFonts w:ascii="Times New Roman" w:hAnsi="Times New Roman" w:cs="Times New Roman"/>
                <w:sz w:val="22"/>
                <w:szCs w:val="22"/>
              </w:rPr>
            </w:pPr>
            <w:r w:rsidRPr="003968DC">
              <w:rPr>
                <w:rFonts w:ascii="Times New Roman" w:hAnsi="Times New Roman" w:cs="Times New Roman"/>
                <w:sz w:val="22"/>
                <w:szCs w:val="22"/>
              </w:rPr>
              <w:t>Приложение 1 Таблица воздухообменов</w:t>
            </w:r>
          </w:p>
        </w:tc>
        <w:tc>
          <w:tcPr>
            <w:tcW w:w="1504" w:type="dxa"/>
            <w:tcBorders>
              <w:left w:val="single" w:sz="12" w:space="0" w:color="auto"/>
              <w:right w:val="single" w:sz="12" w:space="0" w:color="auto"/>
            </w:tcBorders>
            <w:shd w:val="clear" w:color="auto" w:fill="auto"/>
            <w:vAlign w:val="center"/>
          </w:tcPr>
          <w:p w14:paraId="2415C4D0" w14:textId="79C978F5" w:rsidR="0040386E" w:rsidRPr="003968DC" w:rsidRDefault="002B0A6A" w:rsidP="00BB45B0">
            <w:pPr>
              <w:pStyle w:val="Default"/>
              <w:jc w:val="center"/>
              <w:rPr>
                <w:rFonts w:ascii="Times New Roman" w:hAnsi="Times New Roman" w:cs="Times New Roman"/>
                <w:sz w:val="22"/>
                <w:szCs w:val="22"/>
              </w:rPr>
            </w:pPr>
            <w:r>
              <w:rPr>
                <w:rFonts w:ascii="Times New Roman" w:hAnsi="Times New Roman" w:cs="Times New Roman"/>
                <w:sz w:val="22"/>
                <w:szCs w:val="22"/>
              </w:rPr>
              <w:t>32</w:t>
            </w:r>
          </w:p>
        </w:tc>
      </w:tr>
      <w:tr w:rsidR="00E56626" w:rsidRPr="003968DC" w14:paraId="6FDAF4E2" w14:textId="77777777" w:rsidTr="008C74E6">
        <w:trPr>
          <w:trHeight w:val="432"/>
        </w:trPr>
        <w:tc>
          <w:tcPr>
            <w:tcW w:w="3260" w:type="dxa"/>
            <w:tcBorders>
              <w:top w:val="single" w:sz="4" w:space="0" w:color="auto"/>
              <w:left w:val="single" w:sz="12" w:space="0" w:color="auto"/>
              <w:bottom w:val="single" w:sz="4" w:space="0" w:color="auto"/>
              <w:right w:val="single" w:sz="12" w:space="0" w:color="auto"/>
            </w:tcBorders>
            <w:vAlign w:val="center"/>
          </w:tcPr>
          <w:p w14:paraId="4234799B" w14:textId="77777777" w:rsidR="00E56626" w:rsidRPr="003968DC" w:rsidRDefault="00E56626" w:rsidP="00BB45B0">
            <w:pPr>
              <w:pStyle w:val="Default"/>
              <w:jc w:val="center"/>
              <w:rPr>
                <w:rFonts w:ascii="Times New Roman" w:hAnsi="Times New Roman" w:cs="Times New Roman"/>
                <w:sz w:val="22"/>
                <w:szCs w:val="22"/>
              </w:rPr>
            </w:pPr>
          </w:p>
        </w:tc>
        <w:tc>
          <w:tcPr>
            <w:tcW w:w="5347" w:type="dxa"/>
            <w:tcBorders>
              <w:left w:val="single" w:sz="12" w:space="0" w:color="auto"/>
              <w:right w:val="single" w:sz="12" w:space="0" w:color="auto"/>
            </w:tcBorders>
            <w:shd w:val="clear" w:color="auto" w:fill="auto"/>
            <w:vAlign w:val="center"/>
          </w:tcPr>
          <w:p w14:paraId="7229FAAF" w14:textId="77777777" w:rsidR="00E56626" w:rsidRPr="00E56626" w:rsidRDefault="00E56626" w:rsidP="00E56626">
            <w:pPr>
              <w:rPr>
                <w:rFonts w:eastAsia="Calibri"/>
                <w:color w:val="000000"/>
                <w:sz w:val="22"/>
                <w:szCs w:val="22"/>
              </w:rPr>
            </w:pPr>
            <w:r w:rsidRPr="00E56626">
              <w:rPr>
                <w:rFonts w:eastAsia="Calibri"/>
                <w:color w:val="000000"/>
                <w:sz w:val="22"/>
                <w:szCs w:val="22"/>
              </w:rPr>
              <w:t>Приложение 4   Расчет совокупного выделения в воздух внутренней среды помещений химических веществ</w:t>
            </w:r>
          </w:p>
        </w:tc>
        <w:tc>
          <w:tcPr>
            <w:tcW w:w="1504" w:type="dxa"/>
            <w:tcBorders>
              <w:left w:val="single" w:sz="12" w:space="0" w:color="auto"/>
              <w:right w:val="single" w:sz="12" w:space="0" w:color="auto"/>
            </w:tcBorders>
            <w:shd w:val="clear" w:color="auto" w:fill="auto"/>
            <w:vAlign w:val="center"/>
          </w:tcPr>
          <w:p w14:paraId="4F830170" w14:textId="1ECE6C29" w:rsidR="00E56626" w:rsidRPr="003968DC" w:rsidRDefault="002B0A6A" w:rsidP="00BB45B0">
            <w:pPr>
              <w:pStyle w:val="Default"/>
              <w:jc w:val="center"/>
              <w:rPr>
                <w:rFonts w:ascii="Times New Roman" w:hAnsi="Times New Roman" w:cs="Times New Roman"/>
                <w:sz w:val="22"/>
                <w:szCs w:val="22"/>
              </w:rPr>
            </w:pPr>
            <w:r>
              <w:rPr>
                <w:rFonts w:ascii="Times New Roman" w:hAnsi="Times New Roman" w:cs="Times New Roman"/>
                <w:sz w:val="22"/>
                <w:szCs w:val="22"/>
              </w:rPr>
              <w:t>33</w:t>
            </w:r>
          </w:p>
        </w:tc>
      </w:tr>
      <w:tr w:rsidR="0040386E" w:rsidRPr="003968DC" w14:paraId="3E16C6AA" w14:textId="77777777" w:rsidTr="008C74E6">
        <w:trPr>
          <w:trHeight w:val="193"/>
        </w:trPr>
        <w:tc>
          <w:tcPr>
            <w:tcW w:w="3260" w:type="dxa"/>
            <w:tcBorders>
              <w:top w:val="single" w:sz="4" w:space="0" w:color="auto"/>
              <w:left w:val="single" w:sz="12" w:space="0" w:color="auto"/>
              <w:bottom w:val="single" w:sz="4" w:space="0" w:color="auto"/>
              <w:right w:val="single" w:sz="12" w:space="0" w:color="auto"/>
            </w:tcBorders>
            <w:vAlign w:val="center"/>
          </w:tcPr>
          <w:p w14:paraId="3DF18214" w14:textId="77777777" w:rsidR="0040386E" w:rsidRPr="003968DC" w:rsidRDefault="0040386E" w:rsidP="00BB45B0">
            <w:pPr>
              <w:pStyle w:val="Default"/>
              <w:jc w:val="center"/>
              <w:rPr>
                <w:rFonts w:ascii="Times New Roman" w:hAnsi="Times New Roman" w:cs="Times New Roman"/>
                <w:sz w:val="22"/>
                <w:szCs w:val="22"/>
              </w:rPr>
            </w:pPr>
          </w:p>
        </w:tc>
        <w:tc>
          <w:tcPr>
            <w:tcW w:w="5347" w:type="dxa"/>
            <w:tcBorders>
              <w:left w:val="single" w:sz="12" w:space="0" w:color="auto"/>
              <w:right w:val="single" w:sz="12" w:space="0" w:color="auto"/>
            </w:tcBorders>
            <w:shd w:val="clear" w:color="auto" w:fill="auto"/>
            <w:vAlign w:val="center"/>
          </w:tcPr>
          <w:p w14:paraId="75181C65" w14:textId="77777777" w:rsidR="0040386E" w:rsidRPr="003968DC" w:rsidRDefault="0040386E" w:rsidP="00686629">
            <w:pPr>
              <w:pStyle w:val="Default"/>
              <w:rPr>
                <w:rFonts w:ascii="Times New Roman" w:hAnsi="Times New Roman" w:cs="Times New Roman"/>
                <w:sz w:val="22"/>
                <w:szCs w:val="22"/>
              </w:rPr>
            </w:pPr>
            <w:r w:rsidRPr="003968DC">
              <w:rPr>
                <w:rFonts w:ascii="Times New Roman" w:hAnsi="Times New Roman" w:cs="Times New Roman"/>
                <w:sz w:val="22"/>
                <w:szCs w:val="22"/>
              </w:rPr>
              <w:t>Графическая часть</w:t>
            </w:r>
          </w:p>
        </w:tc>
        <w:tc>
          <w:tcPr>
            <w:tcW w:w="1504" w:type="dxa"/>
            <w:tcBorders>
              <w:left w:val="single" w:sz="12" w:space="0" w:color="auto"/>
              <w:right w:val="single" w:sz="12" w:space="0" w:color="auto"/>
            </w:tcBorders>
            <w:shd w:val="clear" w:color="auto" w:fill="auto"/>
          </w:tcPr>
          <w:p w14:paraId="39063472" w14:textId="77777777" w:rsidR="0040386E" w:rsidRPr="003968DC" w:rsidRDefault="0040386E" w:rsidP="00BB45B0">
            <w:pPr>
              <w:pStyle w:val="Default"/>
              <w:jc w:val="center"/>
              <w:rPr>
                <w:rFonts w:ascii="Times New Roman" w:hAnsi="Times New Roman" w:cs="Times New Roman"/>
                <w:sz w:val="22"/>
                <w:szCs w:val="22"/>
              </w:rPr>
            </w:pPr>
          </w:p>
        </w:tc>
      </w:tr>
      <w:tr w:rsidR="0040386E" w:rsidRPr="003968DC" w14:paraId="470897C6" w14:textId="77777777" w:rsidTr="008C74E6">
        <w:trPr>
          <w:trHeight w:val="340"/>
        </w:trPr>
        <w:tc>
          <w:tcPr>
            <w:tcW w:w="3260" w:type="dxa"/>
            <w:tcBorders>
              <w:top w:val="single" w:sz="4" w:space="0" w:color="auto"/>
              <w:left w:val="single" w:sz="12" w:space="0" w:color="auto"/>
              <w:bottom w:val="single" w:sz="4" w:space="0" w:color="auto"/>
              <w:right w:val="single" w:sz="12" w:space="0" w:color="auto"/>
            </w:tcBorders>
            <w:vAlign w:val="center"/>
          </w:tcPr>
          <w:p w14:paraId="0AD04C04" w14:textId="77777777" w:rsidR="0040386E" w:rsidRPr="003968DC" w:rsidRDefault="009B5F5F" w:rsidP="00BB45B0">
            <w:pPr>
              <w:pStyle w:val="Default"/>
              <w:jc w:val="center"/>
              <w:rPr>
                <w:rFonts w:ascii="Times New Roman" w:hAnsi="Times New Roman" w:cs="Times New Roman"/>
                <w:sz w:val="22"/>
                <w:szCs w:val="22"/>
              </w:rPr>
            </w:pPr>
            <w:sdt>
              <w:sdtPr>
                <w:rPr>
                  <w:rFonts w:ascii="Times New Roman" w:hAnsi="Times New Roman" w:cs="Times New Roman"/>
                  <w:sz w:val="22"/>
                  <w:szCs w:val="22"/>
                </w:rPr>
                <w:alias w:val="Номер проекта"/>
                <w:tag w:val="Номер проекта"/>
                <w:id w:val="-814256162"/>
                <w:dataBinding w:prefixMappings="xmlns:ns0='http://purl.org/dc/elements/1.1/' xmlns:ns1='http://schemas.openxmlformats.org/package/2006/metadata/core-properties' " w:xpath="/ns1:coreProperties[1]/ns0:creator[1]" w:storeItemID="{6C3C8BC8-F283-45AE-878A-BAB7291924A1}"/>
                <w:text/>
              </w:sdtPr>
              <w:sdtContent>
                <w:r w:rsidR="00806CDC">
                  <w:rPr>
                    <w:rFonts w:ascii="Times New Roman" w:hAnsi="Times New Roman" w:cs="Times New Roman"/>
                    <w:sz w:val="22"/>
                    <w:szCs w:val="22"/>
                  </w:rPr>
                  <w:t>89-П/24-ИОС5.4</w:t>
                </w:r>
              </w:sdtContent>
            </w:sdt>
          </w:p>
        </w:tc>
        <w:tc>
          <w:tcPr>
            <w:tcW w:w="5347" w:type="dxa"/>
            <w:tcBorders>
              <w:left w:val="single" w:sz="12" w:space="0" w:color="auto"/>
              <w:right w:val="single" w:sz="12" w:space="0" w:color="auto"/>
            </w:tcBorders>
            <w:shd w:val="clear" w:color="auto" w:fill="auto"/>
            <w:vAlign w:val="center"/>
          </w:tcPr>
          <w:p w14:paraId="7400EA46" w14:textId="77777777" w:rsidR="0040386E" w:rsidRPr="003968DC" w:rsidRDefault="0040386E" w:rsidP="00686629">
            <w:pPr>
              <w:pStyle w:val="Default"/>
              <w:rPr>
                <w:rFonts w:ascii="Times New Roman" w:hAnsi="Times New Roman" w:cs="Times New Roman"/>
                <w:sz w:val="22"/>
                <w:szCs w:val="22"/>
                <w:lang w:val="en-US"/>
              </w:rPr>
            </w:pPr>
            <w:r w:rsidRPr="003968DC">
              <w:rPr>
                <w:rFonts w:ascii="Times New Roman" w:hAnsi="Times New Roman" w:cs="Times New Roman"/>
                <w:sz w:val="22"/>
                <w:szCs w:val="22"/>
              </w:rPr>
              <w:t>Характеристика систем</w:t>
            </w:r>
          </w:p>
        </w:tc>
        <w:tc>
          <w:tcPr>
            <w:tcW w:w="1504" w:type="dxa"/>
            <w:tcBorders>
              <w:left w:val="single" w:sz="12" w:space="0" w:color="auto"/>
              <w:right w:val="single" w:sz="12" w:space="0" w:color="auto"/>
            </w:tcBorders>
            <w:shd w:val="clear" w:color="auto" w:fill="auto"/>
            <w:vAlign w:val="bottom"/>
          </w:tcPr>
          <w:p w14:paraId="622881CE" w14:textId="77777777" w:rsidR="0040386E" w:rsidRPr="003968DC" w:rsidRDefault="0040386E" w:rsidP="00BB45B0">
            <w:pPr>
              <w:pStyle w:val="Default"/>
              <w:jc w:val="center"/>
              <w:rPr>
                <w:rFonts w:ascii="Times New Roman" w:hAnsi="Times New Roman" w:cs="Times New Roman"/>
                <w:sz w:val="22"/>
                <w:szCs w:val="22"/>
              </w:rPr>
            </w:pPr>
            <w:r w:rsidRPr="003968DC">
              <w:rPr>
                <w:rFonts w:ascii="Times New Roman" w:hAnsi="Times New Roman" w:cs="Times New Roman"/>
                <w:sz w:val="22"/>
                <w:szCs w:val="22"/>
              </w:rPr>
              <w:t>1</w:t>
            </w:r>
          </w:p>
        </w:tc>
      </w:tr>
      <w:tr w:rsidR="0040386E" w:rsidRPr="003968DC" w14:paraId="1046AA45" w14:textId="77777777" w:rsidTr="008C74E6">
        <w:trPr>
          <w:trHeight w:val="305"/>
        </w:trPr>
        <w:tc>
          <w:tcPr>
            <w:tcW w:w="3260" w:type="dxa"/>
            <w:tcBorders>
              <w:top w:val="single" w:sz="4" w:space="0" w:color="auto"/>
              <w:left w:val="single" w:sz="12" w:space="0" w:color="auto"/>
              <w:bottom w:val="single" w:sz="4" w:space="0" w:color="auto"/>
              <w:right w:val="single" w:sz="12" w:space="0" w:color="auto"/>
            </w:tcBorders>
            <w:vAlign w:val="center"/>
          </w:tcPr>
          <w:p w14:paraId="2FB35BE6" w14:textId="77777777" w:rsidR="0040386E" w:rsidRPr="003968DC" w:rsidRDefault="009B5F5F" w:rsidP="00BB45B0">
            <w:pPr>
              <w:pStyle w:val="Default"/>
              <w:jc w:val="center"/>
              <w:rPr>
                <w:rFonts w:ascii="Times New Roman" w:hAnsi="Times New Roman" w:cs="Times New Roman"/>
                <w:sz w:val="22"/>
                <w:szCs w:val="22"/>
              </w:rPr>
            </w:pPr>
            <w:sdt>
              <w:sdtPr>
                <w:rPr>
                  <w:rFonts w:ascii="Times New Roman" w:hAnsi="Times New Roman" w:cs="Times New Roman"/>
                  <w:sz w:val="22"/>
                  <w:szCs w:val="22"/>
                </w:rPr>
                <w:alias w:val="Номер проекта"/>
                <w:tag w:val="Номер проекта"/>
                <w:id w:val="365036010"/>
                <w:dataBinding w:prefixMappings="xmlns:ns0='http://purl.org/dc/elements/1.1/' xmlns:ns1='http://schemas.openxmlformats.org/package/2006/metadata/core-properties' " w:xpath="/ns1:coreProperties[1]/ns0:creator[1]" w:storeItemID="{6C3C8BC8-F283-45AE-878A-BAB7291924A1}"/>
                <w:text/>
              </w:sdtPr>
              <w:sdtContent>
                <w:r w:rsidR="00806CDC">
                  <w:rPr>
                    <w:rFonts w:ascii="Times New Roman" w:hAnsi="Times New Roman" w:cs="Times New Roman"/>
                    <w:sz w:val="22"/>
                    <w:szCs w:val="22"/>
                  </w:rPr>
                  <w:t>89-П/24-ИОС5.4</w:t>
                </w:r>
              </w:sdtContent>
            </w:sdt>
          </w:p>
        </w:tc>
        <w:tc>
          <w:tcPr>
            <w:tcW w:w="5347" w:type="dxa"/>
            <w:tcBorders>
              <w:left w:val="single" w:sz="12" w:space="0" w:color="auto"/>
              <w:right w:val="single" w:sz="12" w:space="0" w:color="auto"/>
            </w:tcBorders>
            <w:shd w:val="clear" w:color="auto" w:fill="auto"/>
            <w:vAlign w:val="center"/>
          </w:tcPr>
          <w:p w14:paraId="0ED95FA6" w14:textId="77777777" w:rsidR="0040386E" w:rsidRPr="003968DC" w:rsidRDefault="00F31202" w:rsidP="00686629">
            <w:pPr>
              <w:pStyle w:val="Default"/>
              <w:rPr>
                <w:rFonts w:ascii="Times New Roman" w:hAnsi="Times New Roman" w:cs="Times New Roman"/>
                <w:sz w:val="22"/>
                <w:szCs w:val="22"/>
              </w:rPr>
            </w:pPr>
            <w:r w:rsidRPr="00F31202">
              <w:rPr>
                <w:rFonts w:ascii="Times New Roman" w:hAnsi="Times New Roman" w:cs="Times New Roman"/>
                <w:sz w:val="22"/>
                <w:szCs w:val="22"/>
              </w:rPr>
              <w:t>Принципиальные схемы вентиляции, отопления и кондиционирования</w:t>
            </w:r>
          </w:p>
        </w:tc>
        <w:tc>
          <w:tcPr>
            <w:tcW w:w="1504" w:type="dxa"/>
            <w:tcBorders>
              <w:left w:val="single" w:sz="12" w:space="0" w:color="auto"/>
              <w:right w:val="single" w:sz="12" w:space="0" w:color="auto"/>
            </w:tcBorders>
            <w:shd w:val="clear" w:color="auto" w:fill="auto"/>
            <w:vAlign w:val="bottom"/>
          </w:tcPr>
          <w:p w14:paraId="443715A8" w14:textId="77777777" w:rsidR="0040386E" w:rsidRPr="003968DC" w:rsidRDefault="0040386E" w:rsidP="00BB45B0">
            <w:pPr>
              <w:pStyle w:val="Default"/>
              <w:jc w:val="center"/>
              <w:rPr>
                <w:rFonts w:ascii="Times New Roman" w:hAnsi="Times New Roman" w:cs="Times New Roman"/>
                <w:sz w:val="22"/>
                <w:szCs w:val="22"/>
              </w:rPr>
            </w:pPr>
            <w:r w:rsidRPr="003968DC">
              <w:rPr>
                <w:rFonts w:ascii="Times New Roman" w:hAnsi="Times New Roman" w:cs="Times New Roman"/>
                <w:sz w:val="22"/>
                <w:szCs w:val="22"/>
              </w:rPr>
              <w:t>2</w:t>
            </w:r>
          </w:p>
        </w:tc>
      </w:tr>
      <w:tr w:rsidR="00FF56AB" w:rsidRPr="003968DC" w14:paraId="7A5DD8BB" w14:textId="77777777" w:rsidTr="00826C19">
        <w:trPr>
          <w:trHeight w:val="279"/>
        </w:trPr>
        <w:tc>
          <w:tcPr>
            <w:tcW w:w="3260" w:type="dxa"/>
            <w:tcBorders>
              <w:top w:val="single" w:sz="4" w:space="0" w:color="auto"/>
              <w:left w:val="single" w:sz="12" w:space="0" w:color="auto"/>
              <w:bottom w:val="single" w:sz="4" w:space="0" w:color="auto"/>
              <w:right w:val="single" w:sz="12" w:space="0" w:color="auto"/>
            </w:tcBorders>
            <w:vAlign w:val="center"/>
          </w:tcPr>
          <w:p w14:paraId="23A8B8DA" w14:textId="77777777" w:rsidR="00FF56AB" w:rsidRPr="003968DC" w:rsidRDefault="009B5F5F" w:rsidP="00BB45B0">
            <w:pPr>
              <w:pStyle w:val="Default"/>
              <w:jc w:val="center"/>
              <w:rPr>
                <w:rFonts w:ascii="Times New Roman" w:hAnsi="Times New Roman" w:cs="Times New Roman"/>
                <w:sz w:val="22"/>
                <w:szCs w:val="22"/>
              </w:rPr>
            </w:pPr>
            <w:sdt>
              <w:sdtPr>
                <w:rPr>
                  <w:rFonts w:ascii="Times New Roman" w:hAnsi="Times New Roman" w:cs="Times New Roman"/>
                  <w:sz w:val="22"/>
                  <w:szCs w:val="22"/>
                </w:rPr>
                <w:alias w:val="Номер проекта"/>
                <w:tag w:val="Номер проекта"/>
                <w:id w:val="-640262249"/>
                <w:dataBinding w:prefixMappings="xmlns:ns0='http://purl.org/dc/elements/1.1/' xmlns:ns1='http://schemas.openxmlformats.org/package/2006/metadata/core-properties' " w:xpath="/ns1:coreProperties[1]/ns0:creator[1]" w:storeItemID="{6C3C8BC8-F283-45AE-878A-BAB7291924A1}"/>
                <w:text/>
              </w:sdtPr>
              <w:sdtContent>
                <w:r w:rsidR="00FF56AB">
                  <w:rPr>
                    <w:rFonts w:ascii="Times New Roman" w:hAnsi="Times New Roman" w:cs="Times New Roman"/>
                    <w:sz w:val="22"/>
                    <w:szCs w:val="22"/>
                  </w:rPr>
                  <w:t>89-П/24-ИОС5.4</w:t>
                </w:r>
              </w:sdtContent>
            </w:sdt>
          </w:p>
        </w:tc>
        <w:tc>
          <w:tcPr>
            <w:tcW w:w="5347" w:type="dxa"/>
            <w:tcBorders>
              <w:left w:val="single" w:sz="12" w:space="0" w:color="auto"/>
              <w:right w:val="single" w:sz="12" w:space="0" w:color="auto"/>
            </w:tcBorders>
            <w:shd w:val="clear" w:color="auto" w:fill="auto"/>
            <w:vAlign w:val="center"/>
          </w:tcPr>
          <w:p w14:paraId="1AC85445" w14:textId="77777777" w:rsidR="00FF56AB" w:rsidRPr="003968DC" w:rsidRDefault="00FF56AB" w:rsidP="00747A29">
            <w:pPr>
              <w:rPr>
                <w:rFonts w:eastAsia="Calibri"/>
                <w:color w:val="000000"/>
                <w:sz w:val="22"/>
                <w:szCs w:val="22"/>
              </w:rPr>
            </w:pPr>
            <w:r w:rsidRPr="00FF56AB">
              <w:rPr>
                <w:rFonts w:eastAsia="Calibri"/>
                <w:color w:val="000000"/>
                <w:sz w:val="22"/>
                <w:szCs w:val="22"/>
              </w:rPr>
              <w:t>Узлы обвязки радиаторов отопления и распределительных коллекторов.</w:t>
            </w:r>
          </w:p>
        </w:tc>
        <w:tc>
          <w:tcPr>
            <w:tcW w:w="1504" w:type="dxa"/>
            <w:tcBorders>
              <w:left w:val="single" w:sz="12" w:space="0" w:color="auto"/>
              <w:right w:val="single" w:sz="12" w:space="0" w:color="auto"/>
            </w:tcBorders>
            <w:shd w:val="clear" w:color="auto" w:fill="auto"/>
            <w:vAlign w:val="bottom"/>
          </w:tcPr>
          <w:p w14:paraId="1255A313" w14:textId="3E2623E5" w:rsidR="00FF56AB" w:rsidRPr="003968DC" w:rsidRDefault="002B0A6A" w:rsidP="002F7360">
            <w:pPr>
              <w:pStyle w:val="Default"/>
              <w:jc w:val="center"/>
              <w:rPr>
                <w:rFonts w:ascii="Times New Roman" w:hAnsi="Times New Roman" w:cs="Times New Roman"/>
                <w:sz w:val="22"/>
                <w:szCs w:val="22"/>
              </w:rPr>
            </w:pPr>
            <w:r>
              <w:rPr>
                <w:rFonts w:ascii="Times New Roman" w:hAnsi="Times New Roman" w:cs="Times New Roman"/>
                <w:sz w:val="22"/>
                <w:szCs w:val="22"/>
              </w:rPr>
              <w:t>3</w:t>
            </w:r>
          </w:p>
        </w:tc>
      </w:tr>
      <w:permEnd w:id="606557036"/>
    </w:tbl>
    <w:p w14:paraId="181B151F" w14:textId="77777777" w:rsidR="00686629" w:rsidRPr="003968DC" w:rsidRDefault="00686629">
      <w:pPr>
        <w:rPr>
          <w:noProof/>
        </w:rPr>
      </w:pPr>
      <w:r w:rsidRPr="003968DC">
        <w:rPr>
          <w:noProof/>
        </w:rPr>
        <w:br w:type="page"/>
      </w:r>
    </w:p>
    <w:sdt>
      <w:sdtPr>
        <w:rPr>
          <w:rFonts w:ascii="Times New Roman" w:eastAsia="Times New Roman" w:hAnsi="Times New Roman" w:cs="Times New Roman"/>
          <w:b w:val="0"/>
          <w:bCs w:val="0"/>
          <w:noProof/>
          <w:color w:val="auto"/>
          <w:sz w:val="24"/>
          <w:szCs w:val="24"/>
          <w:lang w:eastAsia="ru-RU"/>
        </w:rPr>
        <w:id w:val="24061610"/>
        <w:docPartObj>
          <w:docPartGallery w:val="Table of Contents"/>
          <w:docPartUnique/>
        </w:docPartObj>
      </w:sdtPr>
      <w:sdtEndPr>
        <w:rPr>
          <w:b/>
          <w:sz w:val="22"/>
          <w:szCs w:val="22"/>
        </w:rPr>
      </w:sdtEndPr>
      <w:sdtContent>
        <w:p w14:paraId="6206141C" w14:textId="77777777" w:rsidR="00DC03F6" w:rsidRPr="003968DC" w:rsidRDefault="00DC03F6" w:rsidP="00DB3CCE">
          <w:pPr>
            <w:pStyle w:val="aff3"/>
            <w:spacing w:line="240" w:lineRule="auto"/>
            <w:jc w:val="center"/>
            <w:rPr>
              <w:noProof/>
            </w:rPr>
          </w:pPr>
          <w:r w:rsidRPr="003968DC">
            <w:rPr>
              <w:rFonts w:ascii="Times New Roman" w:hAnsi="Times New Roman" w:cs="Times New Roman"/>
              <w:b w:val="0"/>
              <w:color w:val="auto"/>
            </w:rPr>
            <w:t>Содержание</w:t>
          </w:r>
        </w:p>
        <w:p w14:paraId="234D9EFB" w14:textId="463E5033" w:rsidR="002241D2" w:rsidRPr="002241D2" w:rsidRDefault="00DC03F6">
          <w:pPr>
            <w:pStyle w:val="10"/>
            <w:rPr>
              <w:rFonts w:asciiTheme="minorHAnsi" w:eastAsiaTheme="minorEastAsia" w:hAnsiTheme="minorHAnsi" w:cstheme="minorBidi"/>
              <w:b w:val="0"/>
              <w:sz w:val="22"/>
              <w:szCs w:val="22"/>
            </w:rPr>
          </w:pPr>
          <w:r w:rsidRPr="00B5327B">
            <w:rPr>
              <w:color w:val="000000" w:themeColor="text1"/>
              <w:sz w:val="22"/>
              <w:szCs w:val="22"/>
            </w:rPr>
            <w:fldChar w:fldCharType="begin"/>
          </w:r>
          <w:r w:rsidRPr="00B5327B">
            <w:rPr>
              <w:sz w:val="22"/>
              <w:szCs w:val="22"/>
            </w:rPr>
            <w:instrText xml:space="preserve"> TOC \o "1-3" \h \z \u </w:instrText>
          </w:r>
          <w:r w:rsidRPr="00B5327B">
            <w:rPr>
              <w:color w:val="000000" w:themeColor="text1"/>
              <w:sz w:val="22"/>
              <w:szCs w:val="22"/>
            </w:rPr>
            <w:fldChar w:fldCharType="separate"/>
          </w:r>
          <w:hyperlink w:anchor="_Toc214233072" w:history="1">
            <w:r w:rsidR="002241D2" w:rsidRPr="002241D2">
              <w:rPr>
                <w:rStyle w:val="af0"/>
                <w:b w:val="0"/>
              </w:rPr>
              <w:t>1.</w:t>
            </w:r>
            <w:r w:rsidR="002241D2" w:rsidRPr="002241D2">
              <w:rPr>
                <w:rFonts w:asciiTheme="minorHAnsi" w:eastAsiaTheme="minorEastAsia" w:hAnsiTheme="minorHAnsi" w:cstheme="minorBidi"/>
                <w:b w:val="0"/>
                <w:sz w:val="22"/>
                <w:szCs w:val="22"/>
              </w:rPr>
              <w:tab/>
            </w:r>
            <w:r w:rsidR="002241D2" w:rsidRPr="002241D2">
              <w:rPr>
                <w:rStyle w:val="af0"/>
                <w:b w:val="0"/>
              </w:rPr>
              <w:t>Общая часть</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_Toc214233072 \h </w:instrText>
            </w:r>
            <w:r w:rsidR="002241D2" w:rsidRPr="002241D2">
              <w:rPr>
                <w:b w:val="0"/>
                <w:webHidden/>
              </w:rPr>
            </w:r>
            <w:r w:rsidR="002241D2" w:rsidRPr="002241D2">
              <w:rPr>
                <w:b w:val="0"/>
                <w:webHidden/>
              </w:rPr>
              <w:fldChar w:fldCharType="separate"/>
            </w:r>
            <w:r w:rsidR="003A27CB">
              <w:rPr>
                <w:b w:val="0"/>
                <w:webHidden/>
              </w:rPr>
              <w:t>5</w:t>
            </w:r>
            <w:r w:rsidR="002241D2" w:rsidRPr="002241D2">
              <w:rPr>
                <w:b w:val="0"/>
                <w:webHidden/>
              </w:rPr>
              <w:fldChar w:fldCharType="end"/>
            </w:r>
          </w:hyperlink>
        </w:p>
        <w:p w14:paraId="73D8D12E" w14:textId="78C15012" w:rsidR="002241D2" w:rsidRPr="002241D2" w:rsidRDefault="009B5F5F">
          <w:pPr>
            <w:pStyle w:val="10"/>
            <w:rPr>
              <w:rFonts w:asciiTheme="minorHAnsi" w:eastAsiaTheme="minorEastAsia" w:hAnsiTheme="minorHAnsi" w:cstheme="minorBidi"/>
              <w:b w:val="0"/>
              <w:sz w:val="22"/>
              <w:szCs w:val="22"/>
            </w:rPr>
          </w:pPr>
          <w:hyperlink w:anchor="_Toc214233073" w:history="1">
            <w:r w:rsidR="002241D2" w:rsidRPr="002241D2">
              <w:rPr>
                <w:rStyle w:val="af0"/>
                <w:b w:val="0"/>
              </w:rPr>
              <w:t>Раздел проекта по теплоснабжению, отоплению, вентиляции и кондиционирования воздуха выполнен на основании архитектурно-планировочных решений здания, в соответствии с заданием на проектирование.</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_Toc214233073 \h </w:instrText>
            </w:r>
            <w:r w:rsidR="002241D2" w:rsidRPr="002241D2">
              <w:rPr>
                <w:b w:val="0"/>
                <w:webHidden/>
              </w:rPr>
            </w:r>
            <w:r w:rsidR="002241D2" w:rsidRPr="002241D2">
              <w:rPr>
                <w:b w:val="0"/>
                <w:webHidden/>
              </w:rPr>
              <w:fldChar w:fldCharType="separate"/>
            </w:r>
            <w:r w:rsidR="003A27CB">
              <w:rPr>
                <w:b w:val="0"/>
                <w:webHidden/>
              </w:rPr>
              <w:t>5</w:t>
            </w:r>
            <w:r w:rsidR="002241D2" w:rsidRPr="002241D2">
              <w:rPr>
                <w:b w:val="0"/>
                <w:webHidden/>
              </w:rPr>
              <w:fldChar w:fldCharType="end"/>
            </w:r>
          </w:hyperlink>
        </w:p>
        <w:p w14:paraId="5FDDD549" w14:textId="7C09C5CD" w:rsidR="002241D2" w:rsidRPr="002241D2" w:rsidRDefault="009B5F5F">
          <w:pPr>
            <w:pStyle w:val="10"/>
            <w:rPr>
              <w:rFonts w:asciiTheme="minorHAnsi" w:eastAsiaTheme="minorEastAsia" w:hAnsiTheme="minorHAnsi" w:cstheme="minorBidi"/>
              <w:b w:val="0"/>
              <w:sz w:val="22"/>
              <w:szCs w:val="22"/>
            </w:rPr>
          </w:pPr>
          <w:hyperlink w:anchor="_Toc214233074" w:history="1">
            <w:r w:rsidR="002241D2" w:rsidRPr="002241D2">
              <w:rPr>
                <w:rStyle w:val="af0"/>
                <w:b w:val="0"/>
              </w:rPr>
              <w:t>2.</w:t>
            </w:r>
            <w:r w:rsidR="002241D2" w:rsidRPr="002241D2">
              <w:rPr>
                <w:rFonts w:asciiTheme="minorHAnsi" w:eastAsiaTheme="minorEastAsia" w:hAnsiTheme="minorHAnsi" w:cstheme="minorBidi"/>
                <w:b w:val="0"/>
                <w:sz w:val="22"/>
                <w:szCs w:val="22"/>
              </w:rPr>
              <w:tab/>
            </w:r>
            <w:r w:rsidR="002241D2" w:rsidRPr="002241D2">
              <w:rPr>
                <w:rStyle w:val="af0"/>
                <w:b w:val="0"/>
              </w:rPr>
              <w:t>Сведения об источниках теплоснабжения, параметрах теплоносителей систем отопления и вентиляции</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_Toc214233074 \h </w:instrText>
            </w:r>
            <w:r w:rsidR="002241D2" w:rsidRPr="002241D2">
              <w:rPr>
                <w:b w:val="0"/>
                <w:webHidden/>
              </w:rPr>
            </w:r>
            <w:r w:rsidR="002241D2" w:rsidRPr="002241D2">
              <w:rPr>
                <w:b w:val="0"/>
                <w:webHidden/>
              </w:rPr>
              <w:fldChar w:fldCharType="separate"/>
            </w:r>
            <w:r w:rsidR="003A27CB">
              <w:rPr>
                <w:b w:val="0"/>
                <w:webHidden/>
              </w:rPr>
              <w:t>8</w:t>
            </w:r>
            <w:r w:rsidR="002241D2" w:rsidRPr="002241D2">
              <w:rPr>
                <w:b w:val="0"/>
                <w:webHidden/>
              </w:rPr>
              <w:fldChar w:fldCharType="end"/>
            </w:r>
          </w:hyperlink>
        </w:p>
        <w:p w14:paraId="5C4C29DC" w14:textId="0CA061BC" w:rsidR="002241D2" w:rsidRPr="002241D2" w:rsidRDefault="009B5F5F">
          <w:pPr>
            <w:pStyle w:val="10"/>
            <w:rPr>
              <w:rFonts w:asciiTheme="minorHAnsi" w:eastAsiaTheme="minorEastAsia" w:hAnsiTheme="minorHAnsi" w:cstheme="minorBidi"/>
              <w:b w:val="0"/>
              <w:sz w:val="22"/>
              <w:szCs w:val="22"/>
            </w:rPr>
          </w:pPr>
          <w:hyperlink w:anchor="_Toc214233075" w:history="1">
            <w:r w:rsidR="002241D2" w:rsidRPr="002241D2">
              <w:rPr>
                <w:rStyle w:val="af0"/>
                <w:b w:val="0"/>
              </w:rPr>
              <w:t>3.</w:t>
            </w:r>
            <w:r w:rsidR="002241D2" w:rsidRPr="002241D2">
              <w:rPr>
                <w:rFonts w:asciiTheme="minorHAnsi" w:eastAsiaTheme="minorEastAsia" w:hAnsiTheme="minorHAnsi" w:cstheme="minorBidi"/>
                <w:b w:val="0"/>
                <w:sz w:val="22"/>
                <w:szCs w:val="22"/>
              </w:rPr>
              <w:tab/>
            </w:r>
            <w:r w:rsidR="002241D2" w:rsidRPr="002241D2">
              <w:rPr>
                <w:rStyle w:val="af0"/>
                <w:b w:val="0"/>
              </w:rPr>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_Toc214233075 \h </w:instrText>
            </w:r>
            <w:r w:rsidR="002241D2" w:rsidRPr="002241D2">
              <w:rPr>
                <w:b w:val="0"/>
                <w:webHidden/>
              </w:rPr>
            </w:r>
            <w:r w:rsidR="002241D2" w:rsidRPr="002241D2">
              <w:rPr>
                <w:b w:val="0"/>
                <w:webHidden/>
              </w:rPr>
              <w:fldChar w:fldCharType="separate"/>
            </w:r>
            <w:r w:rsidR="003A27CB">
              <w:rPr>
                <w:b w:val="0"/>
                <w:webHidden/>
              </w:rPr>
              <w:t>11</w:t>
            </w:r>
            <w:r w:rsidR="002241D2" w:rsidRPr="002241D2">
              <w:rPr>
                <w:b w:val="0"/>
                <w:webHidden/>
              </w:rPr>
              <w:fldChar w:fldCharType="end"/>
            </w:r>
          </w:hyperlink>
        </w:p>
        <w:p w14:paraId="70EEBCAD" w14:textId="39285ACD" w:rsidR="002241D2" w:rsidRPr="002241D2" w:rsidRDefault="009B5F5F">
          <w:pPr>
            <w:pStyle w:val="10"/>
            <w:rPr>
              <w:rFonts w:asciiTheme="minorHAnsi" w:eastAsiaTheme="minorEastAsia" w:hAnsiTheme="minorHAnsi" w:cstheme="minorBidi"/>
              <w:b w:val="0"/>
              <w:sz w:val="22"/>
              <w:szCs w:val="22"/>
            </w:rPr>
          </w:pPr>
          <w:hyperlink w:anchor="_Toc214233076" w:history="1">
            <w:r w:rsidR="002241D2" w:rsidRPr="002241D2">
              <w:rPr>
                <w:rStyle w:val="af0"/>
                <w:b w:val="0"/>
              </w:rPr>
              <w:t>4.</w:t>
            </w:r>
            <w:r w:rsidR="002241D2" w:rsidRPr="002241D2">
              <w:rPr>
                <w:rFonts w:asciiTheme="minorHAnsi" w:eastAsiaTheme="minorEastAsia" w:hAnsiTheme="minorHAnsi" w:cstheme="minorBidi"/>
                <w:b w:val="0"/>
                <w:sz w:val="22"/>
                <w:szCs w:val="22"/>
              </w:rPr>
              <w:tab/>
            </w:r>
            <w:r w:rsidR="002241D2" w:rsidRPr="002241D2">
              <w:rPr>
                <w:rStyle w:val="af0"/>
                <w:b w:val="0"/>
              </w:rPr>
              <w:t>Перечень мер по защите трубопроводов от агрессивного воздействия грунтов и грунтовых вод</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_Toc214233076 \h </w:instrText>
            </w:r>
            <w:r w:rsidR="002241D2" w:rsidRPr="002241D2">
              <w:rPr>
                <w:b w:val="0"/>
                <w:webHidden/>
              </w:rPr>
            </w:r>
            <w:r w:rsidR="002241D2" w:rsidRPr="002241D2">
              <w:rPr>
                <w:b w:val="0"/>
                <w:webHidden/>
              </w:rPr>
              <w:fldChar w:fldCharType="separate"/>
            </w:r>
            <w:r w:rsidR="003A27CB">
              <w:rPr>
                <w:b w:val="0"/>
                <w:webHidden/>
              </w:rPr>
              <w:t>11</w:t>
            </w:r>
            <w:r w:rsidR="002241D2" w:rsidRPr="002241D2">
              <w:rPr>
                <w:b w:val="0"/>
                <w:webHidden/>
              </w:rPr>
              <w:fldChar w:fldCharType="end"/>
            </w:r>
          </w:hyperlink>
        </w:p>
        <w:p w14:paraId="11C93E4C" w14:textId="4451B05F" w:rsidR="002241D2" w:rsidRPr="002241D2" w:rsidRDefault="009B5F5F">
          <w:pPr>
            <w:pStyle w:val="10"/>
            <w:rPr>
              <w:rFonts w:asciiTheme="minorHAnsi" w:eastAsiaTheme="minorEastAsia" w:hAnsiTheme="minorHAnsi" w:cstheme="minorBidi"/>
              <w:b w:val="0"/>
              <w:sz w:val="22"/>
              <w:szCs w:val="22"/>
            </w:rPr>
          </w:pPr>
          <w:hyperlink w:anchor="_Toc214233077" w:history="1">
            <w:r w:rsidR="002241D2" w:rsidRPr="002241D2">
              <w:rPr>
                <w:rStyle w:val="af0"/>
                <w:b w:val="0"/>
              </w:rPr>
              <w:t>5.</w:t>
            </w:r>
            <w:r w:rsidR="002241D2" w:rsidRPr="002241D2">
              <w:rPr>
                <w:rFonts w:asciiTheme="minorHAnsi" w:eastAsiaTheme="minorEastAsia" w:hAnsiTheme="minorHAnsi" w:cstheme="minorBidi"/>
                <w:b w:val="0"/>
                <w:sz w:val="22"/>
                <w:szCs w:val="22"/>
              </w:rPr>
              <w:tab/>
            </w:r>
            <w:r w:rsidR="002241D2" w:rsidRPr="002241D2">
              <w:rPr>
                <w:rStyle w:val="af0"/>
                <w:b w:val="0"/>
              </w:rPr>
              <w:t>Обоснование принятых систем и принципиальных решений по отоплению, вентиляции и кондиционированию воздуха помещений</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_Toc214233077 \h </w:instrText>
            </w:r>
            <w:r w:rsidR="002241D2" w:rsidRPr="002241D2">
              <w:rPr>
                <w:b w:val="0"/>
                <w:webHidden/>
              </w:rPr>
            </w:r>
            <w:r w:rsidR="002241D2" w:rsidRPr="002241D2">
              <w:rPr>
                <w:b w:val="0"/>
                <w:webHidden/>
              </w:rPr>
              <w:fldChar w:fldCharType="separate"/>
            </w:r>
            <w:r w:rsidR="003A27CB">
              <w:rPr>
                <w:b w:val="0"/>
                <w:webHidden/>
              </w:rPr>
              <w:t>12</w:t>
            </w:r>
            <w:r w:rsidR="002241D2" w:rsidRPr="002241D2">
              <w:rPr>
                <w:b w:val="0"/>
                <w:webHidden/>
              </w:rPr>
              <w:fldChar w:fldCharType="end"/>
            </w:r>
          </w:hyperlink>
        </w:p>
        <w:p w14:paraId="7067B06A" w14:textId="3AC18DF5" w:rsidR="002241D2" w:rsidRPr="002241D2" w:rsidRDefault="009B5F5F">
          <w:pPr>
            <w:pStyle w:val="32"/>
            <w:tabs>
              <w:tab w:val="right" w:leader="dot" w:pos="10350"/>
            </w:tabs>
            <w:rPr>
              <w:rFonts w:asciiTheme="minorHAnsi" w:eastAsiaTheme="minorEastAsia" w:hAnsiTheme="minorHAnsi" w:cstheme="minorBidi"/>
              <w:noProof/>
              <w:sz w:val="22"/>
              <w:szCs w:val="22"/>
            </w:rPr>
          </w:pPr>
          <w:hyperlink w:anchor="_Toc214233078" w:history="1">
            <w:r w:rsidR="002241D2" w:rsidRPr="002241D2">
              <w:rPr>
                <w:rStyle w:val="af0"/>
                <w:noProof/>
              </w:rPr>
              <w:t>Теплоснабжение приточных установок</w:t>
            </w:r>
            <w:r w:rsidR="002241D2" w:rsidRPr="002241D2">
              <w:rPr>
                <w:noProof/>
                <w:webHidden/>
              </w:rPr>
              <w:tab/>
            </w:r>
            <w:r w:rsidR="002241D2" w:rsidRPr="002241D2">
              <w:rPr>
                <w:noProof/>
                <w:webHidden/>
              </w:rPr>
              <w:fldChar w:fldCharType="begin"/>
            </w:r>
            <w:r w:rsidR="002241D2" w:rsidRPr="002241D2">
              <w:rPr>
                <w:noProof/>
                <w:webHidden/>
              </w:rPr>
              <w:instrText xml:space="preserve"> PAGEREF _Toc214233078 \h </w:instrText>
            </w:r>
            <w:r w:rsidR="002241D2" w:rsidRPr="002241D2">
              <w:rPr>
                <w:noProof/>
                <w:webHidden/>
              </w:rPr>
            </w:r>
            <w:r w:rsidR="002241D2" w:rsidRPr="002241D2">
              <w:rPr>
                <w:noProof/>
                <w:webHidden/>
              </w:rPr>
              <w:fldChar w:fldCharType="separate"/>
            </w:r>
            <w:r w:rsidR="003A27CB">
              <w:rPr>
                <w:noProof/>
                <w:webHidden/>
              </w:rPr>
              <w:t>18</w:t>
            </w:r>
            <w:r w:rsidR="002241D2" w:rsidRPr="002241D2">
              <w:rPr>
                <w:noProof/>
                <w:webHidden/>
              </w:rPr>
              <w:fldChar w:fldCharType="end"/>
            </w:r>
          </w:hyperlink>
        </w:p>
        <w:p w14:paraId="54E7C54C" w14:textId="0F4F0FC9" w:rsidR="002241D2" w:rsidRPr="002241D2" w:rsidRDefault="009B5F5F">
          <w:pPr>
            <w:pStyle w:val="10"/>
            <w:rPr>
              <w:rFonts w:asciiTheme="minorHAnsi" w:eastAsiaTheme="minorEastAsia" w:hAnsiTheme="minorHAnsi" w:cstheme="minorBidi"/>
              <w:b w:val="0"/>
              <w:sz w:val="22"/>
              <w:szCs w:val="22"/>
            </w:rPr>
          </w:pPr>
          <w:hyperlink w:anchor="_Toc214233079" w:history="1">
            <w:r w:rsidR="002241D2" w:rsidRPr="002241D2">
              <w:rPr>
                <w:rStyle w:val="af0"/>
                <w:b w:val="0"/>
              </w:rPr>
              <w:t>7.  Противодымная защита</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_Toc214233079 \h </w:instrText>
            </w:r>
            <w:r w:rsidR="002241D2" w:rsidRPr="002241D2">
              <w:rPr>
                <w:b w:val="0"/>
                <w:webHidden/>
              </w:rPr>
            </w:r>
            <w:r w:rsidR="002241D2" w:rsidRPr="002241D2">
              <w:rPr>
                <w:b w:val="0"/>
                <w:webHidden/>
              </w:rPr>
              <w:fldChar w:fldCharType="separate"/>
            </w:r>
            <w:r w:rsidR="003A27CB">
              <w:rPr>
                <w:b w:val="0"/>
                <w:webHidden/>
              </w:rPr>
              <w:t>22</w:t>
            </w:r>
            <w:r w:rsidR="002241D2" w:rsidRPr="002241D2">
              <w:rPr>
                <w:b w:val="0"/>
                <w:webHidden/>
              </w:rPr>
              <w:fldChar w:fldCharType="end"/>
            </w:r>
          </w:hyperlink>
        </w:p>
        <w:p w14:paraId="5A88D8F0" w14:textId="69AC630C" w:rsidR="002241D2" w:rsidRPr="002241D2" w:rsidRDefault="009B5F5F">
          <w:pPr>
            <w:pStyle w:val="10"/>
            <w:rPr>
              <w:rFonts w:asciiTheme="minorHAnsi" w:eastAsiaTheme="minorEastAsia" w:hAnsiTheme="minorHAnsi" w:cstheme="minorBidi"/>
              <w:b w:val="0"/>
              <w:sz w:val="22"/>
              <w:szCs w:val="22"/>
            </w:rPr>
          </w:pPr>
          <w:hyperlink w:anchor="_Toc214233080" w:history="1">
            <w:r w:rsidR="002241D2" w:rsidRPr="002241D2">
              <w:rPr>
                <w:rStyle w:val="af0"/>
                <w:b w:val="0"/>
              </w:rPr>
              <w:t>9. Обоснование оптимальности размещения отопительного оборудования, характеристик материалов для изготовления воздуховодов</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_Toc214233080 \h </w:instrText>
            </w:r>
            <w:r w:rsidR="002241D2" w:rsidRPr="002241D2">
              <w:rPr>
                <w:b w:val="0"/>
                <w:webHidden/>
              </w:rPr>
            </w:r>
            <w:r w:rsidR="002241D2" w:rsidRPr="002241D2">
              <w:rPr>
                <w:b w:val="0"/>
                <w:webHidden/>
              </w:rPr>
              <w:fldChar w:fldCharType="separate"/>
            </w:r>
            <w:r w:rsidR="003A27CB">
              <w:rPr>
                <w:b w:val="0"/>
                <w:webHidden/>
              </w:rPr>
              <w:t>23</w:t>
            </w:r>
            <w:r w:rsidR="002241D2" w:rsidRPr="002241D2">
              <w:rPr>
                <w:b w:val="0"/>
                <w:webHidden/>
              </w:rPr>
              <w:fldChar w:fldCharType="end"/>
            </w:r>
          </w:hyperlink>
        </w:p>
        <w:p w14:paraId="4EF75158" w14:textId="399A9B3F" w:rsidR="002241D2" w:rsidRPr="002241D2" w:rsidRDefault="009B5F5F">
          <w:pPr>
            <w:pStyle w:val="10"/>
            <w:rPr>
              <w:rFonts w:asciiTheme="minorHAnsi" w:eastAsiaTheme="minorEastAsia" w:hAnsiTheme="minorHAnsi" w:cstheme="minorBidi"/>
              <w:b w:val="0"/>
              <w:sz w:val="22"/>
              <w:szCs w:val="22"/>
            </w:rPr>
          </w:pPr>
          <w:hyperlink w:anchor="_Toc214233081" w:history="1">
            <w:r w:rsidR="002241D2" w:rsidRPr="002241D2">
              <w:rPr>
                <w:rStyle w:val="af0"/>
                <w:b w:val="0"/>
              </w:rPr>
              <w:t>Воздуховоды прокладываемых вне здания теплоизолировать минеральной ватой с защитным кожухом из оцинкованного металла.</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_Toc214233081 \h </w:instrText>
            </w:r>
            <w:r w:rsidR="002241D2" w:rsidRPr="002241D2">
              <w:rPr>
                <w:b w:val="0"/>
                <w:webHidden/>
              </w:rPr>
            </w:r>
            <w:r w:rsidR="002241D2" w:rsidRPr="002241D2">
              <w:rPr>
                <w:b w:val="0"/>
                <w:webHidden/>
              </w:rPr>
              <w:fldChar w:fldCharType="separate"/>
            </w:r>
            <w:r w:rsidR="003A27CB">
              <w:rPr>
                <w:b w:val="0"/>
                <w:webHidden/>
              </w:rPr>
              <w:t>23</w:t>
            </w:r>
            <w:r w:rsidR="002241D2" w:rsidRPr="002241D2">
              <w:rPr>
                <w:b w:val="0"/>
                <w:webHidden/>
              </w:rPr>
              <w:fldChar w:fldCharType="end"/>
            </w:r>
          </w:hyperlink>
        </w:p>
        <w:p w14:paraId="00F874DD" w14:textId="45C83DF7" w:rsidR="002241D2" w:rsidRPr="002241D2" w:rsidRDefault="009B5F5F">
          <w:pPr>
            <w:pStyle w:val="10"/>
            <w:rPr>
              <w:rFonts w:asciiTheme="minorHAnsi" w:eastAsiaTheme="minorEastAsia" w:hAnsiTheme="minorHAnsi" w:cstheme="minorBidi"/>
              <w:b w:val="0"/>
              <w:sz w:val="22"/>
              <w:szCs w:val="22"/>
            </w:rPr>
          </w:pPr>
          <w:hyperlink w:anchor="_Toc214233082" w:history="1">
            <w:r w:rsidR="002241D2" w:rsidRPr="002241D2">
              <w:rPr>
                <w:rStyle w:val="af0"/>
                <w:b w:val="0"/>
              </w:rPr>
              <w:t>10. Обоснование рациональности трассировки воздуховодов вентиляционных систем – для объектов производственного назначения</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_Toc214233082 \h </w:instrText>
            </w:r>
            <w:r w:rsidR="002241D2" w:rsidRPr="002241D2">
              <w:rPr>
                <w:b w:val="0"/>
                <w:webHidden/>
              </w:rPr>
            </w:r>
            <w:r w:rsidR="002241D2" w:rsidRPr="002241D2">
              <w:rPr>
                <w:b w:val="0"/>
                <w:webHidden/>
              </w:rPr>
              <w:fldChar w:fldCharType="separate"/>
            </w:r>
            <w:r w:rsidR="003A27CB">
              <w:rPr>
                <w:b w:val="0"/>
                <w:webHidden/>
              </w:rPr>
              <w:t>23</w:t>
            </w:r>
            <w:r w:rsidR="002241D2" w:rsidRPr="002241D2">
              <w:rPr>
                <w:b w:val="0"/>
                <w:webHidden/>
              </w:rPr>
              <w:fldChar w:fldCharType="end"/>
            </w:r>
          </w:hyperlink>
        </w:p>
        <w:p w14:paraId="56A7F83C" w14:textId="05FB58F5" w:rsidR="002241D2" w:rsidRPr="002241D2" w:rsidRDefault="009B5F5F">
          <w:pPr>
            <w:pStyle w:val="10"/>
            <w:rPr>
              <w:rFonts w:asciiTheme="minorHAnsi" w:eastAsiaTheme="minorEastAsia" w:hAnsiTheme="minorHAnsi" w:cstheme="minorBidi"/>
              <w:b w:val="0"/>
              <w:sz w:val="22"/>
              <w:szCs w:val="22"/>
            </w:rPr>
          </w:pPr>
          <w:hyperlink w:anchor="_Toc214233083" w:history="1">
            <w:r w:rsidR="002241D2" w:rsidRPr="002241D2">
              <w:rPr>
                <w:rStyle w:val="af0"/>
                <w:b w:val="0"/>
              </w:rPr>
              <w:t>11. Описание технических решений, обеспечивающих надежность работы систем в экстремальных условиях</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_Toc214233083 \h </w:instrText>
            </w:r>
            <w:r w:rsidR="002241D2" w:rsidRPr="002241D2">
              <w:rPr>
                <w:b w:val="0"/>
                <w:webHidden/>
              </w:rPr>
            </w:r>
            <w:r w:rsidR="002241D2" w:rsidRPr="002241D2">
              <w:rPr>
                <w:b w:val="0"/>
                <w:webHidden/>
              </w:rPr>
              <w:fldChar w:fldCharType="separate"/>
            </w:r>
            <w:r w:rsidR="003A27CB">
              <w:rPr>
                <w:b w:val="0"/>
                <w:webHidden/>
              </w:rPr>
              <w:t>23</w:t>
            </w:r>
            <w:r w:rsidR="002241D2" w:rsidRPr="002241D2">
              <w:rPr>
                <w:b w:val="0"/>
                <w:webHidden/>
              </w:rPr>
              <w:fldChar w:fldCharType="end"/>
            </w:r>
          </w:hyperlink>
        </w:p>
        <w:p w14:paraId="04EAE740" w14:textId="397E389E" w:rsidR="002241D2" w:rsidRPr="002241D2" w:rsidRDefault="009B5F5F">
          <w:pPr>
            <w:pStyle w:val="10"/>
            <w:rPr>
              <w:rFonts w:asciiTheme="minorHAnsi" w:eastAsiaTheme="minorEastAsia" w:hAnsiTheme="minorHAnsi" w:cstheme="minorBidi"/>
              <w:b w:val="0"/>
              <w:sz w:val="22"/>
              <w:szCs w:val="22"/>
            </w:rPr>
          </w:pPr>
          <w:hyperlink w:anchor="_Toc214233084" w:history="1">
            <w:r w:rsidR="002241D2" w:rsidRPr="002241D2">
              <w:rPr>
                <w:rStyle w:val="af0"/>
                <w:b w:val="0"/>
              </w:rPr>
              <w:t>12. Описание систем автоматизации и диспетчеризации процесса регулирования отопления, вентиляции и кондиционирования воздуха</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_Toc214233084 \h </w:instrText>
            </w:r>
            <w:r w:rsidR="002241D2" w:rsidRPr="002241D2">
              <w:rPr>
                <w:b w:val="0"/>
                <w:webHidden/>
              </w:rPr>
            </w:r>
            <w:r w:rsidR="002241D2" w:rsidRPr="002241D2">
              <w:rPr>
                <w:b w:val="0"/>
                <w:webHidden/>
              </w:rPr>
              <w:fldChar w:fldCharType="separate"/>
            </w:r>
            <w:r w:rsidR="003A27CB">
              <w:rPr>
                <w:b w:val="0"/>
                <w:webHidden/>
              </w:rPr>
              <w:t>23</w:t>
            </w:r>
            <w:r w:rsidR="002241D2" w:rsidRPr="002241D2">
              <w:rPr>
                <w:b w:val="0"/>
                <w:webHidden/>
              </w:rPr>
              <w:fldChar w:fldCharType="end"/>
            </w:r>
          </w:hyperlink>
        </w:p>
        <w:p w14:paraId="42B62BD6" w14:textId="7F8EF08D" w:rsidR="002241D2" w:rsidRPr="002241D2" w:rsidRDefault="009B5F5F">
          <w:pPr>
            <w:pStyle w:val="10"/>
            <w:rPr>
              <w:rFonts w:asciiTheme="minorHAnsi" w:eastAsiaTheme="minorEastAsia" w:hAnsiTheme="minorHAnsi" w:cstheme="minorBidi"/>
              <w:b w:val="0"/>
              <w:sz w:val="22"/>
              <w:szCs w:val="22"/>
            </w:rPr>
          </w:pPr>
          <w:hyperlink w:anchor="_Toc214233085" w:history="1">
            <w:r w:rsidR="002241D2" w:rsidRPr="002241D2">
              <w:rPr>
                <w:rStyle w:val="af0"/>
                <w:b w:val="0"/>
              </w:rPr>
              <w:t>13. Характеристика технологического оборудования, выделяющего вредные вещества - для объектов производственного назначения</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_Toc214233085 \h </w:instrText>
            </w:r>
            <w:r w:rsidR="002241D2" w:rsidRPr="002241D2">
              <w:rPr>
                <w:b w:val="0"/>
                <w:webHidden/>
              </w:rPr>
            </w:r>
            <w:r w:rsidR="002241D2" w:rsidRPr="002241D2">
              <w:rPr>
                <w:b w:val="0"/>
                <w:webHidden/>
              </w:rPr>
              <w:fldChar w:fldCharType="separate"/>
            </w:r>
            <w:r w:rsidR="003A27CB">
              <w:rPr>
                <w:b w:val="0"/>
                <w:webHidden/>
              </w:rPr>
              <w:t>23</w:t>
            </w:r>
            <w:r w:rsidR="002241D2" w:rsidRPr="002241D2">
              <w:rPr>
                <w:b w:val="0"/>
                <w:webHidden/>
              </w:rPr>
              <w:fldChar w:fldCharType="end"/>
            </w:r>
          </w:hyperlink>
        </w:p>
        <w:p w14:paraId="61BC8350" w14:textId="467A4CD8" w:rsidR="002241D2" w:rsidRPr="002241D2" w:rsidRDefault="009B5F5F">
          <w:pPr>
            <w:pStyle w:val="10"/>
            <w:rPr>
              <w:rFonts w:asciiTheme="minorHAnsi" w:eastAsiaTheme="minorEastAsia" w:hAnsiTheme="minorHAnsi" w:cstheme="minorBidi"/>
              <w:b w:val="0"/>
              <w:sz w:val="22"/>
              <w:szCs w:val="22"/>
            </w:rPr>
          </w:pPr>
          <w:hyperlink w:anchor="_Toc214233086" w:history="1">
            <w:r w:rsidR="002241D2" w:rsidRPr="002241D2">
              <w:rPr>
                <w:rStyle w:val="af0"/>
                <w:b w:val="0"/>
              </w:rPr>
              <w:t>14. Обоснование выбранной системы очистки от газов и пыли - для объектов производственного назначения</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_Toc214233086 \h </w:instrText>
            </w:r>
            <w:r w:rsidR="002241D2" w:rsidRPr="002241D2">
              <w:rPr>
                <w:b w:val="0"/>
                <w:webHidden/>
              </w:rPr>
            </w:r>
            <w:r w:rsidR="002241D2" w:rsidRPr="002241D2">
              <w:rPr>
                <w:b w:val="0"/>
                <w:webHidden/>
              </w:rPr>
              <w:fldChar w:fldCharType="separate"/>
            </w:r>
            <w:r w:rsidR="003A27CB">
              <w:rPr>
                <w:b w:val="0"/>
                <w:webHidden/>
              </w:rPr>
              <w:t>24</w:t>
            </w:r>
            <w:r w:rsidR="002241D2" w:rsidRPr="002241D2">
              <w:rPr>
                <w:b w:val="0"/>
                <w:webHidden/>
              </w:rPr>
              <w:fldChar w:fldCharType="end"/>
            </w:r>
          </w:hyperlink>
        </w:p>
        <w:p w14:paraId="18067459" w14:textId="049E9062" w:rsidR="002241D2" w:rsidRPr="002241D2" w:rsidRDefault="009B5F5F">
          <w:pPr>
            <w:pStyle w:val="10"/>
            <w:rPr>
              <w:rFonts w:asciiTheme="minorHAnsi" w:eastAsiaTheme="minorEastAsia" w:hAnsiTheme="minorHAnsi" w:cstheme="minorBidi"/>
              <w:b w:val="0"/>
              <w:sz w:val="22"/>
              <w:szCs w:val="22"/>
            </w:rPr>
          </w:pPr>
          <w:hyperlink w:anchor="_Toc214233087" w:history="1">
            <w:r w:rsidR="002241D2" w:rsidRPr="002241D2">
              <w:rPr>
                <w:rStyle w:val="af0"/>
                <w:b w:val="0"/>
              </w:rPr>
              <w:t>15. Перечень мероприятий по обеспечению эффективности работы систем вентиляции в аварийной ситуации (при необходимости)</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_Toc214233087 \h </w:instrText>
            </w:r>
            <w:r w:rsidR="002241D2" w:rsidRPr="002241D2">
              <w:rPr>
                <w:b w:val="0"/>
                <w:webHidden/>
              </w:rPr>
            </w:r>
            <w:r w:rsidR="002241D2" w:rsidRPr="002241D2">
              <w:rPr>
                <w:b w:val="0"/>
                <w:webHidden/>
              </w:rPr>
              <w:fldChar w:fldCharType="separate"/>
            </w:r>
            <w:r w:rsidR="003A27CB">
              <w:rPr>
                <w:b w:val="0"/>
                <w:webHidden/>
              </w:rPr>
              <w:t>24</w:t>
            </w:r>
            <w:r w:rsidR="002241D2" w:rsidRPr="002241D2">
              <w:rPr>
                <w:b w:val="0"/>
                <w:webHidden/>
              </w:rPr>
              <w:fldChar w:fldCharType="end"/>
            </w:r>
          </w:hyperlink>
        </w:p>
        <w:p w14:paraId="4AAA3D78" w14:textId="275862DC" w:rsidR="002241D2" w:rsidRPr="002241D2" w:rsidRDefault="009B5F5F">
          <w:pPr>
            <w:pStyle w:val="10"/>
            <w:rPr>
              <w:rFonts w:asciiTheme="minorHAnsi" w:eastAsiaTheme="minorEastAsia" w:hAnsiTheme="minorHAnsi" w:cstheme="minorBidi"/>
              <w:b w:val="0"/>
              <w:sz w:val="22"/>
              <w:szCs w:val="22"/>
            </w:rPr>
          </w:pPr>
          <w:hyperlink w:anchor="_Toc214233088" w:history="1">
            <w:r w:rsidR="002241D2" w:rsidRPr="002241D2">
              <w:rPr>
                <w:rStyle w:val="af0"/>
                <w:b w:val="0"/>
              </w:rPr>
              <w:t>16. Автоматизация   процессов    регулирования    систем    отопления,  вентиляции.</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_Toc214233088 \h </w:instrText>
            </w:r>
            <w:r w:rsidR="002241D2" w:rsidRPr="002241D2">
              <w:rPr>
                <w:b w:val="0"/>
                <w:webHidden/>
              </w:rPr>
            </w:r>
            <w:r w:rsidR="002241D2" w:rsidRPr="002241D2">
              <w:rPr>
                <w:b w:val="0"/>
                <w:webHidden/>
              </w:rPr>
              <w:fldChar w:fldCharType="separate"/>
            </w:r>
            <w:r w:rsidR="003A27CB">
              <w:rPr>
                <w:b w:val="0"/>
                <w:webHidden/>
              </w:rPr>
              <w:t>25</w:t>
            </w:r>
            <w:r w:rsidR="002241D2" w:rsidRPr="002241D2">
              <w:rPr>
                <w:b w:val="0"/>
                <w:webHidden/>
              </w:rPr>
              <w:fldChar w:fldCharType="end"/>
            </w:r>
          </w:hyperlink>
        </w:p>
        <w:p w14:paraId="0004F4D9" w14:textId="07946C0C" w:rsidR="002241D2" w:rsidRPr="002241D2" w:rsidRDefault="009B5F5F">
          <w:pPr>
            <w:pStyle w:val="10"/>
            <w:rPr>
              <w:rFonts w:asciiTheme="minorHAnsi" w:eastAsiaTheme="minorEastAsia" w:hAnsiTheme="minorHAnsi" w:cstheme="minorBidi"/>
              <w:b w:val="0"/>
              <w:sz w:val="22"/>
              <w:szCs w:val="22"/>
            </w:rPr>
          </w:pPr>
          <w:hyperlink w:anchor="_Toc214233089" w:history="1">
            <w:r w:rsidR="002241D2" w:rsidRPr="002241D2">
              <w:rPr>
                <w:rStyle w:val="af0"/>
                <w:b w:val="0"/>
              </w:rPr>
              <w:t>17. Требования к защите от шумового воздействия и вибрации</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_Toc214233089 \h </w:instrText>
            </w:r>
            <w:r w:rsidR="002241D2" w:rsidRPr="002241D2">
              <w:rPr>
                <w:b w:val="0"/>
                <w:webHidden/>
              </w:rPr>
            </w:r>
            <w:r w:rsidR="002241D2" w:rsidRPr="002241D2">
              <w:rPr>
                <w:b w:val="0"/>
                <w:webHidden/>
              </w:rPr>
              <w:fldChar w:fldCharType="separate"/>
            </w:r>
            <w:r w:rsidR="003A27CB">
              <w:rPr>
                <w:b w:val="0"/>
                <w:webHidden/>
              </w:rPr>
              <w:t>26</w:t>
            </w:r>
            <w:r w:rsidR="002241D2" w:rsidRPr="002241D2">
              <w:rPr>
                <w:b w:val="0"/>
                <w:webHidden/>
              </w:rPr>
              <w:fldChar w:fldCharType="end"/>
            </w:r>
          </w:hyperlink>
        </w:p>
        <w:p w14:paraId="5931CA8C" w14:textId="2FAA0845" w:rsidR="002241D2" w:rsidRPr="002241D2" w:rsidRDefault="009B5F5F">
          <w:pPr>
            <w:pStyle w:val="10"/>
            <w:rPr>
              <w:rFonts w:asciiTheme="minorHAnsi" w:eastAsiaTheme="minorEastAsia" w:hAnsiTheme="minorHAnsi" w:cstheme="minorBidi"/>
              <w:b w:val="0"/>
              <w:sz w:val="22"/>
              <w:szCs w:val="22"/>
            </w:rPr>
          </w:pPr>
          <w:hyperlink w:anchor="_Toc214233090" w:history="1">
            <w:r w:rsidR="002241D2" w:rsidRPr="002241D2">
              <w:rPr>
                <w:rStyle w:val="af0"/>
                <w:b w:val="0"/>
              </w:rPr>
              <w:t>18 Энергоэффективность</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_Toc214233090 \h </w:instrText>
            </w:r>
            <w:r w:rsidR="002241D2" w:rsidRPr="002241D2">
              <w:rPr>
                <w:b w:val="0"/>
                <w:webHidden/>
              </w:rPr>
            </w:r>
            <w:r w:rsidR="002241D2" w:rsidRPr="002241D2">
              <w:rPr>
                <w:b w:val="0"/>
                <w:webHidden/>
              </w:rPr>
              <w:fldChar w:fldCharType="separate"/>
            </w:r>
            <w:r w:rsidR="003A27CB">
              <w:rPr>
                <w:b w:val="0"/>
                <w:webHidden/>
              </w:rPr>
              <w:t>27</w:t>
            </w:r>
            <w:r w:rsidR="002241D2" w:rsidRPr="002241D2">
              <w:rPr>
                <w:b w:val="0"/>
                <w:webHidden/>
              </w:rPr>
              <w:fldChar w:fldCharType="end"/>
            </w:r>
          </w:hyperlink>
        </w:p>
        <w:p w14:paraId="66345305" w14:textId="50F62483" w:rsidR="002241D2" w:rsidRPr="002241D2" w:rsidRDefault="009B5F5F">
          <w:pPr>
            <w:pStyle w:val="10"/>
            <w:rPr>
              <w:rFonts w:asciiTheme="minorHAnsi" w:eastAsiaTheme="minorEastAsia" w:hAnsiTheme="minorHAnsi" w:cstheme="minorBidi"/>
              <w:b w:val="0"/>
              <w:sz w:val="22"/>
              <w:szCs w:val="22"/>
            </w:rPr>
          </w:pPr>
          <w:hyperlink w:anchor="_Toc214233091" w:history="1">
            <w:r w:rsidR="002241D2" w:rsidRPr="002241D2">
              <w:rPr>
                <w:rStyle w:val="af0"/>
                <w:b w:val="0"/>
              </w:rPr>
              <w:t>19 Требования безопасной эксплуатации систем отопления и вентиляции</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_Toc214233091 \h </w:instrText>
            </w:r>
            <w:r w:rsidR="002241D2" w:rsidRPr="002241D2">
              <w:rPr>
                <w:b w:val="0"/>
                <w:webHidden/>
              </w:rPr>
            </w:r>
            <w:r w:rsidR="002241D2" w:rsidRPr="002241D2">
              <w:rPr>
                <w:b w:val="0"/>
                <w:webHidden/>
              </w:rPr>
              <w:fldChar w:fldCharType="separate"/>
            </w:r>
            <w:r w:rsidR="003A27CB">
              <w:rPr>
                <w:b w:val="0"/>
                <w:webHidden/>
              </w:rPr>
              <w:t>28</w:t>
            </w:r>
            <w:r w:rsidR="002241D2" w:rsidRPr="002241D2">
              <w:rPr>
                <w:b w:val="0"/>
                <w:webHidden/>
              </w:rPr>
              <w:fldChar w:fldCharType="end"/>
            </w:r>
          </w:hyperlink>
        </w:p>
        <w:p w14:paraId="0061DFAE" w14:textId="6ED9D6EE" w:rsidR="002241D2" w:rsidRPr="002241D2" w:rsidRDefault="009B5F5F">
          <w:pPr>
            <w:pStyle w:val="10"/>
            <w:rPr>
              <w:rFonts w:asciiTheme="minorHAnsi" w:eastAsiaTheme="minorEastAsia" w:hAnsiTheme="minorHAnsi" w:cstheme="minorBidi"/>
              <w:b w:val="0"/>
              <w:sz w:val="22"/>
              <w:szCs w:val="22"/>
            </w:rPr>
          </w:pPr>
          <w:hyperlink w:anchor="_Toc214233092" w:history="1">
            <w:r w:rsidR="002241D2" w:rsidRPr="002241D2">
              <w:rPr>
                <w:rStyle w:val="af0"/>
                <w:b w:val="0"/>
              </w:rPr>
              <w:t>20.1 Сведения о типе и количестве установок, потребляющих тепловую энергию, параметрах и режимах их работы.</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_Toc214233092 \h </w:instrText>
            </w:r>
            <w:r w:rsidR="002241D2" w:rsidRPr="002241D2">
              <w:rPr>
                <w:b w:val="0"/>
                <w:webHidden/>
              </w:rPr>
            </w:r>
            <w:r w:rsidR="002241D2" w:rsidRPr="002241D2">
              <w:rPr>
                <w:b w:val="0"/>
                <w:webHidden/>
              </w:rPr>
              <w:fldChar w:fldCharType="separate"/>
            </w:r>
            <w:r w:rsidR="003A27CB">
              <w:rPr>
                <w:b w:val="0"/>
                <w:webHidden/>
              </w:rPr>
              <w:t>30</w:t>
            </w:r>
            <w:r w:rsidR="002241D2" w:rsidRPr="002241D2">
              <w:rPr>
                <w:b w:val="0"/>
                <w:webHidden/>
              </w:rPr>
              <w:fldChar w:fldCharType="end"/>
            </w:r>
          </w:hyperlink>
        </w:p>
        <w:p w14:paraId="45CEC92A" w14:textId="3AB277F5" w:rsidR="002241D2" w:rsidRPr="002241D2" w:rsidRDefault="009B5F5F">
          <w:pPr>
            <w:pStyle w:val="10"/>
            <w:rPr>
              <w:rFonts w:asciiTheme="minorHAnsi" w:eastAsiaTheme="minorEastAsia" w:hAnsiTheme="minorHAnsi" w:cstheme="minorBidi"/>
              <w:b w:val="0"/>
              <w:sz w:val="22"/>
              <w:szCs w:val="22"/>
            </w:rPr>
          </w:pPr>
          <w:hyperlink w:anchor="_Toc214233093" w:history="1">
            <w:r w:rsidR="002241D2" w:rsidRPr="002241D2">
              <w:rPr>
                <w:rStyle w:val="af0"/>
                <w:b w:val="0"/>
              </w:rPr>
              <w:t>20.2.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_Toc214233093 \h </w:instrText>
            </w:r>
            <w:r w:rsidR="002241D2" w:rsidRPr="002241D2">
              <w:rPr>
                <w:b w:val="0"/>
                <w:webHidden/>
              </w:rPr>
            </w:r>
            <w:r w:rsidR="002241D2" w:rsidRPr="002241D2">
              <w:rPr>
                <w:b w:val="0"/>
                <w:webHidden/>
              </w:rPr>
              <w:fldChar w:fldCharType="separate"/>
            </w:r>
            <w:r w:rsidR="003A27CB">
              <w:rPr>
                <w:b w:val="0"/>
                <w:webHidden/>
              </w:rPr>
              <w:t>31</w:t>
            </w:r>
            <w:r w:rsidR="002241D2" w:rsidRPr="002241D2">
              <w:rPr>
                <w:b w:val="0"/>
                <w:webHidden/>
              </w:rPr>
              <w:fldChar w:fldCharType="end"/>
            </w:r>
          </w:hyperlink>
        </w:p>
        <w:p w14:paraId="29081785" w14:textId="77161FD2" w:rsidR="002241D2" w:rsidRPr="002241D2" w:rsidRDefault="009B5F5F">
          <w:pPr>
            <w:pStyle w:val="10"/>
            <w:rPr>
              <w:rFonts w:asciiTheme="minorHAnsi" w:eastAsiaTheme="minorEastAsia" w:hAnsiTheme="minorHAnsi" w:cstheme="minorBidi"/>
              <w:b w:val="0"/>
              <w:sz w:val="22"/>
              <w:szCs w:val="22"/>
            </w:rPr>
          </w:pPr>
          <w:hyperlink w:anchor="_Toc214233094" w:history="1">
            <w:r w:rsidR="002241D2" w:rsidRPr="002241D2">
              <w:rPr>
                <w:rStyle w:val="af0"/>
                <w:b w:val="0"/>
              </w:rPr>
              <w:t>20.3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w:t>
            </w:r>
            <w:r w:rsidR="002241D2" w:rsidRPr="002241D2">
              <w:rPr>
                <w:b w:val="0"/>
                <w:webHidden/>
              </w:rPr>
              <w:tab/>
            </w:r>
            <w:r w:rsidR="002241D2" w:rsidRPr="002241D2">
              <w:rPr>
                <w:b w:val="0"/>
                <w:webHidden/>
              </w:rPr>
              <w:fldChar w:fldCharType="begin"/>
            </w:r>
            <w:r w:rsidR="002241D2" w:rsidRPr="002241D2">
              <w:rPr>
                <w:b w:val="0"/>
                <w:webHidden/>
              </w:rPr>
              <w:instrText xml:space="preserve"> PAGEREF _Toc214233094 \h </w:instrText>
            </w:r>
            <w:r w:rsidR="002241D2" w:rsidRPr="002241D2">
              <w:rPr>
                <w:b w:val="0"/>
                <w:webHidden/>
              </w:rPr>
            </w:r>
            <w:r w:rsidR="002241D2" w:rsidRPr="002241D2">
              <w:rPr>
                <w:b w:val="0"/>
                <w:webHidden/>
              </w:rPr>
              <w:fldChar w:fldCharType="separate"/>
            </w:r>
            <w:r w:rsidR="003A27CB">
              <w:rPr>
                <w:b w:val="0"/>
                <w:webHidden/>
              </w:rPr>
              <w:t>31</w:t>
            </w:r>
            <w:r w:rsidR="002241D2" w:rsidRPr="002241D2">
              <w:rPr>
                <w:b w:val="0"/>
                <w:webHidden/>
              </w:rPr>
              <w:fldChar w:fldCharType="end"/>
            </w:r>
          </w:hyperlink>
        </w:p>
        <w:p w14:paraId="0DB0E669" w14:textId="05C9A1B7" w:rsidR="00DC03F6" w:rsidRPr="00B5327B" w:rsidRDefault="00DC03F6" w:rsidP="00B5327B">
          <w:pPr>
            <w:pStyle w:val="10"/>
            <w:rPr>
              <w:sz w:val="22"/>
              <w:szCs w:val="22"/>
            </w:rPr>
          </w:pPr>
          <w:r w:rsidRPr="00B5327B">
            <w:rPr>
              <w:sz w:val="22"/>
              <w:szCs w:val="22"/>
            </w:rPr>
            <w:fldChar w:fldCharType="end"/>
          </w:r>
        </w:p>
      </w:sdtContent>
    </w:sdt>
    <w:p w14:paraId="5683F4DA" w14:textId="3759FF7D" w:rsidR="00DC03F6" w:rsidRPr="00B5327B" w:rsidRDefault="00DC03F6" w:rsidP="00A2474F">
      <w:pPr>
        <w:pStyle w:val="22"/>
        <w:rPr>
          <w:rStyle w:val="af0"/>
          <w:color w:val="000000" w:themeColor="text1"/>
          <w:sz w:val="22"/>
          <w:szCs w:val="22"/>
          <w:u w:val="none"/>
        </w:rPr>
      </w:pPr>
      <w:r w:rsidRPr="00B5327B">
        <w:rPr>
          <w:rStyle w:val="af0"/>
          <w:color w:val="000000" w:themeColor="text1"/>
          <w:sz w:val="22"/>
          <w:szCs w:val="22"/>
          <w:u w:val="none"/>
        </w:rPr>
        <w:t>2</w:t>
      </w:r>
      <w:r w:rsidR="00977E0D" w:rsidRPr="00B5327B">
        <w:rPr>
          <w:rStyle w:val="af0"/>
          <w:color w:val="000000" w:themeColor="text1"/>
          <w:sz w:val="22"/>
          <w:szCs w:val="22"/>
          <w:u w:val="none"/>
        </w:rPr>
        <w:t>1</w:t>
      </w:r>
      <w:r w:rsidRPr="00B5327B">
        <w:rPr>
          <w:rStyle w:val="af0"/>
          <w:color w:val="000000" w:themeColor="text1"/>
          <w:sz w:val="22"/>
          <w:szCs w:val="22"/>
          <w:u w:val="none"/>
        </w:rPr>
        <w:t xml:space="preserve">. Приложение 1 </w:t>
      </w:r>
      <w:r w:rsidR="00A2474F">
        <w:rPr>
          <w:rStyle w:val="af0"/>
          <w:color w:val="000000" w:themeColor="text1"/>
          <w:sz w:val="22"/>
          <w:szCs w:val="22"/>
          <w:u w:val="none"/>
        </w:rPr>
        <w:t>Таблица воздухообменов……</w:t>
      </w:r>
      <w:r w:rsidRPr="00B5327B">
        <w:rPr>
          <w:rStyle w:val="af0"/>
          <w:color w:val="000000" w:themeColor="text1"/>
          <w:sz w:val="22"/>
          <w:szCs w:val="22"/>
          <w:u w:val="none"/>
        </w:rPr>
        <w:t>…………………………………………</w:t>
      </w:r>
      <w:r w:rsidR="00286880" w:rsidRPr="00B5327B">
        <w:rPr>
          <w:rStyle w:val="af0"/>
          <w:color w:val="000000" w:themeColor="text1"/>
          <w:sz w:val="22"/>
          <w:szCs w:val="22"/>
          <w:u w:val="none"/>
        </w:rPr>
        <w:t>…………</w:t>
      </w:r>
      <w:r w:rsidR="00B95710" w:rsidRPr="00B5327B">
        <w:rPr>
          <w:rStyle w:val="af0"/>
          <w:color w:val="000000" w:themeColor="text1"/>
          <w:sz w:val="22"/>
          <w:szCs w:val="22"/>
          <w:u w:val="none"/>
        </w:rPr>
        <w:t>…</w:t>
      </w:r>
      <w:r w:rsidRPr="00B5327B">
        <w:rPr>
          <w:rStyle w:val="af0"/>
          <w:color w:val="000000" w:themeColor="text1"/>
          <w:sz w:val="22"/>
          <w:szCs w:val="22"/>
          <w:u w:val="none"/>
        </w:rPr>
        <w:t>.…</w:t>
      </w:r>
      <w:r w:rsidR="00A2474F">
        <w:rPr>
          <w:rStyle w:val="af0"/>
          <w:color w:val="000000" w:themeColor="text1"/>
          <w:sz w:val="22"/>
          <w:szCs w:val="22"/>
          <w:u w:val="none"/>
        </w:rPr>
        <w:t>3</w:t>
      </w:r>
      <w:r w:rsidR="002241D2">
        <w:rPr>
          <w:rStyle w:val="af0"/>
          <w:color w:val="000000" w:themeColor="text1"/>
          <w:sz w:val="22"/>
          <w:szCs w:val="22"/>
          <w:u w:val="none"/>
        </w:rPr>
        <w:t>2</w:t>
      </w:r>
    </w:p>
    <w:p w14:paraId="2111BFFC" w14:textId="3BC2B9EE" w:rsidR="00A2474F" w:rsidRDefault="00286880" w:rsidP="00DB3CCE">
      <w:pPr>
        <w:jc w:val="both"/>
        <w:rPr>
          <w:rStyle w:val="af0"/>
          <w:noProof/>
          <w:color w:val="000000" w:themeColor="text1"/>
          <w:sz w:val="22"/>
          <w:szCs w:val="22"/>
          <w:u w:val="none"/>
        </w:rPr>
      </w:pPr>
      <w:r w:rsidRPr="00B5327B">
        <w:rPr>
          <w:rStyle w:val="af0"/>
          <w:noProof/>
          <w:color w:val="000000" w:themeColor="text1"/>
          <w:sz w:val="22"/>
          <w:szCs w:val="22"/>
          <w:u w:val="none"/>
        </w:rPr>
        <w:t xml:space="preserve">       </w:t>
      </w:r>
      <w:r w:rsidR="00977E0D" w:rsidRPr="00B5327B">
        <w:rPr>
          <w:rStyle w:val="af0"/>
          <w:noProof/>
          <w:color w:val="000000" w:themeColor="text1"/>
          <w:sz w:val="22"/>
          <w:szCs w:val="22"/>
          <w:u w:val="none"/>
        </w:rPr>
        <w:t>2</w:t>
      </w:r>
      <w:r w:rsidR="002241D2">
        <w:rPr>
          <w:rStyle w:val="af0"/>
          <w:noProof/>
          <w:color w:val="000000" w:themeColor="text1"/>
          <w:sz w:val="22"/>
          <w:szCs w:val="22"/>
          <w:u w:val="none"/>
        </w:rPr>
        <w:t>2</w:t>
      </w:r>
      <w:r w:rsidR="00977E0D" w:rsidRPr="00B5327B">
        <w:rPr>
          <w:rStyle w:val="af0"/>
          <w:noProof/>
          <w:color w:val="000000" w:themeColor="text1"/>
          <w:sz w:val="22"/>
          <w:szCs w:val="22"/>
          <w:u w:val="none"/>
        </w:rPr>
        <w:t xml:space="preserve">. Приложение </w:t>
      </w:r>
      <w:r w:rsidR="002241D2">
        <w:rPr>
          <w:rStyle w:val="af0"/>
          <w:noProof/>
          <w:color w:val="000000" w:themeColor="text1"/>
          <w:sz w:val="22"/>
          <w:szCs w:val="22"/>
          <w:u w:val="none"/>
        </w:rPr>
        <w:t>2</w:t>
      </w:r>
      <w:r w:rsidR="00977E0D" w:rsidRPr="00B5327B">
        <w:rPr>
          <w:rStyle w:val="af0"/>
          <w:noProof/>
          <w:color w:val="000000" w:themeColor="text1"/>
          <w:sz w:val="22"/>
          <w:szCs w:val="22"/>
          <w:u w:val="none"/>
        </w:rPr>
        <w:t xml:space="preserve">   </w:t>
      </w:r>
      <w:r w:rsidR="00A2474F" w:rsidRPr="00A2474F">
        <w:rPr>
          <w:rStyle w:val="af0"/>
          <w:noProof/>
          <w:color w:val="000000" w:themeColor="text1"/>
          <w:sz w:val="22"/>
          <w:szCs w:val="22"/>
          <w:u w:val="none"/>
        </w:rPr>
        <w:t>Расчет совокупного выделения в воздух внутренней среды</w:t>
      </w:r>
    </w:p>
    <w:p w14:paraId="40FEE856" w14:textId="403C396D" w:rsidR="00977E0D" w:rsidRPr="00B5327B" w:rsidRDefault="00A2474F" w:rsidP="00DB3CCE">
      <w:pPr>
        <w:jc w:val="both"/>
        <w:rPr>
          <w:rStyle w:val="af0"/>
          <w:noProof/>
          <w:color w:val="000000" w:themeColor="text1"/>
          <w:sz w:val="22"/>
          <w:szCs w:val="22"/>
          <w:u w:val="none"/>
        </w:rPr>
      </w:pPr>
      <w:r>
        <w:rPr>
          <w:rStyle w:val="af0"/>
          <w:noProof/>
          <w:color w:val="000000" w:themeColor="text1"/>
          <w:sz w:val="22"/>
          <w:szCs w:val="22"/>
          <w:u w:val="none"/>
        </w:rPr>
        <w:tab/>
      </w:r>
      <w:r w:rsidRPr="00A2474F">
        <w:rPr>
          <w:rStyle w:val="af0"/>
          <w:noProof/>
          <w:color w:val="000000" w:themeColor="text1"/>
          <w:sz w:val="22"/>
          <w:szCs w:val="22"/>
          <w:u w:val="none"/>
        </w:rPr>
        <w:t>помещений химических веществ</w:t>
      </w:r>
      <w:r w:rsidR="00977E0D" w:rsidRPr="00B5327B">
        <w:rPr>
          <w:rStyle w:val="af0"/>
          <w:noProof/>
          <w:color w:val="000000" w:themeColor="text1"/>
          <w:sz w:val="22"/>
          <w:szCs w:val="22"/>
          <w:u w:val="none"/>
        </w:rPr>
        <w:t xml:space="preserve"> </w:t>
      </w:r>
      <w:r>
        <w:rPr>
          <w:rStyle w:val="af0"/>
          <w:noProof/>
          <w:color w:val="000000" w:themeColor="text1"/>
          <w:sz w:val="22"/>
          <w:szCs w:val="22"/>
          <w:u w:val="none"/>
        </w:rPr>
        <w:t>………………</w:t>
      </w:r>
      <w:r w:rsidR="00977E0D" w:rsidRPr="00B5327B">
        <w:rPr>
          <w:rStyle w:val="af0"/>
          <w:color w:val="000000" w:themeColor="text1"/>
          <w:sz w:val="22"/>
          <w:szCs w:val="22"/>
          <w:u w:val="none"/>
        </w:rPr>
        <w:t>…………………………………………</w:t>
      </w:r>
      <w:r w:rsidR="00977E0D" w:rsidRPr="00B5327B">
        <w:rPr>
          <w:rStyle w:val="af0"/>
          <w:noProof/>
          <w:color w:val="000000" w:themeColor="text1"/>
          <w:sz w:val="22"/>
          <w:szCs w:val="22"/>
          <w:u w:val="none"/>
        </w:rPr>
        <w:t>…</w:t>
      </w:r>
      <w:r w:rsidR="00B95710" w:rsidRPr="00B5327B">
        <w:rPr>
          <w:rStyle w:val="af0"/>
          <w:noProof/>
          <w:color w:val="000000" w:themeColor="text1"/>
          <w:sz w:val="22"/>
          <w:szCs w:val="22"/>
          <w:u w:val="none"/>
        </w:rPr>
        <w:t>……</w:t>
      </w:r>
      <w:r w:rsidR="00E56626">
        <w:rPr>
          <w:rStyle w:val="af0"/>
          <w:noProof/>
          <w:color w:val="000000" w:themeColor="text1"/>
          <w:sz w:val="22"/>
          <w:szCs w:val="22"/>
          <w:u w:val="none"/>
        </w:rPr>
        <w:t>.</w:t>
      </w:r>
      <w:r w:rsidR="00977E0D" w:rsidRPr="00B5327B">
        <w:rPr>
          <w:rStyle w:val="af0"/>
          <w:noProof/>
          <w:color w:val="000000" w:themeColor="text1"/>
          <w:sz w:val="22"/>
          <w:szCs w:val="22"/>
          <w:u w:val="none"/>
        </w:rPr>
        <w:t>…….</w:t>
      </w:r>
      <w:r w:rsidR="002241D2">
        <w:rPr>
          <w:rStyle w:val="af0"/>
          <w:noProof/>
          <w:color w:val="000000" w:themeColor="text1"/>
          <w:sz w:val="22"/>
          <w:szCs w:val="22"/>
          <w:u w:val="none"/>
        </w:rPr>
        <w:t>33</w:t>
      </w:r>
    </w:p>
    <w:p w14:paraId="0E23F127" w14:textId="77777777" w:rsidR="00DC03F6" w:rsidRPr="003968DC" w:rsidRDefault="00DC03F6" w:rsidP="009E337F">
      <w:pPr>
        <w:spacing w:line="360" w:lineRule="auto"/>
        <w:rPr>
          <w:b/>
        </w:rPr>
      </w:pPr>
    </w:p>
    <w:p w14:paraId="6FFB7108" w14:textId="77777777" w:rsidR="00B469B7" w:rsidRPr="003968DC" w:rsidRDefault="00DC03F6" w:rsidP="00B469B7">
      <w:pPr>
        <w:pStyle w:val="Text0"/>
        <w:keepLines/>
        <w:numPr>
          <w:ilvl w:val="3"/>
          <w:numId w:val="8"/>
        </w:numPr>
        <w:spacing w:after="0"/>
        <w:ind w:left="-284" w:right="85" w:firstLine="284"/>
        <w:jc w:val="center"/>
        <w:outlineLvl w:val="0"/>
        <w:rPr>
          <w:rFonts w:ascii="Times New Roman" w:hAnsi="Times New Roman"/>
          <w:b/>
          <w:i w:val="0"/>
          <w:sz w:val="24"/>
          <w:lang w:val="ru-RU" w:eastAsia="ru-RU"/>
        </w:rPr>
      </w:pPr>
      <w:r w:rsidRPr="003968DC">
        <w:rPr>
          <w:b/>
        </w:rPr>
        <w:br w:type="page"/>
      </w:r>
      <w:bookmarkStart w:id="2" w:name="_Toc214233072"/>
      <w:r w:rsidR="00B469B7" w:rsidRPr="003968DC">
        <w:rPr>
          <w:rFonts w:ascii="Times New Roman" w:hAnsi="Times New Roman"/>
          <w:b/>
          <w:i w:val="0"/>
          <w:sz w:val="24"/>
          <w:lang w:val="ru-RU" w:eastAsia="ru-RU"/>
        </w:rPr>
        <w:lastRenderedPageBreak/>
        <w:t>Общая часть</w:t>
      </w:r>
      <w:bookmarkEnd w:id="2"/>
    </w:p>
    <w:p w14:paraId="1C2C27D6" w14:textId="77777777" w:rsidR="00B469B7" w:rsidRPr="003968DC" w:rsidRDefault="00B469B7" w:rsidP="00B469B7">
      <w:pPr>
        <w:pStyle w:val="Text0"/>
        <w:keepLines/>
        <w:ind w:left="567" w:right="579" w:firstLine="567"/>
        <w:outlineLvl w:val="0"/>
        <w:rPr>
          <w:rFonts w:ascii="Times New Roman" w:hAnsi="Times New Roman"/>
          <w:i w:val="0"/>
          <w:sz w:val="24"/>
          <w:lang w:val="ru-RU" w:eastAsia="ru-RU"/>
        </w:rPr>
      </w:pPr>
      <w:bookmarkStart w:id="3" w:name="_Toc214233073"/>
      <w:r w:rsidRPr="003968DC">
        <w:rPr>
          <w:rFonts w:ascii="Times New Roman" w:hAnsi="Times New Roman"/>
          <w:i w:val="0"/>
          <w:sz w:val="24"/>
          <w:lang w:val="ru-RU" w:eastAsia="ru-RU"/>
        </w:rPr>
        <w:t>Раздел проекта по теплоснабжению, отоплению, вентиляции и кондиционирования воздуха выполнен на основании архитектурно-планировочных решений здания, в соответствии с заданием на проектирование.</w:t>
      </w:r>
      <w:bookmarkEnd w:id="3"/>
    </w:p>
    <w:p w14:paraId="6500EDD1" w14:textId="77777777" w:rsidR="00B469B7" w:rsidRDefault="00B469B7" w:rsidP="00B469B7">
      <w:pPr>
        <w:pStyle w:val="17"/>
        <w:widowControl/>
        <w:numPr>
          <w:ilvl w:val="0"/>
          <w:numId w:val="9"/>
        </w:numPr>
        <w:spacing w:line="360" w:lineRule="auto"/>
        <w:ind w:left="567" w:right="579" w:firstLine="567"/>
        <w:rPr>
          <w:rFonts w:ascii="Times New Roman" w:eastAsia="Times New Roman" w:hAnsi="Times New Roman" w:cs="Times New Roman"/>
          <w:spacing w:val="0"/>
          <w:sz w:val="24"/>
          <w:szCs w:val="24"/>
        </w:rPr>
      </w:pPr>
      <w:r w:rsidRPr="003968DC">
        <w:rPr>
          <w:rFonts w:ascii="Times New Roman" w:eastAsia="Times New Roman" w:hAnsi="Times New Roman" w:cs="Times New Roman"/>
          <w:spacing w:val="0"/>
          <w:sz w:val="24"/>
          <w:szCs w:val="24"/>
        </w:rPr>
        <w:t>Краткая характеристика объекта</w:t>
      </w:r>
    </w:p>
    <w:p w14:paraId="6FB06A27" w14:textId="77777777" w:rsidR="00B469B7" w:rsidRPr="0013717E" w:rsidRDefault="00B469B7" w:rsidP="00B469B7">
      <w:pPr>
        <w:pStyle w:val="aff9"/>
        <w:numPr>
          <w:ilvl w:val="1"/>
          <w:numId w:val="9"/>
        </w:numPr>
        <w:tabs>
          <w:tab w:val="left" w:pos="709"/>
        </w:tabs>
        <w:ind w:left="567" w:right="579" w:firstLine="567"/>
        <w:jc w:val="left"/>
        <w:rPr>
          <w:rFonts w:ascii="Times New Roman" w:hAnsi="Times New Roman"/>
          <w:sz w:val="24"/>
          <w:szCs w:val="24"/>
        </w:rPr>
      </w:pPr>
      <w:r w:rsidRPr="0013717E">
        <w:rPr>
          <w:rFonts w:ascii="Times New Roman" w:hAnsi="Times New Roman"/>
          <w:sz w:val="24"/>
          <w:szCs w:val="24"/>
        </w:rPr>
        <w:t xml:space="preserve"> Рассматриваемое, сложное в плане, двухэтажное с подвалом здание,</w:t>
      </w:r>
    </w:p>
    <w:p w14:paraId="5DE54457" w14:textId="77777777" w:rsidR="00B469B7" w:rsidRPr="0013717E" w:rsidRDefault="00B469B7" w:rsidP="00B469B7">
      <w:pPr>
        <w:pStyle w:val="aff9"/>
        <w:tabs>
          <w:tab w:val="left" w:pos="709"/>
        </w:tabs>
        <w:ind w:left="567" w:right="579" w:firstLine="567"/>
        <w:rPr>
          <w:rFonts w:ascii="Times New Roman" w:hAnsi="Times New Roman"/>
          <w:sz w:val="24"/>
          <w:szCs w:val="24"/>
        </w:rPr>
      </w:pPr>
      <w:r w:rsidRPr="0013717E">
        <w:rPr>
          <w:rFonts w:ascii="Times New Roman" w:hAnsi="Times New Roman"/>
          <w:sz w:val="24"/>
          <w:szCs w:val="24"/>
        </w:rPr>
        <w:t>поставленное в северо-западной части домовладения, расположено по</w:t>
      </w:r>
    </w:p>
    <w:p w14:paraId="3F7BA648" w14:textId="77777777" w:rsidR="00B469B7" w:rsidRDefault="00B469B7" w:rsidP="00B469B7">
      <w:pPr>
        <w:pStyle w:val="aff9"/>
        <w:tabs>
          <w:tab w:val="left" w:pos="709"/>
        </w:tabs>
        <w:ind w:left="567" w:right="579" w:firstLine="567"/>
        <w:rPr>
          <w:rFonts w:ascii="Times New Roman" w:hAnsi="Times New Roman"/>
          <w:sz w:val="24"/>
          <w:szCs w:val="24"/>
        </w:rPr>
      </w:pPr>
      <w:r w:rsidRPr="0013717E">
        <w:rPr>
          <w:rFonts w:ascii="Times New Roman" w:hAnsi="Times New Roman"/>
          <w:sz w:val="24"/>
          <w:szCs w:val="24"/>
        </w:rPr>
        <w:t>красной линии Колпачного переулка.</w:t>
      </w:r>
    </w:p>
    <w:p w14:paraId="05A6E87C" w14:textId="77777777" w:rsidR="00B469B7" w:rsidRPr="00273E59" w:rsidRDefault="00B469B7" w:rsidP="00B469B7">
      <w:pPr>
        <w:pStyle w:val="aff9"/>
        <w:tabs>
          <w:tab w:val="left" w:pos="709"/>
        </w:tabs>
        <w:ind w:left="567" w:right="579" w:firstLine="567"/>
        <w:rPr>
          <w:rFonts w:ascii="Times New Roman" w:hAnsi="Times New Roman"/>
          <w:sz w:val="24"/>
          <w:szCs w:val="24"/>
        </w:rPr>
      </w:pPr>
      <w:r>
        <w:rPr>
          <w:rFonts w:ascii="Times New Roman" w:hAnsi="Times New Roman"/>
          <w:sz w:val="24"/>
          <w:szCs w:val="24"/>
        </w:rPr>
        <w:t>О</w:t>
      </w:r>
      <w:r w:rsidRPr="00273E59">
        <w:rPr>
          <w:rFonts w:ascii="Times New Roman" w:hAnsi="Times New Roman"/>
          <w:sz w:val="24"/>
          <w:szCs w:val="24"/>
        </w:rPr>
        <w:t>бъемно-пространственная композиция двухэтажного, с полуподвалом, здания</w:t>
      </w:r>
    </w:p>
    <w:p w14:paraId="6F3185BB" w14:textId="77777777" w:rsidR="00B469B7" w:rsidRPr="00273E59" w:rsidRDefault="00B469B7" w:rsidP="00B469B7">
      <w:pPr>
        <w:pStyle w:val="aff9"/>
        <w:tabs>
          <w:tab w:val="left" w:pos="709"/>
        </w:tabs>
        <w:ind w:left="567" w:right="579" w:firstLine="567"/>
        <w:rPr>
          <w:rFonts w:ascii="Times New Roman" w:hAnsi="Times New Roman"/>
          <w:sz w:val="24"/>
          <w:szCs w:val="24"/>
        </w:rPr>
      </w:pPr>
      <w:r w:rsidRPr="00273E59">
        <w:rPr>
          <w:rFonts w:ascii="Times New Roman" w:hAnsi="Times New Roman"/>
          <w:sz w:val="24"/>
          <w:szCs w:val="24"/>
        </w:rPr>
        <w:t>начала XX века, в том числе ризалиты, аттик, крыльца, высотные отметки по</w:t>
      </w:r>
    </w:p>
    <w:p w14:paraId="59E448F9" w14:textId="77777777" w:rsidR="00B469B7" w:rsidRPr="0013717E" w:rsidRDefault="00B469B7" w:rsidP="00B469B7">
      <w:pPr>
        <w:pStyle w:val="aff9"/>
        <w:tabs>
          <w:tab w:val="left" w:pos="709"/>
        </w:tabs>
        <w:ind w:left="567" w:right="579" w:firstLine="567"/>
        <w:rPr>
          <w:rFonts w:ascii="Times New Roman" w:hAnsi="Times New Roman"/>
          <w:sz w:val="24"/>
          <w:szCs w:val="24"/>
        </w:rPr>
      </w:pPr>
      <w:r w:rsidRPr="00273E59">
        <w:rPr>
          <w:rFonts w:ascii="Times New Roman" w:hAnsi="Times New Roman"/>
          <w:sz w:val="24"/>
          <w:szCs w:val="24"/>
        </w:rPr>
        <w:t>венчающему карнизу</w:t>
      </w:r>
      <w:r>
        <w:rPr>
          <w:rFonts w:ascii="Times New Roman" w:hAnsi="Times New Roman"/>
          <w:sz w:val="24"/>
          <w:szCs w:val="24"/>
        </w:rPr>
        <w:t>.</w:t>
      </w:r>
    </w:p>
    <w:p w14:paraId="25D063FB" w14:textId="77777777" w:rsidR="00B469B7" w:rsidRPr="0013717E" w:rsidRDefault="00B469B7" w:rsidP="00B469B7">
      <w:pPr>
        <w:pStyle w:val="aff9"/>
        <w:tabs>
          <w:tab w:val="left" w:pos="709"/>
        </w:tabs>
        <w:ind w:left="567" w:right="579" w:firstLine="567"/>
        <w:rPr>
          <w:rFonts w:ascii="Times New Roman" w:hAnsi="Times New Roman"/>
          <w:sz w:val="24"/>
          <w:szCs w:val="24"/>
        </w:rPr>
      </w:pPr>
      <w:r w:rsidRPr="0013717E">
        <w:rPr>
          <w:rFonts w:ascii="Times New Roman" w:hAnsi="Times New Roman"/>
          <w:sz w:val="24"/>
          <w:szCs w:val="24"/>
        </w:rPr>
        <w:t>Строение возведено в один строительный период, в начале XX века,</w:t>
      </w:r>
    </w:p>
    <w:p w14:paraId="469860C3" w14:textId="77777777" w:rsidR="00B469B7" w:rsidRPr="0013717E" w:rsidRDefault="00B469B7" w:rsidP="00B469B7">
      <w:pPr>
        <w:pStyle w:val="aff9"/>
        <w:tabs>
          <w:tab w:val="left" w:pos="709"/>
        </w:tabs>
        <w:ind w:left="567" w:right="579" w:firstLine="567"/>
        <w:rPr>
          <w:rFonts w:ascii="Times New Roman" w:hAnsi="Times New Roman"/>
          <w:sz w:val="24"/>
          <w:szCs w:val="24"/>
        </w:rPr>
      </w:pPr>
      <w:r w:rsidRPr="0013717E">
        <w:rPr>
          <w:rFonts w:ascii="Times New Roman" w:hAnsi="Times New Roman"/>
          <w:sz w:val="24"/>
          <w:szCs w:val="24"/>
        </w:rPr>
        <w:t>перепланировок и изменений в здании не производилось за исключением</w:t>
      </w:r>
    </w:p>
    <w:p w14:paraId="5EC4E4BE" w14:textId="77777777" w:rsidR="00B469B7" w:rsidRPr="0013717E" w:rsidRDefault="00B469B7" w:rsidP="00B469B7">
      <w:pPr>
        <w:pStyle w:val="aff9"/>
        <w:tabs>
          <w:tab w:val="left" w:pos="709"/>
        </w:tabs>
        <w:ind w:left="567" w:right="579" w:firstLine="567"/>
        <w:rPr>
          <w:rFonts w:ascii="Times New Roman" w:hAnsi="Times New Roman"/>
          <w:sz w:val="24"/>
          <w:szCs w:val="24"/>
        </w:rPr>
      </w:pPr>
      <w:r w:rsidRPr="0013717E">
        <w:rPr>
          <w:rFonts w:ascii="Times New Roman" w:hAnsi="Times New Roman"/>
          <w:sz w:val="24"/>
          <w:szCs w:val="24"/>
        </w:rPr>
        <w:t>утраты деревянной террасы, пристроенной к зданию со стороны восточного</w:t>
      </w:r>
    </w:p>
    <w:p w14:paraId="428826F0" w14:textId="77777777" w:rsidR="00B469B7" w:rsidRPr="0013717E" w:rsidRDefault="00B469B7" w:rsidP="00B469B7">
      <w:pPr>
        <w:pStyle w:val="aff9"/>
        <w:tabs>
          <w:tab w:val="left" w:pos="709"/>
        </w:tabs>
        <w:ind w:left="567" w:right="579" w:firstLine="567"/>
        <w:rPr>
          <w:rFonts w:ascii="Times New Roman" w:hAnsi="Times New Roman"/>
          <w:sz w:val="24"/>
          <w:szCs w:val="24"/>
        </w:rPr>
      </w:pPr>
      <w:r w:rsidRPr="0013717E">
        <w:rPr>
          <w:rFonts w:ascii="Times New Roman" w:hAnsi="Times New Roman"/>
          <w:sz w:val="24"/>
          <w:szCs w:val="24"/>
        </w:rPr>
        <w:t>фасада. До 1917 года владельцем здания состоял Григорий Петрович</w:t>
      </w:r>
    </w:p>
    <w:p w14:paraId="7C4A9DD3" w14:textId="77777777" w:rsidR="00B469B7" w:rsidRPr="0013717E" w:rsidRDefault="00B469B7" w:rsidP="00B469B7">
      <w:pPr>
        <w:pStyle w:val="aff9"/>
        <w:tabs>
          <w:tab w:val="left" w:pos="709"/>
        </w:tabs>
        <w:ind w:left="567" w:right="579" w:firstLine="567"/>
        <w:rPr>
          <w:rFonts w:ascii="Times New Roman" w:hAnsi="Times New Roman"/>
          <w:sz w:val="24"/>
          <w:szCs w:val="24"/>
        </w:rPr>
      </w:pPr>
      <w:proofErr w:type="spellStart"/>
      <w:r w:rsidRPr="0013717E">
        <w:rPr>
          <w:rFonts w:ascii="Times New Roman" w:hAnsi="Times New Roman"/>
          <w:sz w:val="24"/>
          <w:szCs w:val="24"/>
        </w:rPr>
        <w:t>Юргенсон</w:t>
      </w:r>
      <w:proofErr w:type="spellEnd"/>
      <w:r w:rsidRPr="0013717E">
        <w:rPr>
          <w:rFonts w:ascii="Times New Roman" w:hAnsi="Times New Roman"/>
          <w:sz w:val="24"/>
          <w:szCs w:val="24"/>
        </w:rPr>
        <w:t xml:space="preserve">, сын известного музыкального издателя Петра Ивановича </w:t>
      </w:r>
      <w:proofErr w:type="spellStart"/>
      <w:r w:rsidRPr="0013717E">
        <w:rPr>
          <w:rFonts w:ascii="Times New Roman" w:hAnsi="Times New Roman"/>
          <w:sz w:val="24"/>
          <w:szCs w:val="24"/>
        </w:rPr>
        <w:t>Юргенсона</w:t>
      </w:r>
      <w:proofErr w:type="spellEnd"/>
      <w:r w:rsidRPr="0013717E">
        <w:rPr>
          <w:rFonts w:ascii="Times New Roman" w:hAnsi="Times New Roman"/>
          <w:sz w:val="24"/>
          <w:szCs w:val="24"/>
        </w:rPr>
        <w:t>.</w:t>
      </w:r>
    </w:p>
    <w:p w14:paraId="5595A348" w14:textId="77777777" w:rsidR="00B469B7" w:rsidRPr="0013717E" w:rsidRDefault="00B469B7" w:rsidP="00B469B7">
      <w:pPr>
        <w:pStyle w:val="aff9"/>
        <w:tabs>
          <w:tab w:val="left" w:pos="709"/>
        </w:tabs>
        <w:ind w:left="567" w:right="579" w:firstLine="567"/>
        <w:rPr>
          <w:rFonts w:ascii="Times New Roman" w:hAnsi="Times New Roman"/>
          <w:sz w:val="24"/>
          <w:szCs w:val="24"/>
        </w:rPr>
      </w:pPr>
      <w:r w:rsidRPr="0013717E">
        <w:rPr>
          <w:rFonts w:ascii="Times New Roman" w:hAnsi="Times New Roman"/>
          <w:sz w:val="24"/>
          <w:szCs w:val="24"/>
        </w:rPr>
        <w:t>После 1917 года в здании размещался Московский архив Министерства</w:t>
      </w:r>
    </w:p>
    <w:p w14:paraId="68A5F644" w14:textId="77777777" w:rsidR="00B469B7" w:rsidRDefault="00B469B7" w:rsidP="00B469B7">
      <w:pPr>
        <w:pStyle w:val="aff9"/>
        <w:tabs>
          <w:tab w:val="left" w:pos="709"/>
        </w:tabs>
        <w:ind w:left="567" w:right="579" w:firstLine="567"/>
        <w:rPr>
          <w:rFonts w:ascii="Times New Roman" w:hAnsi="Times New Roman"/>
          <w:sz w:val="24"/>
          <w:szCs w:val="24"/>
        </w:rPr>
      </w:pPr>
      <w:r w:rsidRPr="0013717E">
        <w:rPr>
          <w:rFonts w:ascii="Times New Roman" w:hAnsi="Times New Roman"/>
          <w:sz w:val="24"/>
          <w:szCs w:val="24"/>
        </w:rPr>
        <w:t>иностранных дел. После 1991 г. помещения здания используются под офисы.</w:t>
      </w:r>
    </w:p>
    <w:p w14:paraId="41E58B3C" w14:textId="77777777" w:rsidR="00B469B7" w:rsidRPr="0013717E" w:rsidRDefault="00B469B7" w:rsidP="00B469B7">
      <w:pPr>
        <w:pStyle w:val="aff9"/>
        <w:tabs>
          <w:tab w:val="left" w:pos="709"/>
        </w:tabs>
        <w:ind w:left="567" w:right="579" w:firstLine="567"/>
        <w:rPr>
          <w:rFonts w:ascii="Times New Roman" w:hAnsi="Times New Roman"/>
          <w:sz w:val="24"/>
          <w:szCs w:val="24"/>
        </w:rPr>
      </w:pPr>
    </w:p>
    <w:p w14:paraId="1E1B524B" w14:textId="77777777" w:rsidR="00B469B7" w:rsidRPr="00273E59" w:rsidRDefault="00B469B7" w:rsidP="00B469B7">
      <w:pPr>
        <w:pStyle w:val="aff9"/>
        <w:tabs>
          <w:tab w:val="left" w:pos="709"/>
        </w:tabs>
        <w:ind w:left="567" w:right="579" w:firstLine="567"/>
        <w:rPr>
          <w:rFonts w:ascii="Times New Roman" w:hAnsi="Times New Roman"/>
          <w:sz w:val="24"/>
          <w:szCs w:val="24"/>
        </w:rPr>
      </w:pPr>
      <w:r w:rsidRPr="00273E59">
        <w:rPr>
          <w:rFonts w:ascii="Times New Roman" w:hAnsi="Times New Roman"/>
          <w:sz w:val="24"/>
          <w:szCs w:val="24"/>
        </w:rPr>
        <w:t xml:space="preserve">Настоящим проектом предусматривается организация новых помещений как в подвале, так и на остальных этажах. </w:t>
      </w:r>
    </w:p>
    <w:p w14:paraId="1930C464" w14:textId="77777777" w:rsidR="00B469B7" w:rsidRPr="00B5327B" w:rsidRDefault="00B469B7" w:rsidP="00B469B7">
      <w:pPr>
        <w:pStyle w:val="aff9"/>
        <w:tabs>
          <w:tab w:val="left" w:pos="709"/>
        </w:tabs>
        <w:ind w:left="567" w:right="579" w:firstLine="567"/>
        <w:rPr>
          <w:rFonts w:ascii="Times New Roman" w:hAnsi="Times New Roman"/>
          <w:sz w:val="24"/>
          <w:szCs w:val="24"/>
        </w:rPr>
      </w:pPr>
      <w:r w:rsidRPr="00B5327B">
        <w:rPr>
          <w:rFonts w:ascii="Times New Roman" w:hAnsi="Times New Roman"/>
          <w:sz w:val="24"/>
          <w:szCs w:val="24"/>
        </w:rPr>
        <w:t>1. Планировка помещений в настоящее время значительно отличается от исходной</w:t>
      </w:r>
    </w:p>
    <w:p w14:paraId="7EEAEC31" w14:textId="77777777" w:rsidR="00B469B7" w:rsidRPr="00B5327B" w:rsidRDefault="00B469B7" w:rsidP="00B469B7">
      <w:pPr>
        <w:pStyle w:val="aff9"/>
        <w:tabs>
          <w:tab w:val="left" w:pos="709"/>
        </w:tabs>
        <w:ind w:left="567" w:right="579" w:firstLine="567"/>
        <w:rPr>
          <w:rFonts w:ascii="Times New Roman" w:hAnsi="Times New Roman"/>
          <w:sz w:val="24"/>
          <w:szCs w:val="24"/>
        </w:rPr>
      </w:pPr>
      <w:r w:rsidRPr="00B5327B">
        <w:rPr>
          <w:rFonts w:ascii="Times New Roman" w:hAnsi="Times New Roman"/>
          <w:sz w:val="24"/>
          <w:szCs w:val="24"/>
        </w:rPr>
        <w:t>(по состоянию на 1912 г.</w:t>
      </w:r>
      <w:proofErr w:type="gramStart"/>
      <w:r w:rsidRPr="00B5327B">
        <w:rPr>
          <w:rFonts w:ascii="Times New Roman" w:hAnsi="Times New Roman"/>
          <w:sz w:val="24"/>
          <w:szCs w:val="24"/>
        </w:rPr>
        <w:t>) Возможно</w:t>
      </w:r>
      <w:proofErr w:type="gramEnd"/>
      <w:r w:rsidRPr="00B5327B">
        <w:rPr>
          <w:rFonts w:ascii="Times New Roman" w:hAnsi="Times New Roman"/>
          <w:sz w:val="24"/>
          <w:szCs w:val="24"/>
        </w:rPr>
        <w:t>, изменения производились не менее двух раз.</w:t>
      </w:r>
    </w:p>
    <w:p w14:paraId="15741907" w14:textId="77777777" w:rsidR="00B469B7" w:rsidRPr="00B5327B" w:rsidRDefault="00B469B7" w:rsidP="00B469B7">
      <w:pPr>
        <w:pStyle w:val="aff9"/>
        <w:tabs>
          <w:tab w:val="left" w:pos="709"/>
        </w:tabs>
        <w:ind w:left="567" w:right="579" w:firstLine="567"/>
        <w:rPr>
          <w:rFonts w:ascii="Times New Roman" w:hAnsi="Times New Roman"/>
          <w:sz w:val="24"/>
          <w:szCs w:val="24"/>
        </w:rPr>
      </w:pPr>
      <w:r w:rsidRPr="00B5327B">
        <w:rPr>
          <w:rFonts w:ascii="Times New Roman" w:hAnsi="Times New Roman"/>
          <w:sz w:val="24"/>
          <w:szCs w:val="24"/>
        </w:rPr>
        <w:t>Это подтверждают исследования и фотофиксации, произведенные в 2013 г.</w:t>
      </w:r>
    </w:p>
    <w:p w14:paraId="4607701D" w14:textId="17CB74AA" w:rsidR="0013717E" w:rsidRDefault="0013717E" w:rsidP="00E6371F">
      <w:pPr>
        <w:spacing w:line="360" w:lineRule="auto"/>
        <w:jc w:val="center"/>
        <w:rPr>
          <w:b/>
        </w:rPr>
      </w:pPr>
    </w:p>
    <w:p w14:paraId="2664EE24" w14:textId="77777777" w:rsidR="0013717E" w:rsidRPr="003968DC" w:rsidRDefault="0013717E" w:rsidP="00B95710">
      <w:pPr>
        <w:spacing w:line="360" w:lineRule="auto"/>
        <w:jc w:val="center"/>
        <w:rPr>
          <w:b/>
        </w:rPr>
      </w:pPr>
    </w:p>
    <w:p w14:paraId="09109A3F" w14:textId="77777777" w:rsidR="00BE1C5C" w:rsidRPr="003968DC" w:rsidRDefault="00BE1C5C" w:rsidP="009E337F">
      <w:pPr>
        <w:spacing w:line="360" w:lineRule="auto"/>
        <w:jc w:val="center"/>
        <w:rPr>
          <w:b/>
        </w:rPr>
      </w:pPr>
    </w:p>
    <w:p w14:paraId="5CFA1B15" w14:textId="77777777" w:rsidR="00BE1C5C" w:rsidRPr="003968DC" w:rsidRDefault="00BE1C5C" w:rsidP="009E337F">
      <w:pPr>
        <w:spacing w:line="360" w:lineRule="auto"/>
        <w:jc w:val="center"/>
        <w:rPr>
          <w:b/>
        </w:rPr>
      </w:pPr>
    </w:p>
    <w:p w14:paraId="01EDD750" w14:textId="77777777" w:rsidR="00167FC2" w:rsidRPr="003968DC" w:rsidRDefault="00167FC2" w:rsidP="009E337F">
      <w:pPr>
        <w:spacing w:line="360" w:lineRule="auto"/>
        <w:ind w:left="142" w:right="321" w:firstLine="567"/>
        <w:jc w:val="center"/>
        <w:rPr>
          <w:b/>
        </w:rPr>
        <w:sectPr w:rsidR="00167FC2" w:rsidRPr="003968DC" w:rsidSect="00FE0EB0">
          <w:headerReference w:type="default" r:id="rId15"/>
          <w:footerReference w:type="default" r:id="rId16"/>
          <w:pgSz w:w="11906" w:h="16838" w:code="9"/>
          <w:pgMar w:top="284" w:right="342" w:bottom="1134" w:left="1204" w:header="709" w:footer="0" w:gutter="0"/>
          <w:cols w:space="708"/>
          <w:docGrid w:linePitch="360"/>
        </w:sectPr>
      </w:pPr>
    </w:p>
    <w:p w14:paraId="319C9A63" w14:textId="77777777" w:rsidR="00B469B7" w:rsidRDefault="00B469B7" w:rsidP="00B5327B">
      <w:pPr>
        <w:pStyle w:val="aff9"/>
        <w:tabs>
          <w:tab w:val="left" w:pos="709"/>
        </w:tabs>
        <w:ind w:left="1134"/>
        <w:rPr>
          <w:rFonts w:ascii="Times New Roman" w:hAnsi="Times New Roman"/>
          <w:sz w:val="24"/>
          <w:szCs w:val="24"/>
        </w:rPr>
      </w:pPr>
    </w:p>
    <w:p w14:paraId="7347634A" w14:textId="77777777" w:rsidR="00B469B7" w:rsidRPr="00B5327B" w:rsidRDefault="00B469B7" w:rsidP="00B469B7">
      <w:pPr>
        <w:pStyle w:val="aff9"/>
        <w:tabs>
          <w:tab w:val="left" w:pos="709"/>
        </w:tabs>
        <w:ind w:left="1134"/>
        <w:rPr>
          <w:rFonts w:ascii="Times New Roman" w:hAnsi="Times New Roman"/>
          <w:sz w:val="24"/>
          <w:szCs w:val="24"/>
        </w:rPr>
      </w:pPr>
      <w:r w:rsidRPr="00B5327B">
        <w:rPr>
          <w:rFonts w:ascii="Times New Roman" w:hAnsi="Times New Roman"/>
          <w:sz w:val="24"/>
          <w:szCs w:val="24"/>
        </w:rPr>
        <w:t>2. Настоящим проектом предусматривается организация новых помещений как в</w:t>
      </w:r>
    </w:p>
    <w:p w14:paraId="14B8FD4E" w14:textId="77777777" w:rsidR="00B469B7" w:rsidRPr="00B5327B" w:rsidRDefault="00B469B7" w:rsidP="00B469B7">
      <w:pPr>
        <w:pStyle w:val="aff9"/>
        <w:tabs>
          <w:tab w:val="left" w:pos="709"/>
        </w:tabs>
        <w:ind w:left="1134"/>
        <w:rPr>
          <w:rFonts w:ascii="Times New Roman" w:hAnsi="Times New Roman"/>
          <w:sz w:val="24"/>
          <w:szCs w:val="24"/>
        </w:rPr>
      </w:pPr>
      <w:r w:rsidRPr="00B5327B">
        <w:rPr>
          <w:rFonts w:ascii="Times New Roman" w:hAnsi="Times New Roman"/>
          <w:sz w:val="24"/>
          <w:szCs w:val="24"/>
        </w:rPr>
        <w:t>подвале, так и на остальных этажах.</w:t>
      </w:r>
    </w:p>
    <w:p w14:paraId="17DA50B6" w14:textId="77777777" w:rsidR="00B469B7" w:rsidRPr="00B5327B" w:rsidRDefault="00B469B7" w:rsidP="00B469B7">
      <w:pPr>
        <w:pStyle w:val="aff9"/>
        <w:tabs>
          <w:tab w:val="left" w:pos="709"/>
        </w:tabs>
        <w:ind w:left="1134"/>
        <w:rPr>
          <w:rFonts w:ascii="Times New Roman" w:hAnsi="Times New Roman"/>
          <w:sz w:val="24"/>
          <w:szCs w:val="24"/>
        </w:rPr>
      </w:pPr>
      <w:r w:rsidRPr="00B5327B">
        <w:rPr>
          <w:rFonts w:ascii="Times New Roman" w:hAnsi="Times New Roman"/>
          <w:sz w:val="24"/>
          <w:szCs w:val="24"/>
        </w:rPr>
        <w:t>Подвал.</w:t>
      </w:r>
    </w:p>
    <w:p w14:paraId="5236053F" w14:textId="5FDB9909" w:rsidR="00B5327B" w:rsidRPr="00B5327B" w:rsidRDefault="00E6371F" w:rsidP="00B5327B">
      <w:pPr>
        <w:pStyle w:val="aff9"/>
        <w:tabs>
          <w:tab w:val="left" w:pos="709"/>
        </w:tabs>
        <w:ind w:left="1134"/>
        <w:rPr>
          <w:rFonts w:ascii="Times New Roman" w:hAnsi="Times New Roman"/>
          <w:sz w:val="24"/>
          <w:szCs w:val="24"/>
        </w:rPr>
      </w:pPr>
      <w:r>
        <w:rPr>
          <w:rFonts w:ascii="Times New Roman" w:hAnsi="Times New Roman"/>
          <w:sz w:val="24"/>
          <w:szCs w:val="24"/>
        </w:rPr>
        <w:t xml:space="preserve">В порядке номеров в экспликации: </w:t>
      </w:r>
      <w:r w:rsidR="00B5327B" w:rsidRPr="00B5327B">
        <w:rPr>
          <w:rFonts w:ascii="Times New Roman" w:hAnsi="Times New Roman"/>
          <w:sz w:val="24"/>
          <w:szCs w:val="24"/>
        </w:rPr>
        <w:t>Кухня</w:t>
      </w:r>
      <w:r>
        <w:rPr>
          <w:rFonts w:ascii="Times New Roman" w:hAnsi="Times New Roman"/>
          <w:sz w:val="24"/>
          <w:szCs w:val="24"/>
        </w:rPr>
        <w:t xml:space="preserve">. </w:t>
      </w:r>
      <w:r w:rsidR="00B5327B" w:rsidRPr="00B5327B">
        <w:rPr>
          <w:rFonts w:ascii="Times New Roman" w:hAnsi="Times New Roman"/>
          <w:sz w:val="24"/>
          <w:szCs w:val="24"/>
        </w:rPr>
        <w:t>В этом блоке также запроектированы</w:t>
      </w:r>
    </w:p>
    <w:p w14:paraId="6A8F1DC8" w14:textId="21F0B2AA" w:rsidR="00B5327B" w:rsidRPr="00B5327B" w:rsidRDefault="00B5327B" w:rsidP="00E6371F">
      <w:pPr>
        <w:pStyle w:val="aff9"/>
        <w:tabs>
          <w:tab w:val="left" w:pos="709"/>
        </w:tabs>
        <w:ind w:left="1134" w:right="0"/>
        <w:rPr>
          <w:rFonts w:ascii="Times New Roman" w:hAnsi="Times New Roman"/>
          <w:sz w:val="24"/>
          <w:szCs w:val="24"/>
        </w:rPr>
      </w:pPr>
      <w:r w:rsidRPr="00B5327B">
        <w:rPr>
          <w:rFonts w:ascii="Times New Roman" w:hAnsi="Times New Roman"/>
          <w:sz w:val="24"/>
          <w:szCs w:val="24"/>
        </w:rPr>
        <w:t xml:space="preserve">санузел и душевая. Есть также кладовая </w:t>
      </w:r>
      <w:r w:rsidR="00E6371F">
        <w:rPr>
          <w:rFonts w:ascii="Times New Roman" w:hAnsi="Times New Roman"/>
          <w:sz w:val="24"/>
          <w:szCs w:val="24"/>
        </w:rPr>
        <w:t xml:space="preserve">инвентаря, электрощитовая, две гардеробных, </w:t>
      </w:r>
      <w:proofErr w:type="spellStart"/>
      <w:r w:rsidR="00E6371F">
        <w:rPr>
          <w:rFonts w:ascii="Times New Roman" w:hAnsi="Times New Roman"/>
          <w:sz w:val="24"/>
          <w:szCs w:val="24"/>
        </w:rPr>
        <w:t>постирочная</w:t>
      </w:r>
      <w:proofErr w:type="spellEnd"/>
      <w:r w:rsidR="00E6371F">
        <w:rPr>
          <w:rFonts w:ascii="Times New Roman" w:hAnsi="Times New Roman"/>
          <w:sz w:val="24"/>
          <w:szCs w:val="24"/>
        </w:rPr>
        <w:t xml:space="preserve">, комната отдыха, помещение водомерного узла. </w:t>
      </w:r>
    </w:p>
    <w:p w14:paraId="0F767FEA"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1-й этаж</w:t>
      </w:r>
    </w:p>
    <w:p w14:paraId="5015E9F5"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Входную группу образуют: прихожая, гостевой санузел и гардероб. Далее,</w:t>
      </w:r>
    </w:p>
    <w:p w14:paraId="73BD2D73"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лестничная клетка связывает остальные помещения 1-го этажа. Самой большой</w:t>
      </w:r>
    </w:p>
    <w:p w14:paraId="3B857FA0"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комнатой здесь является гостиная.</w:t>
      </w:r>
    </w:p>
    <w:p w14:paraId="0B7DF7DE"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Столовая, гостиная и кухня связаны между собой дверными проемами и условно</w:t>
      </w:r>
    </w:p>
    <w:p w14:paraId="7A9AB1D9"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образуют группу помещений, предназначенную для приготовления и приема пищи.</w:t>
      </w:r>
    </w:p>
    <w:p w14:paraId="1BA5C67F"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На этом этаже планировка максимально приближена к исходной.</w:t>
      </w:r>
    </w:p>
    <w:p w14:paraId="41BCC8EF"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2-й этаж</w:t>
      </w:r>
    </w:p>
    <w:p w14:paraId="027547A7"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Наиболее серьезные изменения в планировке наличествуют на втором этаже. Здесь</w:t>
      </w:r>
    </w:p>
    <w:p w14:paraId="684A8870" w14:textId="2A02D5BD"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запланированы три спальни: две из них примерно одного уровня комфорта, од</w:t>
      </w:r>
      <w:r w:rsidR="00E6371F">
        <w:rPr>
          <w:rFonts w:ascii="Times New Roman" w:hAnsi="Times New Roman"/>
          <w:sz w:val="24"/>
          <w:szCs w:val="24"/>
        </w:rPr>
        <w:t>н</w:t>
      </w:r>
      <w:r w:rsidRPr="00B5327B">
        <w:rPr>
          <w:rFonts w:ascii="Times New Roman" w:hAnsi="Times New Roman"/>
          <w:sz w:val="24"/>
          <w:szCs w:val="24"/>
        </w:rPr>
        <w:t>а -</w:t>
      </w:r>
    </w:p>
    <w:p w14:paraId="0E61286E"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одноместная гостевая. Запроектированы три санузла: два приватных и один общий.</w:t>
      </w:r>
    </w:p>
    <w:p w14:paraId="4058B21E" w14:textId="77777777" w:rsidR="00B5327B" w:rsidRP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Комплекс помещений рассчитан проживание 5-6 человек (жильцы) и 2 человек</w:t>
      </w:r>
    </w:p>
    <w:p w14:paraId="25B5FE8B" w14:textId="49CE6D0E" w:rsidR="00B5327B" w:rsidRDefault="00B5327B" w:rsidP="00B5327B">
      <w:pPr>
        <w:pStyle w:val="aff9"/>
        <w:tabs>
          <w:tab w:val="left" w:pos="709"/>
        </w:tabs>
        <w:ind w:left="1134"/>
        <w:rPr>
          <w:rFonts w:ascii="Times New Roman" w:hAnsi="Times New Roman"/>
          <w:sz w:val="24"/>
          <w:szCs w:val="24"/>
        </w:rPr>
      </w:pPr>
      <w:r w:rsidRPr="00B5327B">
        <w:rPr>
          <w:rFonts w:ascii="Times New Roman" w:hAnsi="Times New Roman"/>
          <w:sz w:val="24"/>
          <w:szCs w:val="24"/>
        </w:rPr>
        <w:t>(персонал)</w:t>
      </w:r>
    </w:p>
    <w:p w14:paraId="0F3A912C" w14:textId="77777777" w:rsidR="00E6371F" w:rsidRDefault="00E6371F" w:rsidP="00B5327B">
      <w:pPr>
        <w:pStyle w:val="aff9"/>
        <w:tabs>
          <w:tab w:val="left" w:pos="709"/>
        </w:tabs>
        <w:ind w:left="1134"/>
        <w:rPr>
          <w:rFonts w:ascii="Times New Roman" w:hAnsi="Times New Roman"/>
          <w:sz w:val="24"/>
          <w:szCs w:val="24"/>
        </w:rPr>
      </w:pPr>
    </w:p>
    <w:p w14:paraId="51F2E593" w14:textId="77777777" w:rsidR="00273E59" w:rsidRPr="00273E59" w:rsidRDefault="00273E59" w:rsidP="00B5327B">
      <w:pPr>
        <w:pStyle w:val="aff9"/>
        <w:tabs>
          <w:tab w:val="left" w:pos="709"/>
        </w:tabs>
        <w:ind w:left="1134"/>
        <w:rPr>
          <w:rFonts w:ascii="Times New Roman" w:hAnsi="Times New Roman"/>
          <w:sz w:val="24"/>
          <w:szCs w:val="24"/>
        </w:rPr>
      </w:pPr>
      <w:r w:rsidRPr="00273E59">
        <w:rPr>
          <w:rFonts w:ascii="Times New Roman" w:hAnsi="Times New Roman"/>
          <w:sz w:val="24"/>
          <w:szCs w:val="24"/>
        </w:rPr>
        <w:t>Предмет охраны утвержден распоряжением Департамента культурного</w:t>
      </w:r>
    </w:p>
    <w:p w14:paraId="6E5E1264" w14:textId="77777777" w:rsidR="00273E59" w:rsidRPr="00273E59" w:rsidRDefault="00273E59" w:rsidP="00273E59">
      <w:pPr>
        <w:pStyle w:val="aff9"/>
        <w:tabs>
          <w:tab w:val="left" w:pos="709"/>
        </w:tabs>
        <w:ind w:left="1134"/>
        <w:rPr>
          <w:rFonts w:ascii="Times New Roman" w:hAnsi="Times New Roman"/>
          <w:sz w:val="24"/>
          <w:szCs w:val="24"/>
        </w:rPr>
      </w:pPr>
      <w:r w:rsidRPr="00273E59">
        <w:rPr>
          <w:rFonts w:ascii="Times New Roman" w:hAnsi="Times New Roman"/>
          <w:sz w:val="24"/>
          <w:szCs w:val="24"/>
        </w:rPr>
        <w:t>наследия города Москвы от 14 октября 2013 г. № 496 в следующем составе:</w:t>
      </w:r>
    </w:p>
    <w:p w14:paraId="29F465F0" w14:textId="77777777" w:rsidR="00273E59" w:rsidRDefault="00273E59" w:rsidP="006B3A83">
      <w:pPr>
        <w:pStyle w:val="aff9"/>
        <w:numPr>
          <w:ilvl w:val="0"/>
          <w:numId w:val="10"/>
        </w:numPr>
        <w:tabs>
          <w:tab w:val="left" w:pos="709"/>
        </w:tabs>
        <w:ind w:right="0"/>
        <w:rPr>
          <w:rFonts w:ascii="Times New Roman" w:hAnsi="Times New Roman"/>
          <w:sz w:val="24"/>
          <w:szCs w:val="24"/>
        </w:rPr>
      </w:pPr>
      <w:r w:rsidRPr="00273E59">
        <w:rPr>
          <w:rFonts w:ascii="Times New Roman" w:hAnsi="Times New Roman"/>
          <w:sz w:val="24"/>
          <w:szCs w:val="24"/>
        </w:rPr>
        <w:t>«Жилой дом, 1</w:t>
      </w:r>
      <w:r>
        <w:rPr>
          <w:rFonts w:ascii="Times New Roman" w:hAnsi="Times New Roman"/>
          <w:sz w:val="24"/>
          <w:szCs w:val="24"/>
        </w:rPr>
        <w:t>912 г., архитектор В.Д. Глазов»</w:t>
      </w:r>
    </w:p>
    <w:p w14:paraId="1FF77956" w14:textId="77777777" w:rsidR="00273E59" w:rsidRDefault="00273E59" w:rsidP="006B3A83">
      <w:pPr>
        <w:pStyle w:val="aff9"/>
        <w:numPr>
          <w:ilvl w:val="0"/>
          <w:numId w:val="10"/>
        </w:numPr>
        <w:tabs>
          <w:tab w:val="left" w:pos="709"/>
        </w:tabs>
        <w:ind w:right="0"/>
        <w:rPr>
          <w:rFonts w:ascii="Times New Roman" w:hAnsi="Times New Roman"/>
          <w:sz w:val="24"/>
          <w:szCs w:val="24"/>
        </w:rPr>
      </w:pPr>
      <w:r w:rsidRPr="00273E59">
        <w:rPr>
          <w:rFonts w:ascii="Times New Roman" w:hAnsi="Times New Roman"/>
          <w:sz w:val="24"/>
          <w:szCs w:val="24"/>
        </w:rPr>
        <w:t>«Ограда с воротами, нач. XX в.»</w:t>
      </w:r>
    </w:p>
    <w:p w14:paraId="73F6A737" w14:textId="77777777" w:rsidR="009C670A" w:rsidRPr="003968DC" w:rsidRDefault="009C670A" w:rsidP="009C670A">
      <w:pPr>
        <w:tabs>
          <w:tab w:val="left" w:pos="1215"/>
        </w:tabs>
        <w:spacing w:line="360" w:lineRule="auto"/>
        <w:ind w:left="567" w:right="-30" w:firstLine="567"/>
        <w:jc w:val="both"/>
      </w:pPr>
      <w:r w:rsidRPr="003968DC">
        <w:t>Принадлежность к объектам транспортной инфраструктуры и другим объектам, функционально- технические особенности которых влияют на их безопасность- нет.</w:t>
      </w:r>
    </w:p>
    <w:p w14:paraId="5879D40D" w14:textId="36D80D6C" w:rsidR="00E6371F" w:rsidRDefault="00273E59" w:rsidP="00273E59">
      <w:pPr>
        <w:tabs>
          <w:tab w:val="left" w:pos="1215"/>
        </w:tabs>
        <w:spacing w:line="360" w:lineRule="auto"/>
        <w:ind w:left="567" w:right="-30"/>
        <w:jc w:val="both"/>
      </w:pPr>
      <w:r>
        <w:tab/>
      </w:r>
      <w:r w:rsidR="009C670A" w:rsidRPr="003968DC">
        <w:t>Возможность опасных природных процессов и явлений и техногенных воздействий на территории, на которых будут осуществляется строительство, реконструкция и эксплуатация здания- нет.</w:t>
      </w:r>
    </w:p>
    <w:p w14:paraId="1987CA05" w14:textId="77777777" w:rsidR="00E6371F" w:rsidRDefault="00E6371F">
      <w:r>
        <w:br w:type="page"/>
      </w:r>
    </w:p>
    <w:p w14:paraId="54C8E64A" w14:textId="77777777" w:rsidR="00BE1C5C" w:rsidRPr="003968DC" w:rsidRDefault="00BE1C5C" w:rsidP="00623ED9">
      <w:pPr>
        <w:spacing w:line="360" w:lineRule="auto"/>
        <w:ind w:left="567" w:firstLine="567"/>
        <w:rPr>
          <w:b/>
          <w:i/>
        </w:rPr>
      </w:pPr>
      <w:bookmarkStart w:id="4" w:name="_Toc417893405"/>
      <w:r w:rsidRPr="003968DC">
        <w:rPr>
          <w:b/>
        </w:rPr>
        <w:lastRenderedPageBreak/>
        <w:t>Климатические и метеорологические условия района</w:t>
      </w:r>
      <w:bookmarkEnd w:id="4"/>
    </w:p>
    <w:p w14:paraId="3A37907B" w14:textId="635D1FF4" w:rsidR="00BE1C5C" w:rsidRPr="003968DC" w:rsidRDefault="00BE1C5C" w:rsidP="009E337F">
      <w:pPr>
        <w:tabs>
          <w:tab w:val="left" w:pos="1215"/>
        </w:tabs>
        <w:spacing w:line="360" w:lineRule="auto"/>
        <w:ind w:left="284" w:right="-30" w:firstLine="567"/>
        <w:jc w:val="both"/>
      </w:pPr>
      <w:r w:rsidRPr="003968DC">
        <w:t xml:space="preserve">Климатические и метеорологические сведения для данного объекта приняты по г. </w:t>
      </w:r>
      <w:r w:rsidR="008113E3" w:rsidRPr="003968DC">
        <w:t>М</w:t>
      </w:r>
      <w:r w:rsidR="007615C8">
        <w:t>осква</w:t>
      </w:r>
      <w:r w:rsidRPr="003968DC">
        <w:t xml:space="preserve"> в соответствии с данными, приведенными в СП 131.13330.20</w:t>
      </w:r>
      <w:r w:rsidR="004F3154" w:rsidRPr="003968DC">
        <w:t>2</w:t>
      </w:r>
      <w:r w:rsidR="00D031A8">
        <w:t>5</w:t>
      </w:r>
      <w:r w:rsidRPr="003968DC">
        <w:t xml:space="preserve"> «Строительная климатология».</w:t>
      </w:r>
    </w:p>
    <w:p w14:paraId="00AE923C" w14:textId="77777777" w:rsidR="00BE1C5C" w:rsidRPr="003968DC" w:rsidRDefault="00BE1C5C" w:rsidP="009E337F">
      <w:pPr>
        <w:tabs>
          <w:tab w:val="left" w:pos="1215"/>
        </w:tabs>
        <w:spacing w:line="360" w:lineRule="auto"/>
        <w:ind w:left="284" w:right="-30" w:firstLine="567"/>
        <w:jc w:val="both"/>
      </w:pPr>
      <w:r w:rsidRPr="003968DC">
        <w:t>Расчетные параметры наружного воздуха приняты:</w:t>
      </w:r>
    </w:p>
    <w:p w14:paraId="442CA937" w14:textId="77777777" w:rsidR="00BE1C5C" w:rsidRPr="003968DC" w:rsidRDefault="00BE1C5C" w:rsidP="009E337F">
      <w:pPr>
        <w:tabs>
          <w:tab w:val="left" w:pos="1215"/>
        </w:tabs>
        <w:spacing w:line="360" w:lineRule="auto"/>
        <w:ind w:left="284" w:right="-30" w:firstLine="567"/>
        <w:jc w:val="both"/>
      </w:pPr>
      <w:r w:rsidRPr="003968DC">
        <w:t>- в теплый период года:</w:t>
      </w:r>
    </w:p>
    <w:p w14:paraId="00647D46" w14:textId="77777777" w:rsidR="00BE1C5C" w:rsidRPr="003968DC" w:rsidRDefault="00BE1C5C" w:rsidP="009E337F">
      <w:pPr>
        <w:tabs>
          <w:tab w:val="left" w:pos="1215"/>
        </w:tabs>
        <w:spacing w:line="360" w:lineRule="auto"/>
        <w:ind w:left="284" w:right="-30" w:firstLine="567"/>
        <w:jc w:val="both"/>
      </w:pPr>
      <w:proofErr w:type="spellStart"/>
      <w:r w:rsidRPr="003968DC">
        <w:t>tн</w:t>
      </w:r>
      <w:proofErr w:type="spellEnd"/>
      <w:r w:rsidRPr="003968DC">
        <w:t>=2</w:t>
      </w:r>
      <w:r w:rsidR="00337E01" w:rsidRPr="003968DC">
        <w:t>6</w:t>
      </w:r>
      <w:r w:rsidRPr="003968DC">
        <w:t xml:space="preserve"> °C, </w:t>
      </w:r>
      <w:proofErr w:type="spellStart"/>
      <w:r w:rsidRPr="003968DC">
        <w:t>Iн</w:t>
      </w:r>
      <w:proofErr w:type="spellEnd"/>
      <w:r w:rsidRPr="003968DC">
        <w:t>=54,</w:t>
      </w:r>
      <w:r w:rsidR="00337E01" w:rsidRPr="003968DC">
        <w:t>0</w:t>
      </w:r>
      <w:r w:rsidRPr="003968DC">
        <w:t xml:space="preserve"> кДж/кг (параметры Б);</w:t>
      </w:r>
    </w:p>
    <w:p w14:paraId="2A26A0A7" w14:textId="77777777" w:rsidR="00BE1C5C" w:rsidRPr="003968DC" w:rsidRDefault="00BE1C5C" w:rsidP="009E337F">
      <w:pPr>
        <w:tabs>
          <w:tab w:val="left" w:pos="1215"/>
        </w:tabs>
        <w:spacing w:line="360" w:lineRule="auto"/>
        <w:ind w:left="284" w:right="-30" w:firstLine="567"/>
        <w:jc w:val="both"/>
      </w:pPr>
      <w:proofErr w:type="spellStart"/>
      <w:r w:rsidRPr="003968DC">
        <w:t>tн</w:t>
      </w:r>
      <w:proofErr w:type="spellEnd"/>
      <w:r w:rsidRPr="003968DC">
        <w:t>=2</w:t>
      </w:r>
      <w:r w:rsidR="00337E01" w:rsidRPr="003968DC">
        <w:t>3</w:t>
      </w:r>
      <w:r w:rsidRPr="003968DC">
        <w:t xml:space="preserve"> °С, </w:t>
      </w:r>
      <w:proofErr w:type="spellStart"/>
      <w:r w:rsidRPr="003968DC">
        <w:t>Iн</w:t>
      </w:r>
      <w:proofErr w:type="spellEnd"/>
      <w:r w:rsidRPr="003968DC">
        <w:t>=</w:t>
      </w:r>
      <w:r w:rsidR="00337E01" w:rsidRPr="003968DC">
        <w:t xml:space="preserve">49,4 </w:t>
      </w:r>
      <w:r w:rsidRPr="003968DC">
        <w:t>кДж/кг (параметры А);</w:t>
      </w:r>
    </w:p>
    <w:p w14:paraId="26EDDF51" w14:textId="77777777" w:rsidR="00BE1C5C" w:rsidRPr="003968DC" w:rsidRDefault="00BE1C5C" w:rsidP="009E337F">
      <w:pPr>
        <w:tabs>
          <w:tab w:val="left" w:pos="1215"/>
        </w:tabs>
        <w:spacing w:line="360" w:lineRule="auto"/>
        <w:ind w:left="284" w:right="-30" w:firstLine="567"/>
        <w:jc w:val="both"/>
      </w:pPr>
    </w:p>
    <w:p w14:paraId="0E9CF494" w14:textId="77777777" w:rsidR="00BE1C5C" w:rsidRPr="003968DC" w:rsidRDefault="00BE1C5C" w:rsidP="009E337F">
      <w:pPr>
        <w:tabs>
          <w:tab w:val="left" w:pos="1215"/>
        </w:tabs>
        <w:spacing w:line="360" w:lineRule="auto"/>
        <w:ind w:left="284" w:right="-30" w:firstLine="567"/>
        <w:jc w:val="both"/>
      </w:pPr>
      <w:r w:rsidRPr="003968DC">
        <w:t>- в холодный период года:</w:t>
      </w:r>
    </w:p>
    <w:p w14:paraId="365F968D" w14:textId="6E49ABE9" w:rsidR="00BE1C5C" w:rsidRPr="003968DC" w:rsidRDefault="00BE1C5C" w:rsidP="009E337F">
      <w:pPr>
        <w:tabs>
          <w:tab w:val="left" w:pos="1215"/>
        </w:tabs>
        <w:spacing w:line="360" w:lineRule="auto"/>
        <w:ind w:left="284" w:right="-30" w:firstLine="567"/>
        <w:jc w:val="both"/>
      </w:pPr>
      <w:proofErr w:type="spellStart"/>
      <w:r w:rsidRPr="003968DC">
        <w:t>tн</w:t>
      </w:r>
      <w:proofErr w:type="spellEnd"/>
      <w:r w:rsidRPr="003968DC">
        <w:t>=-2</w:t>
      </w:r>
      <w:r w:rsidR="00D031A8">
        <w:t>3</w:t>
      </w:r>
      <w:r w:rsidRPr="003968DC">
        <w:t xml:space="preserve"> °C,</w:t>
      </w:r>
      <w:r w:rsidR="00D031A8">
        <w:t xml:space="preserve"> </w:t>
      </w:r>
      <w:r w:rsidRPr="003968DC">
        <w:t>(параметры Б).</w:t>
      </w:r>
    </w:p>
    <w:p w14:paraId="0C1F6F53" w14:textId="48CADB73" w:rsidR="00BE1C5C" w:rsidRPr="003968DC" w:rsidRDefault="00BE1C5C" w:rsidP="009E337F">
      <w:pPr>
        <w:tabs>
          <w:tab w:val="left" w:pos="1215"/>
        </w:tabs>
        <w:spacing w:line="360" w:lineRule="auto"/>
        <w:ind w:left="284" w:right="-30" w:firstLine="567"/>
        <w:jc w:val="both"/>
      </w:pPr>
      <w:r w:rsidRPr="003968DC">
        <w:t xml:space="preserve">Средняя температура отопительного периода минус </w:t>
      </w:r>
      <w:r w:rsidR="00D031A8">
        <w:t>1</w:t>
      </w:r>
      <w:r w:rsidRPr="003968DC">
        <w:t>,</w:t>
      </w:r>
      <w:r w:rsidR="00D031A8">
        <w:t>7</w:t>
      </w:r>
    </w:p>
    <w:p w14:paraId="2CFE7D4C" w14:textId="39EECC8C" w:rsidR="00616C9F" w:rsidRDefault="00BE1C5C" w:rsidP="009E337F">
      <w:pPr>
        <w:tabs>
          <w:tab w:val="left" w:pos="1215"/>
        </w:tabs>
        <w:spacing w:line="360" w:lineRule="auto"/>
        <w:ind w:left="284" w:right="-30" w:firstLine="567"/>
        <w:jc w:val="both"/>
      </w:pPr>
      <w:r w:rsidRPr="003968DC">
        <w:t>Продолжительность отопительного периода сутки 20</w:t>
      </w:r>
      <w:r w:rsidR="00D031A8">
        <w:t>2</w:t>
      </w:r>
    </w:p>
    <w:p w14:paraId="3A19A4A7" w14:textId="77777777" w:rsidR="00616C9F" w:rsidRDefault="00616C9F">
      <w:r>
        <w:br w:type="page"/>
      </w:r>
    </w:p>
    <w:p w14:paraId="04CE5E8F" w14:textId="77777777" w:rsidR="00BE1C5C" w:rsidRPr="003968DC" w:rsidRDefault="00BE1C5C" w:rsidP="006B3A83">
      <w:pPr>
        <w:pStyle w:val="Text0"/>
        <w:keepLines/>
        <w:numPr>
          <w:ilvl w:val="3"/>
          <w:numId w:val="8"/>
        </w:numPr>
        <w:spacing w:after="0"/>
        <w:ind w:left="567" w:right="85" w:firstLine="284"/>
        <w:jc w:val="left"/>
        <w:outlineLvl w:val="0"/>
        <w:rPr>
          <w:rFonts w:ascii="Times New Roman" w:hAnsi="Times New Roman"/>
          <w:b/>
          <w:i w:val="0"/>
          <w:sz w:val="24"/>
          <w:lang w:val="ru-RU" w:eastAsia="ru-RU"/>
        </w:rPr>
      </w:pPr>
      <w:bookmarkStart w:id="5" w:name="_Toc214233074"/>
      <w:r w:rsidRPr="003968DC">
        <w:rPr>
          <w:rFonts w:ascii="Times New Roman" w:hAnsi="Times New Roman"/>
          <w:b/>
          <w:i w:val="0"/>
          <w:sz w:val="24"/>
          <w:lang w:val="ru-RU" w:eastAsia="ru-RU"/>
        </w:rPr>
        <w:lastRenderedPageBreak/>
        <w:t>Сведения об источниках теплоснабжения, параметрах теплоносителей систем отопления и вентиляции</w:t>
      </w:r>
      <w:bookmarkEnd w:id="5"/>
    </w:p>
    <w:p w14:paraId="7C0E36CA" w14:textId="77777777" w:rsidR="00ED6A62" w:rsidRDefault="00ED6A62" w:rsidP="00ED6A62">
      <w:pPr>
        <w:tabs>
          <w:tab w:val="left" w:pos="1215"/>
        </w:tabs>
        <w:spacing w:line="360" w:lineRule="auto"/>
        <w:ind w:left="284" w:right="-30" w:firstLine="567"/>
        <w:jc w:val="both"/>
      </w:pPr>
      <w:r>
        <w:t xml:space="preserve">Проектом предусматривается система отопления </w:t>
      </w:r>
      <w:r w:rsidR="00616C9F">
        <w:t xml:space="preserve">жилого </w:t>
      </w:r>
      <w:r>
        <w:t xml:space="preserve">здания. </w:t>
      </w:r>
    </w:p>
    <w:p w14:paraId="4858CEFB" w14:textId="77777777" w:rsidR="003913DC" w:rsidRDefault="00ED6A62" w:rsidP="00ED6A62">
      <w:pPr>
        <w:tabs>
          <w:tab w:val="left" w:pos="1215"/>
        </w:tabs>
        <w:spacing w:line="360" w:lineRule="auto"/>
        <w:ind w:left="284" w:right="-30" w:firstLine="567"/>
        <w:jc w:val="both"/>
      </w:pPr>
      <w:r>
        <w:t xml:space="preserve">Источником теплоснабжения служит сущ. ввод тепловой сети. </w:t>
      </w:r>
    </w:p>
    <w:p w14:paraId="120946BB" w14:textId="4B346AEE" w:rsidR="00ED6A62" w:rsidRDefault="00ED6A62" w:rsidP="00ED6A62">
      <w:pPr>
        <w:tabs>
          <w:tab w:val="left" w:pos="1215"/>
        </w:tabs>
        <w:spacing w:line="360" w:lineRule="auto"/>
        <w:ind w:left="284" w:right="-30" w:firstLine="567"/>
        <w:jc w:val="both"/>
      </w:pPr>
      <w:r>
        <w:t>Теплоносителем для системы отопления</w:t>
      </w:r>
      <w:r w:rsidR="000216E5">
        <w:t xml:space="preserve"> -</w:t>
      </w:r>
      <w:r>
        <w:t xml:space="preserve"> </w:t>
      </w:r>
      <w:r w:rsidR="000216E5">
        <w:t xml:space="preserve">вода с параметрами </w:t>
      </w:r>
      <w:r w:rsidR="00A24E11">
        <w:t>95</w:t>
      </w:r>
      <w:r w:rsidR="000216E5">
        <w:t>/</w:t>
      </w:r>
      <w:r w:rsidR="00A24E11">
        <w:t>70</w:t>
      </w:r>
      <w:r w:rsidR="000216E5">
        <w:t xml:space="preserve"> </w:t>
      </w:r>
      <w:proofErr w:type="spellStart"/>
      <w:r w:rsidR="000216E5">
        <w:t>грд</w:t>
      </w:r>
      <w:proofErr w:type="spellEnd"/>
      <w:r w:rsidR="000216E5">
        <w:t>.</w:t>
      </w:r>
    </w:p>
    <w:p w14:paraId="08EB3BB8" w14:textId="77777777" w:rsidR="003913DC" w:rsidRPr="003968DC" w:rsidRDefault="003913DC" w:rsidP="003913DC">
      <w:pPr>
        <w:tabs>
          <w:tab w:val="left" w:pos="1215"/>
        </w:tabs>
        <w:spacing w:line="360" w:lineRule="auto"/>
        <w:ind w:left="284" w:right="-30" w:firstLine="567"/>
        <w:jc w:val="both"/>
      </w:pPr>
      <w:r w:rsidRPr="003968DC">
        <w:t>Потребителями тепла в проектируемом здании являются системы отопления</w:t>
      </w:r>
      <w:r w:rsidR="00E56626">
        <w:t>.</w:t>
      </w:r>
    </w:p>
    <w:p w14:paraId="435EB5C5" w14:textId="7AD59C67" w:rsidR="00ED6A62" w:rsidRDefault="00ED6A62" w:rsidP="00E56626">
      <w:pPr>
        <w:tabs>
          <w:tab w:val="left" w:pos="1215"/>
        </w:tabs>
        <w:spacing w:line="360" w:lineRule="auto"/>
        <w:ind w:left="284" w:right="-30" w:firstLine="567"/>
        <w:jc w:val="both"/>
      </w:pPr>
      <w:r>
        <w:t>Система отопления - закрытая двухтрубная с горизонтальной разводкой от этажного распределительного коллектора. Этажные коллектора подключены к центральному стояк</w:t>
      </w:r>
      <w:r w:rsidR="00D031A8">
        <w:t>у</w:t>
      </w:r>
      <w:r>
        <w:t xml:space="preserve"> от </w:t>
      </w:r>
      <w:r w:rsidR="00E56626">
        <w:t>ввода в здания тепловой сети</w:t>
      </w:r>
      <w:r>
        <w:t xml:space="preserve"> (</w:t>
      </w:r>
      <w:r w:rsidR="00D031A8">
        <w:t>индивидуальный</w:t>
      </w:r>
      <w:r>
        <w:t xml:space="preserve"> теплово</w:t>
      </w:r>
      <w:r w:rsidR="00E56626">
        <w:t>й</w:t>
      </w:r>
      <w:r>
        <w:t xml:space="preserve"> пункт</w:t>
      </w:r>
      <w:r w:rsidR="00E56626">
        <w:t xml:space="preserve"> располагается в соседнем здании</w:t>
      </w:r>
      <w:r>
        <w:t xml:space="preserve">). </w:t>
      </w:r>
    </w:p>
    <w:p w14:paraId="23701BB0" w14:textId="4B8803E2" w:rsidR="00ED6A62" w:rsidRDefault="00ED6A62" w:rsidP="00ED6A62">
      <w:pPr>
        <w:tabs>
          <w:tab w:val="left" w:pos="1215"/>
        </w:tabs>
        <w:spacing w:line="360" w:lineRule="auto"/>
        <w:ind w:left="284" w:right="-30" w:firstLine="567"/>
        <w:jc w:val="both"/>
      </w:pPr>
      <w:r>
        <w:t xml:space="preserve">Трубопроводы системы отопления выполнены из </w:t>
      </w:r>
      <w:proofErr w:type="spellStart"/>
      <w:r w:rsidR="009B5F5F">
        <w:t>металлопластика</w:t>
      </w:r>
      <w:proofErr w:type="spellEnd"/>
      <w:r w:rsidR="009B5F5F">
        <w:t xml:space="preserve"> </w:t>
      </w:r>
      <w:r>
        <w:t>фирмы "</w:t>
      </w:r>
      <w:proofErr w:type="spellStart"/>
      <w:r w:rsidR="009B5F5F">
        <w:rPr>
          <w:lang w:val="en-US"/>
        </w:rPr>
        <w:t>Henco</w:t>
      </w:r>
      <w:proofErr w:type="spellEnd"/>
      <w:r>
        <w:t>"</w:t>
      </w:r>
      <w:r w:rsidR="00952AE9">
        <w:t>*</w:t>
      </w:r>
      <w:r>
        <w:t xml:space="preserve">, и стальных электросварных труб по ГОСТ </w:t>
      </w:r>
      <w:r w:rsidR="00616C9F">
        <w:t>3262-75</w:t>
      </w:r>
      <w:r>
        <w:t xml:space="preserve"> от сущ</w:t>
      </w:r>
      <w:r w:rsidR="00952AE9">
        <w:t>ествующего</w:t>
      </w:r>
      <w:r>
        <w:t xml:space="preserve"> ввода тепловой сети к ИТП. </w:t>
      </w:r>
    </w:p>
    <w:p w14:paraId="1EE2EF9A" w14:textId="743EBC02" w:rsidR="00806CDC" w:rsidRDefault="00ED6A62" w:rsidP="00ED6A62">
      <w:pPr>
        <w:tabs>
          <w:tab w:val="left" w:pos="1215"/>
        </w:tabs>
        <w:spacing w:line="360" w:lineRule="auto"/>
        <w:ind w:left="284" w:right="-30" w:firstLine="567"/>
        <w:jc w:val="both"/>
      </w:pPr>
      <w:r>
        <w:t>Прокладка разводящих и магистральных трубопроводов предусматривается скрытая в конструкции пола</w:t>
      </w:r>
      <w:r w:rsidR="00A5021F">
        <w:t xml:space="preserve"> </w:t>
      </w:r>
      <w:r w:rsidR="00616C9F">
        <w:t>или шахтах здания,</w:t>
      </w:r>
      <w:r>
        <w:t xml:space="preserve"> в тепловой изоляции</w:t>
      </w:r>
      <w:r w:rsidR="00A5021F" w:rsidRPr="00A5021F">
        <w:t xml:space="preserve"> </w:t>
      </w:r>
      <w:r w:rsidR="00A5021F">
        <w:rPr>
          <w:lang w:val="en-US"/>
        </w:rPr>
        <w:t>K</w:t>
      </w:r>
      <w:r w:rsidR="00A5021F" w:rsidRPr="00A5021F">
        <w:t>-</w:t>
      </w:r>
      <w:r w:rsidR="00A5021F">
        <w:rPr>
          <w:lang w:val="en-US"/>
        </w:rPr>
        <w:t>Flex</w:t>
      </w:r>
      <w:r w:rsidR="00A5021F">
        <w:t>*(возможно применение аналогов)</w:t>
      </w:r>
      <w:r w:rsidR="00A5021F" w:rsidRPr="00A5021F">
        <w:t xml:space="preserve"> </w:t>
      </w:r>
      <w:r w:rsidR="00A5021F">
        <w:t xml:space="preserve">толщиной </w:t>
      </w:r>
      <w:r w:rsidR="006E7855">
        <w:t>13</w:t>
      </w:r>
      <w:r w:rsidR="00A5021F">
        <w:t>мм</w:t>
      </w:r>
      <w:r>
        <w:t>. Для защиты от нагрузки, трубы прокладываемые через ограждающие конструкции здания прокладываются в стальной гильзе. Существующая система отопления под</w:t>
      </w:r>
      <w:r w:rsidR="00806CDC">
        <w:t xml:space="preserve">лежит демонтажу в полном объеме. </w:t>
      </w:r>
    </w:p>
    <w:p w14:paraId="030EB76C" w14:textId="3BBCE056" w:rsidR="00ED6A62" w:rsidRDefault="00ED6A62" w:rsidP="00ED6A62">
      <w:pPr>
        <w:tabs>
          <w:tab w:val="left" w:pos="1215"/>
        </w:tabs>
        <w:spacing w:line="360" w:lineRule="auto"/>
        <w:ind w:left="284" w:right="-30" w:firstLine="567"/>
        <w:jc w:val="both"/>
      </w:pPr>
      <w:r>
        <w:t xml:space="preserve">В качестве отопительных приборов предусматриваются стальные </w:t>
      </w:r>
      <w:r w:rsidR="00520639">
        <w:t>биметаллические</w:t>
      </w:r>
      <w:r>
        <w:t xml:space="preserve"> радиаторы высотой </w:t>
      </w:r>
      <w:r w:rsidR="00806CDC" w:rsidRPr="00806CDC">
        <w:t xml:space="preserve">350 </w:t>
      </w:r>
      <w:r w:rsidR="00806CDC">
        <w:t>и</w:t>
      </w:r>
      <w:r w:rsidR="00806CDC" w:rsidRPr="00806CDC">
        <w:t xml:space="preserve"> </w:t>
      </w:r>
      <w:r>
        <w:t>500мм, фирмы "</w:t>
      </w:r>
      <w:r w:rsidR="00806CDC">
        <w:rPr>
          <w:lang w:val="en-US"/>
        </w:rPr>
        <w:t>RIFAR</w:t>
      </w:r>
      <w:r>
        <w:t>"</w:t>
      </w:r>
      <w:r w:rsidR="00952AE9">
        <w:t>* (*-возможно применение аналога)</w:t>
      </w:r>
      <w:r w:rsidR="00952AE9" w:rsidRPr="00ED6A62">
        <w:t>.</w:t>
      </w:r>
    </w:p>
    <w:p w14:paraId="217BF52F" w14:textId="77777777" w:rsidR="00DC6678" w:rsidRPr="003968DC" w:rsidRDefault="00DC6678" w:rsidP="00DC6678">
      <w:pPr>
        <w:tabs>
          <w:tab w:val="left" w:pos="1215"/>
        </w:tabs>
        <w:spacing w:line="360" w:lineRule="auto"/>
        <w:ind w:left="284" w:right="-30" w:firstLine="567"/>
        <w:jc w:val="both"/>
      </w:pPr>
      <w:r w:rsidRPr="003968DC">
        <w:t xml:space="preserve">Присоединение осуществляется от наружных тепловых сетей. </w:t>
      </w:r>
    </w:p>
    <w:p w14:paraId="2B79E0F8" w14:textId="77777777" w:rsidR="00BE1C5C" w:rsidRPr="003968DC" w:rsidRDefault="00E56626" w:rsidP="00E56626">
      <w:pPr>
        <w:tabs>
          <w:tab w:val="left" w:pos="1215"/>
        </w:tabs>
        <w:spacing w:line="360" w:lineRule="auto"/>
        <w:ind w:left="284" w:right="-30" w:firstLine="567"/>
        <w:jc w:val="both"/>
      </w:pPr>
      <w:r>
        <w:t xml:space="preserve">От ввода тепловой </w:t>
      </w:r>
      <w:proofErr w:type="gramStart"/>
      <w:r>
        <w:t xml:space="preserve">сети </w:t>
      </w:r>
      <w:r w:rsidR="00BE1C5C" w:rsidRPr="003968DC">
        <w:t xml:space="preserve"> распределяется</w:t>
      </w:r>
      <w:proofErr w:type="gramEnd"/>
      <w:r w:rsidR="00BE1C5C" w:rsidRPr="003968DC">
        <w:t xml:space="preserve"> тепловая нагрузка по помещениям: </w:t>
      </w:r>
    </w:p>
    <w:p w14:paraId="7DB85C36" w14:textId="051212B0" w:rsidR="00BE1C5C" w:rsidRPr="003968DC" w:rsidRDefault="00BE1C5C" w:rsidP="009E337F">
      <w:pPr>
        <w:pStyle w:val="ab"/>
        <w:ind w:left="567" w:firstLine="0"/>
      </w:pPr>
      <w:r w:rsidRPr="003968DC">
        <w:t xml:space="preserve">  Теплоносителем является сетевая вода с расчётными параметрами в отопительный период Т=</w:t>
      </w:r>
      <w:r w:rsidR="00A24E11">
        <w:t>95</w:t>
      </w:r>
      <w:r w:rsidRPr="003968DC">
        <w:t xml:space="preserve"> –</w:t>
      </w:r>
      <w:r w:rsidR="00A24E11">
        <w:t>70</w:t>
      </w:r>
      <w:r w:rsidRPr="003968DC">
        <w:rPr>
          <w:vertAlign w:val="superscript"/>
        </w:rPr>
        <w:t>о</w:t>
      </w:r>
      <w:r w:rsidRPr="003968DC">
        <w:t xml:space="preserve">С. </w:t>
      </w:r>
    </w:p>
    <w:p w14:paraId="24B686D2" w14:textId="77777777" w:rsidR="00BE1C5C" w:rsidRPr="003968DC" w:rsidRDefault="00BE1C5C" w:rsidP="009E337F">
      <w:pPr>
        <w:pStyle w:val="ab"/>
        <w:ind w:left="567" w:firstLine="0"/>
      </w:pPr>
      <w:r w:rsidRPr="003968DC">
        <w:t>Напор в точке присоединения:</w:t>
      </w:r>
    </w:p>
    <w:p w14:paraId="095EDBDE" w14:textId="77777777" w:rsidR="00BE1C5C" w:rsidRPr="003968DC" w:rsidRDefault="00BE1C5C" w:rsidP="009E337F">
      <w:pPr>
        <w:pStyle w:val="ab"/>
        <w:ind w:left="567" w:firstLine="0"/>
      </w:pPr>
      <w:r w:rsidRPr="003968DC">
        <w:t xml:space="preserve">   -  в подающем </w:t>
      </w:r>
      <w:proofErr w:type="gramStart"/>
      <w:r w:rsidRPr="003968DC">
        <w:t xml:space="preserve">трубопроводе  </w:t>
      </w:r>
      <w:r w:rsidRPr="00616C9F">
        <w:rPr>
          <w:i/>
        </w:rPr>
        <w:t>Р</w:t>
      </w:r>
      <w:proofErr w:type="gramEnd"/>
      <w:r w:rsidRPr="00616C9F">
        <w:rPr>
          <w:i/>
        </w:rPr>
        <w:t>1 =</w:t>
      </w:r>
      <w:r w:rsidR="00806CDC">
        <w:rPr>
          <w:i/>
        </w:rPr>
        <w:t>10</w:t>
      </w:r>
      <w:r w:rsidR="00CE6780" w:rsidRPr="00616C9F">
        <w:rPr>
          <w:i/>
        </w:rPr>
        <w:t xml:space="preserve"> –</w:t>
      </w:r>
      <w:r w:rsidR="00806CDC">
        <w:rPr>
          <w:i/>
        </w:rPr>
        <w:t>8</w:t>
      </w:r>
      <w:r w:rsidRPr="00616C9F">
        <w:rPr>
          <w:i/>
        </w:rPr>
        <w:t xml:space="preserve"> </w:t>
      </w:r>
      <w:proofErr w:type="spellStart"/>
      <w:r w:rsidRPr="00616C9F">
        <w:rPr>
          <w:i/>
        </w:rPr>
        <w:t>м.в.ст</w:t>
      </w:r>
      <w:proofErr w:type="spellEnd"/>
      <w:r w:rsidRPr="00616C9F">
        <w:rPr>
          <w:i/>
        </w:rPr>
        <w:t>.</w:t>
      </w:r>
    </w:p>
    <w:p w14:paraId="17258242" w14:textId="77777777" w:rsidR="00BE1C5C" w:rsidRPr="00616C9F" w:rsidRDefault="00BE1C5C" w:rsidP="009E337F">
      <w:pPr>
        <w:pStyle w:val="ab"/>
        <w:ind w:left="567" w:firstLine="0"/>
        <w:rPr>
          <w:i/>
        </w:rPr>
      </w:pPr>
      <w:r w:rsidRPr="003968DC">
        <w:t xml:space="preserve">   -  в обратном трубопроводе     </w:t>
      </w:r>
      <w:r w:rsidRPr="00616C9F">
        <w:rPr>
          <w:i/>
        </w:rPr>
        <w:t>Р2 =</w:t>
      </w:r>
      <w:r w:rsidR="00806CDC">
        <w:rPr>
          <w:i/>
        </w:rPr>
        <w:t>6</w:t>
      </w:r>
      <w:r w:rsidRPr="00616C9F">
        <w:rPr>
          <w:i/>
        </w:rPr>
        <w:t xml:space="preserve"> – </w:t>
      </w:r>
      <w:r w:rsidR="00806CDC">
        <w:rPr>
          <w:i/>
        </w:rPr>
        <w:t xml:space="preserve">4 </w:t>
      </w:r>
      <w:proofErr w:type="spellStart"/>
      <w:r w:rsidRPr="00616C9F">
        <w:rPr>
          <w:i/>
        </w:rPr>
        <w:t>м.в.ст</w:t>
      </w:r>
      <w:proofErr w:type="spellEnd"/>
      <w:r w:rsidRPr="00616C9F">
        <w:rPr>
          <w:i/>
        </w:rPr>
        <w:t>.</w:t>
      </w:r>
    </w:p>
    <w:p w14:paraId="1502D0B5" w14:textId="77777777" w:rsidR="00BE1C5C" w:rsidRPr="003968DC" w:rsidRDefault="00BE1C5C" w:rsidP="009E337F">
      <w:pPr>
        <w:pStyle w:val="ab"/>
        <w:ind w:left="567" w:firstLine="0"/>
      </w:pPr>
      <w:r w:rsidRPr="003968DC">
        <w:t>Параметры теплоносителя от ИТП:</w:t>
      </w:r>
    </w:p>
    <w:p w14:paraId="280D621C" w14:textId="77777777" w:rsidR="00BE1C5C" w:rsidRPr="003968DC" w:rsidRDefault="00BE1C5C" w:rsidP="009E337F">
      <w:pPr>
        <w:pStyle w:val="ab"/>
        <w:ind w:left="567" w:firstLine="0"/>
      </w:pPr>
      <w:r w:rsidRPr="003968DC">
        <w:t xml:space="preserve">   - система отопления с </w:t>
      </w:r>
      <w:proofErr w:type="gramStart"/>
      <w:r w:rsidRPr="003968DC">
        <w:t xml:space="preserve">нагрузкой  </w:t>
      </w:r>
      <w:proofErr w:type="spellStart"/>
      <w:r w:rsidRPr="00C9110D">
        <w:t>Q</w:t>
      </w:r>
      <w:proofErr w:type="gramEnd"/>
      <w:r w:rsidRPr="00C9110D">
        <w:t>от</w:t>
      </w:r>
      <w:proofErr w:type="spellEnd"/>
      <w:r w:rsidRPr="00C9110D">
        <w:t>=0,</w:t>
      </w:r>
      <w:r w:rsidR="00E56626">
        <w:t>0</w:t>
      </w:r>
      <w:r w:rsidR="00EE7674">
        <w:t>50</w:t>
      </w:r>
      <w:r w:rsidR="00A83C99" w:rsidRPr="00C9110D">
        <w:t>Г</w:t>
      </w:r>
      <w:r w:rsidRPr="00C9110D">
        <w:t>кал/ч;</w:t>
      </w:r>
      <w:r w:rsidRPr="003968DC">
        <w:t xml:space="preserve"> </w:t>
      </w:r>
    </w:p>
    <w:p w14:paraId="2479820C" w14:textId="537B951A" w:rsidR="00BE1C5C" w:rsidRPr="00C9110D" w:rsidRDefault="00BE1C5C" w:rsidP="009E337F">
      <w:pPr>
        <w:pStyle w:val="ab"/>
        <w:ind w:left="567" w:firstLine="0"/>
        <w:rPr>
          <w:i/>
        </w:rPr>
      </w:pPr>
      <w:r w:rsidRPr="003968DC">
        <w:t xml:space="preserve">   </w:t>
      </w:r>
      <w:r w:rsidRPr="00C9110D">
        <w:rPr>
          <w:i/>
        </w:rPr>
        <w:t>Т</w:t>
      </w:r>
      <w:r w:rsidR="00CE6780" w:rsidRPr="00C9110D">
        <w:rPr>
          <w:i/>
        </w:rPr>
        <w:t>1/Т2</w:t>
      </w:r>
      <w:r w:rsidRPr="00C9110D">
        <w:rPr>
          <w:i/>
        </w:rPr>
        <w:t xml:space="preserve">= </w:t>
      </w:r>
      <w:r w:rsidR="00A24E11">
        <w:rPr>
          <w:i/>
        </w:rPr>
        <w:t>9</w:t>
      </w:r>
      <w:r w:rsidR="00806CDC">
        <w:rPr>
          <w:i/>
        </w:rPr>
        <w:t>5</w:t>
      </w:r>
      <w:r w:rsidRPr="00C9110D">
        <w:rPr>
          <w:i/>
        </w:rPr>
        <w:t>/</w:t>
      </w:r>
      <w:r w:rsidR="00A24E11">
        <w:rPr>
          <w:i/>
        </w:rPr>
        <w:t>70</w:t>
      </w:r>
      <w:proofErr w:type="gramStart"/>
      <w:r w:rsidRPr="00C9110D">
        <w:rPr>
          <w:i/>
          <w:vertAlign w:val="superscript"/>
        </w:rPr>
        <w:t>о</w:t>
      </w:r>
      <w:r w:rsidRPr="00C9110D">
        <w:rPr>
          <w:i/>
        </w:rPr>
        <w:t xml:space="preserve">С; </w:t>
      </w:r>
      <w:r w:rsidR="00CE6780" w:rsidRPr="00C9110D">
        <w:rPr>
          <w:i/>
        </w:rPr>
        <w:t xml:space="preserve">  </w:t>
      </w:r>
      <w:proofErr w:type="gramEnd"/>
      <w:r w:rsidR="00CE6780" w:rsidRPr="00C9110D">
        <w:rPr>
          <w:i/>
        </w:rPr>
        <w:t xml:space="preserve"> </w:t>
      </w:r>
      <w:r w:rsidRPr="00C9110D">
        <w:rPr>
          <w:i/>
        </w:rPr>
        <w:t>Р1/Р2=</w:t>
      </w:r>
      <w:r w:rsidR="00806CDC">
        <w:rPr>
          <w:i/>
        </w:rPr>
        <w:t>10</w:t>
      </w:r>
      <w:r w:rsidRPr="00C9110D">
        <w:rPr>
          <w:i/>
        </w:rPr>
        <w:t xml:space="preserve"> /</w:t>
      </w:r>
      <w:r w:rsidR="00806CDC">
        <w:rPr>
          <w:i/>
        </w:rPr>
        <w:t>6</w:t>
      </w:r>
      <w:r w:rsidRPr="00C9110D">
        <w:rPr>
          <w:i/>
        </w:rPr>
        <w:t xml:space="preserve"> </w:t>
      </w:r>
      <w:proofErr w:type="spellStart"/>
      <w:r w:rsidRPr="00C9110D">
        <w:rPr>
          <w:i/>
        </w:rPr>
        <w:t>м.в.ст</w:t>
      </w:r>
      <w:proofErr w:type="spellEnd"/>
      <w:r w:rsidRPr="00C9110D">
        <w:rPr>
          <w:i/>
        </w:rPr>
        <w:t>.</w:t>
      </w:r>
    </w:p>
    <w:p w14:paraId="647ED0D6" w14:textId="77777777" w:rsidR="00BE1C5C" w:rsidRPr="003968DC" w:rsidRDefault="00BE1C5C" w:rsidP="009E337F">
      <w:pPr>
        <w:tabs>
          <w:tab w:val="left" w:pos="1215"/>
        </w:tabs>
        <w:spacing w:line="360" w:lineRule="auto"/>
        <w:ind w:left="284" w:right="-30" w:firstLine="567"/>
        <w:jc w:val="both"/>
      </w:pPr>
      <w:r w:rsidRPr="003968DC">
        <w:t>Потребителями тепла в проектируемом здании являются:</w:t>
      </w:r>
    </w:p>
    <w:p w14:paraId="701E90B5" w14:textId="77777777" w:rsidR="00BE1C5C" w:rsidRPr="003968DC" w:rsidRDefault="00E56626" w:rsidP="009E337F">
      <w:pPr>
        <w:tabs>
          <w:tab w:val="left" w:pos="1215"/>
        </w:tabs>
        <w:spacing w:line="360" w:lineRule="auto"/>
        <w:ind w:left="284" w:right="-30" w:firstLine="567"/>
        <w:jc w:val="both"/>
      </w:pPr>
      <w:r>
        <w:t>- система отопления.</w:t>
      </w:r>
    </w:p>
    <w:p w14:paraId="5FA27054" w14:textId="77777777" w:rsidR="00BE1C5C" w:rsidRDefault="00BE1C5C" w:rsidP="009E337F">
      <w:pPr>
        <w:tabs>
          <w:tab w:val="left" w:pos="1215"/>
        </w:tabs>
        <w:spacing w:line="360" w:lineRule="auto"/>
        <w:ind w:left="284" w:right="-30" w:firstLine="567"/>
        <w:jc w:val="both"/>
      </w:pPr>
      <w:r w:rsidRPr="003968DC">
        <w:lastRenderedPageBreak/>
        <w:t xml:space="preserve">Преобразование параметров теплоносителя, приготовление горячей воды на нужды горячего водоснабжения предусматривается в </w:t>
      </w:r>
      <w:proofErr w:type="spellStart"/>
      <w:r w:rsidR="001F52D9">
        <w:t>электроводонагревателях</w:t>
      </w:r>
      <w:proofErr w:type="spellEnd"/>
      <w:r w:rsidRPr="003968DC">
        <w:t>.</w:t>
      </w:r>
    </w:p>
    <w:p w14:paraId="75BC3B07" w14:textId="77777777" w:rsidR="00B5327B" w:rsidRPr="003968DC" w:rsidRDefault="00B5327B" w:rsidP="009E337F">
      <w:pPr>
        <w:tabs>
          <w:tab w:val="left" w:pos="1215"/>
        </w:tabs>
        <w:spacing w:line="360" w:lineRule="auto"/>
        <w:ind w:left="284" w:right="-30" w:firstLine="567"/>
        <w:jc w:val="both"/>
      </w:pPr>
      <w:r>
        <w:t xml:space="preserve">Арматура устанавливаемая на </w:t>
      </w:r>
      <w:proofErr w:type="spellStart"/>
      <w:r>
        <w:t>трубовпроводах</w:t>
      </w:r>
      <w:proofErr w:type="spellEnd"/>
      <w:r>
        <w:t xml:space="preserve"> системы отопления:</w:t>
      </w:r>
    </w:p>
    <w:p w14:paraId="513166B1" w14:textId="77777777" w:rsidR="00BE1C5C" w:rsidRPr="003968DC" w:rsidRDefault="00BE1C5C" w:rsidP="009E337F">
      <w:pPr>
        <w:tabs>
          <w:tab w:val="left" w:pos="1215"/>
        </w:tabs>
        <w:spacing w:line="360" w:lineRule="auto"/>
        <w:ind w:left="284" w:right="-30" w:firstLine="567"/>
        <w:jc w:val="both"/>
      </w:pPr>
      <w:r w:rsidRPr="003968DC">
        <w:t>- в высших точках всех трубопроводов – воздушники,</w:t>
      </w:r>
    </w:p>
    <w:p w14:paraId="6F3D648C" w14:textId="77777777" w:rsidR="00BE1C5C" w:rsidRPr="003968DC" w:rsidRDefault="00BE1C5C" w:rsidP="009E337F">
      <w:pPr>
        <w:tabs>
          <w:tab w:val="left" w:pos="1215"/>
        </w:tabs>
        <w:spacing w:line="360" w:lineRule="auto"/>
        <w:ind w:left="284" w:right="-30" w:firstLine="567"/>
        <w:jc w:val="both"/>
      </w:pPr>
      <w:r w:rsidRPr="003968DC">
        <w:t xml:space="preserve">- в нижних точках трубопроводов – </w:t>
      </w:r>
      <w:proofErr w:type="spellStart"/>
      <w:r w:rsidRPr="003968DC">
        <w:t>спускники</w:t>
      </w:r>
      <w:proofErr w:type="spellEnd"/>
      <w:r w:rsidRPr="003968DC">
        <w:t xml:space="preserve">. </w:t>
      </w:r>
    </w:p>
    <w:p w14:paraId="21473D4E" w14:textId="77777777" w:rsidR="00BE1C5C" w:rsidRPr="003968DC" w:rsidRDefault="00BE1C5C" w:rsidP="004B3E41">
      <w:pPr>
        <w:spacing w:line="360" w:lineRule="auto"/>
        <w:ind w:left="284"/>
      </w:pPr>
      <w:r w:rsidRPr="003968DC">
        <w:t>Теплоносител</w:t>
      </w:r>
      <w:r w:rsidR="001F52D9">
        <w:t>ь</w:t>
      </w:r>
      <w:r w:rsidRPr="003968DC">
        <w:t xml:space="preserve"> принима</w:t>
      </w:r>
      <w:r w:rsidR="001F52D9">
        <w:t>е</w:t>
      </w:r>
      <w:r w:rsidRPr="003968DC">
        <w:t xml:space="preserve">тся </w:t>
      </w:r>
      <w:r w:rsidR="001F52D9">
        <w:t>следующего вида</w:t>
      </w:r>
      <w:r w:rsidRPr="003968DC">
        <w:t>:</w:t>
      </w:r>
    </w:p>
    <w:p w14:paraId="4507A949" w14:textId="2B07FDAD" w:rsidR="00BE1C5C" w:rsidRPr="003968DC" w:rsidRDefault="00BE1C5C" w:rsidP="009E337F">
      <w:pPr>
        <w:tabs>
          <w:tab w:val="left" w:pos="1215"/>
        </w:tabs>
        <w:spacing w:line="360" w:lineRule="auto"/>
        <w:ind w:left="284" w:right="-30"/>
        <w:jc w:val="both"/>
      </w:pPr>
      <w:r w:rsidRPr="003968DC">
        <w:t xml:space="preserve">- сетевая вода с температурой </w:t>
      </w:r>
      <w:r w:rsidR="00A24E11">
        <w:t>95</w:t>
      </w:r>
      <w:r w:rsidRPr="003968DC">
        <w:t>-</w:t>
      </w:r>
      <w:r w:rsidR="00A24E11">
        <w:t>70</w:t>
      </w:r>
      <w:r w:rsidRPr="003968DC">
        <w:t>°С - на нужды отопления</w:t>
      </w:r>
      <w:r w:rsidR="000A7D5C">
        <w:t>.</w:t>
      </w:r>
    </w:p>
    <w:p w14:paraId="4A0C88B7" w14:textId="77777777" w:rsidR="00B5327B" w:rsidRDefault="00B5327B">
      <w:r>
        <w:br w:type="page"/>
      </w:r>
    </w:p>
    <w:p w14:paraId="5DE5A4BA" w14:textId="77777777" w:rsidR="00BE1C5C" w:rsidRPr="003968DC" w:rsidRDefault="00BE1C5C" w:rsidP="009E337F">
      <w:pPr>
        <w:tabs>
          <w:tab w:val="left" w:pos="1215"/>
        </w:tabs>
        <w:spacing w:line="360" w:lineRule="auto"/>
        <w:ind w:left="284" w:right="-30"/>
        <w:jc w:val="both"/>
      </w:pPr>
    </w:p>
    <w:p w14:paraId="4DED6204" w14:textId="77777777" w:rsidR="00BE1C5C" w:rsidRPr="003968DC" w:rsidRDefault="00BE1C5C" w:rsidP="009E337F">
      <w:pPr>
        <w:tabs>
          <w:tab w:val="left" w:pos="1215"/>
        </w:tabs>
        <w:spacing w:line="360" w:lineRule="auto"/>
        <w:ind w:left="284" w:right="-30"/>
        <w:jc w:val="both"/>
      </w:pPr>
      <w:r w:rsidRPr="003968DC">
        <w:t>Основные показатели по проекту приведены в таблице ниже.</w:t>
      </w:r>
    </w:p>
    <w:p w14:paraId="26D60341" w14:textId="77777777" w:rsidR="00BE1C5C" w:rsidRPr="003968DC" w:rsidRDefault="007E0BA3" w:rsidP="007E0BA3">
      <w:pPr>
        <w:tabs>
          <w:tab w:val="left" w:pos="1215"/>
        </w:tabs>
        <w:spacing w:line="360" w:lineRule="auto"/>
        <w:ind w:left="284" w:right="-30"/>
        <w:jc w:val="both"/>
      </w:pPr>
      <w:r w:rsidRPr="003968DC">
        <w:t xml:space="preserve"> Таблица 3-1</w:t>
      </w:r>
      <w:r w:rsidR="00BE1C5C" w:rsidRPr="003968DC">
        <w:t>Основные показатели проекта</w:t>
      </w:r>
    </w:p>
    <w:tbl>
      <w:tblPr>
        <w:tblW w:w="9993" w:type="dxa"/>
        <w:tblInd w:w="392" w:type="dxa"/>
        <w:tblLayout w:type="fixed"/>
        <w:tblLook w:val="04A0" w:firstRow="1" w:lastRow="0" w:firstColumn="1" w:lastColumn="0" w:noHBand="0" w:noVBand="1"/>
      </w:tblPr>
      <w:tblGrid>
        <w:gridCol w:w="1701"/>
        <w:gridCol w:w="850"/>
        <w:gridCol w:w="1152"/>
        <w:gridCol w:w="1341"/>
        <w:gridCol w:w="1193"/>
        <w:gridCol w:w="1251"/>
        <w:gridCol w:w="1442"/>
        <w:gridCol w:w="1063"/>
      </w:tblGrid>
      <w:tr w:rsidR="00A83C99" w:rsidRPr="003968DC" w14:paraId="2002BBDE" w14:textId="77777777" w:rsidTr="009B147B">
        <w:trPr>
          <w:trHeight w:val="248"/>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7993F" w14:textId="77777777" w:rsidR="00A83C99" w:rsidRPr="003968DC" w:rsidRDefault="00A83C99">
            <w:pPr>
              <w:jc w:val="center"/>
              <w:rPr>
                <w:sz w:val="22"/>
                <w:szCs w:val="22"/>
              </w:rPr>
            </w:pPr>
            <w:r w:rsidRPr="003968DC">
              <w:rPr>
                <w:sz w:val="22"/>
                <w:szCs w:val="22"/>
              </w:rPr>
              <w:t>Наименование здания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EEE6A" w14:textId="77777777" w:rsidR="00A83C99" w:rsidRPr="003968DC" w:rsidRDefault="00A83C99" w:rsidP="009B147B">
            <w:pPr>
              <w:ind w:left="-108" w:right="-108"/>
              <w:jc w:val="center"/>
              <w:rPr>
                <w:sz w:val="22"/>
                <w:szCs w:val="22"/>
              </w:rPr>
            </w:pPr>
            <w:r w:rsidRPr="003968DC">
              <w:rPr>
                <w:sz w:val="22"/>
                <w:szCs w:val="22"/>
              </w:rPr>
              <w:t>Период года</w:t>
            </w:r>
          </w:p>
        </w:tc>
        <w:tc>
          <w:tcPr>
            <w:tcW w:w="6379" w:type="dxa"/>
            <w:gridSpan w:val="5"/>
            <w:tcBorders>
              <w:top w:val="single" w:sz="4" w:space="0" w:color="auto"/>
              <w:left w:val="nil"/>
              <w:bottom w:val="single" w:sz="4" w:space="0" w:color="auto"/>
              <w:right w:val="single" w:sz="4" w:space="0" w:color="auto"/>
            </w:tcBorders>
            <w:shd w:val="clear" w:color="auto" w:fill="auto"/>
            <w:noWrap/>
            <w:vAlign w:val="center"/>
            <w:hideMark/>
          </w:tcPr>
          <w:p w14:paraId="119D1AF9" w14:textId="77777777" w:rsidR="00A83C99" w:rsidRPr="003968DC" w:rsidRDefault="00A83C99">
            <w:pPr>
              <w:jc w:val="center"/>
              <w:rPr>
                <w:sz w:val="22"/>
                <w:szCs w:val="22"/>
              </w:rPr>
            </w:pPr>
            <w:r w:rsidRPr="003968DC">
              <w:rPr>
                <w:sz w:val="22"/>
                <w:szCs w:val="22"/>
              </w:rPr>
              <w:t xml:space="preserve">Расход теплоты, </w:t>
            </w:r>
            <w:proofErr w:type="gramStart"/>
            <w:r w:rsidRPr="003968DC">
              <w:rPr>
                <w:sz w:val="22"/>
                <w:szCs w:val="22"/>
              </w:rPr>
              <w:t>кВт</w:t>
            </w:r>
            <w:r w:rsidRPr="00BB647D">
              <w:rPr>
                <w:b/>
                <w:sz w:val="22"/>
                <w:szCs w:val="22"/>
              </w:rPr>
              <w:t>(</w:t>
            </w:r>
            <w:proofErr w:type="gramEnd"/>
            <w:r w:rsidRPr="00BB647D">
              <w:rPr>
                <w:b/>
                <w:sz w:val="22"/>
                <w:szCs w:val="22"/>
              </w:rPr>
              <w:t>Гкал/ч)</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207A5A" w14:textId="77777777" w:rsidR="00A83C99" w:rsidRPr="003968DC" w:rsidRDefault="00A83C99">
            <w:pPr>
              <w:jc w:val="center"/>
              <w:rPr>
                <w:sz w:val="16"/>
                <w:szCs w:val="16"/>
              </w:rPr>
            </w:pPr>
            <w:r w:rsidRPr="003968DC">
              <w:rPr>
                <w:sz w:val="16"/>
                <w:szCs w:val="16"/>
              </w:rPr>
              <w:t xml:space="preserve">Установленная мощность </w:t>
            </w:r>
            <w:proofErr w:type="spellStart"/>
            <w:proofErr w:type="gramStart"/>
            <w:r w:rsidRPr="003968DC">
              <w:rPr>
                <w:sz w:val="16"/>
                <w:szCs w:val="16"/>
              </w:rPr>
              <w:t>эл.двигателей</w:t>
            </w:r>
            <w:proofErr w:type="spellEnd"/>
            <w:proofErr w:type="gramEnd"/>
          </w:p>
        </w:tc>
      </w:tr>
      <w:tr w:rsidR="00A83C99" w:rsidRPr="003968DC" w14:paraId="3D6F900A" w14:textId="77777777" w:rsidTr="009B147B">
        <w:trPr>
          <w:trHeight w:val="24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3EE0014" w14:textId="77777777" w:rsidR="00A83C99" w:rsidRPr="003968DC" w:rsidRDefault="00A83C99">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85BD3A" w14:textId="77777777" w:rsidR="00A83C99" w:rsidRPr="003968DC" w:rsidRDefault="00A83C99">
            <w:pPr>
              <w:rPr>
                <w:sz w:val="22"/>
                <w:szCs w:val="22"/>
              </w:rPr>
            </w:pPr>
          </w:p>
        </w:tc>
        <w:tc>
          <w:tcPr>
            <w:tcW w:w="1152" w:type="dxa"/>
            <w:tcBorders>
              <w:top w:val="nil"/>
              <w:left w:val="nil"/>
              <w:bottom w:val="single" w:sz="4" w:space="0" w:color="auto"/>
              <w:right w:val="single" w:sz="4" w:space="0" w:color="auto"/>
            </w:tcBorders>
            <w:shd w:val="clear" w:color="auto" w:fill="auto"/>
            <w:noWrap/>
            <w:vAlign w:val="center"/>
            <w:hideMark/>
          </w:tcPr>
          <w:p w14:paraId="31B96297" w14:textId="77777777" w:rsidR="00A83C99" w:rsidRPr="003968DC" w:rsidRDefault="00A83C99" w:rsidP="00A83C99">
            <w:pPr>
              <w:ind w:left="-107"/>
              <w:jc w:val="center"/>
              <w:rPr>
                <w:sz w:val="22"/>
                <w:szCs w:val="22"/>
              </w:rPr>
            </w:pPr>
            <w:r w:rsidRPr="003968DC">
              <w:rPr>
                <w:sz w:val="22"/>
                <w:szCs w:val="22"/>
              </w:rPr>
              <w:t>На отопление</w:t>
            </w:r>
          </w:p>
        </w:tc>
        <w:tc>
          <w:tcPr>
            <w:tcW w:w="1341" w:type="dxa"/>
            <w:tcBorders>
              <w:top w:val="nil"/>
              <w:left w:val="nil"/>
              <w:bottom w:val="single" w:sz="4" w:space="0" w:color="auto"/>
              <w:right w:val="single" w:sz="4" w:space="0" w:color="auto"/>
            </w:tcBorders>
            <w:shd w:val="clear" w:color="auto" w:fill="auto"/>
            <w:noWrap/>
            <w:vAlign w:val="center"/>
            <w:hideMark/>
          </w:tcPr>
          <w:p w14:paraId="300812E6" w14:textId="77777777" w:rsidR="00A83C99" w:rsidRPr="003968DC" w:rsidRDefault="00A83C99" w:rsidP="00A83C99">
            <w:pPr>
              <w:ind w:left="-107" w:right="-36"/>
              <w:jc w:val="center"/>
              <w:rPr>
                <w:sz w:val="22"/>
                <w:szCs w:val="22"/>
              </w:rPr>
            </w:pPr>
            <w:r w:rsidRPr="003968DC">
              <w:rPr>
                <w:sz w:val="22"/>
                <w:szCs w:val="22"/>
              </w:rPr>
              <w:t>На вентиляцию</w:t>
            </w:r>
          </w:p>
        </w:tc>
        <w:tc>
          <w:tcPr>
            <w:tcW w:w="1193" w:type="dxa"/>
            <w:tcBorders>
              <w:top w:val="nil"/>
              <w:left w:val="nil"/>
              <w:bottom w:val="single" w:sz="4" w:space="0" w:color="auto"/>
              <w:right w:val="single" w:sz="4" w:space="0" w:color="auto"/>
            </w:tcBorders>
            <w:shd w:val="clear" w:color="auto" w:fill="auto"/>
            <w:noWrap/>
            <w:vAlign w:val="center"/>
            <w:hideMark/>
          </w:tcPr>
          <w:p w14:paraId="40C9C571" w14:textId="77777777" w:rsidR="00A83C99" w:rsidRPr="003968DC" w:rsidRDefault="00A83C99">
            <w:pPr>
              <w:jc w:val="center"/>
              <w:rPr>
                <w:sz w:val="22"/>
                <w:szCs w:val="22"/>
              </w:rPr>
            </w:pPr>
            <w:r w:rsidRPr="003968DC">
              <w:rPr>
                <w:sz w:val="22"/>
                <w:szCs w:val="22"/>
              </w:rPr>
              <w:t>На ВТЗ</w:t>
            </w:r>
          </w:p>
        </w:tc>
        <w:tc>
          <w:tcPr>
            <w:tcW w:w="1251" w:type="dxa"/>
            <w:tcBorders>
              <w:top w:val="nil"/>
              <w:left w:val="nil"/>
              <w:bottom w:val="single" w:sz="4" w:space="0" w:color="auto"/>
              <w:right w:val="single" w:sz="4" w:space="0" w:color="auto"/>
            </w:tcBorders>
            <w:shd w:val="clear" w:color="auto" w:fill="auto"/>
            <w:noWrap/>
            <w:vAlign w:val="center"/>
            <w:hideMark/>
          </w:tcPr>
          <w:p w14:paraId="17A84942" w14:textId="77777777" w:rsidR="00A83C99" w:rsidRPr="003968DC" w:rsidRDefault="00A83C99" w:rsidP="00CE6780">
            <w:pPr>
              <w:ind w:left="-67" w:right="-113"/>
              <w:jc w:val="center"/>
              <w:rPr>
                <w:sz w:val="22"/>
                <w:szCs w:val="22"/>
              </w:rPr>
            </w:pPr>
            <w:r w:rsidRPr="003968DC">
              <w:rPr>
                <w:sz w:val="22"/>
                <w:szCs w:val="22"/>
              </w:rPr>
              <w:t>На ГВС</w:t>
            </w:r>
            <w:r w:rsidR="00CE6780" w:rsidRPr="003968DC">
              <w:rPr>
                <w:sz w:val="22"/>
                <w:szCs w:val="22"/>
              </w:rPr>
              <w:t xml:space="preserve"> </w:t>
            </w:r>
            <w:r w:rsidR="00CE6780" w:rsidRPr="003968DC">
              <w:rPr>
                <w:sz w:val="20"/>
                <w:szCs w:val="20"/>
              </w:rPr>
              <w:t>(макс/ср)</w:t>
            </w:r>
          </w:p>
        </w:tc>
        <w:tc>
          <w:tcPr>
            <w:tcW w:w="1442" w:type="dxa"/>
            <w:tcBorders>
              <w:top w:val="nil"/>
              <w:left w:val="nil"/>
              <w:bottom w:val="single" w:sz="4" w:space="0" w:color="auto"/>
              <w:right w:val="single" w:sz="4" w:space="0" w:color="auto"/>
            </w:tcBorders>
            <w:shd w:val="clear" w:color="auto" w:fill="auto"/>
            <w:noWrap/>
            <w:vAlign w:val="center"/>
            <w:hideMark/>
          </w:tcPr>
          <w:p w14:paraId="2E0F2E36" w14:textId="77777777" w:rsidR="00A83C99" w:rsidRPr="003968DC" w:rsidRDefault="00A83C99" w:rsidP="00A83C99">
            <w:pPr>
              <w:ind w:left="-148"/>
              <w:jc w:val="center"/>
              <w:rPr>
                <w:sz w:val="22"/>
                <w:szCs w:val="22"/>
              </w:rPr>
            </w:pPr>
            <w:r w:rsidRPr="003968DC">
              <w:rPr>
                <w:sz w:val="22"/>
                <w:szCs w:val="22"/>
              </w:rPr>
              <w:t>Общий</w:t>
            </w: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76CA12A" w14:textId="77777777" w:rsidR="00A83C99" w:rsidRPr="003968DC" w:rsidRDefault="00A83C99">
            <w:pPr>
              <w:rPr>
                <w:sz w:val="16"/>
                <w:szCs w:val="16"/>
              </w:rPr>
            </w:pPr>
          </w:p>
        </w:tc>
      </w:tr>
      <w:tr w:rsidR="00A83C99" w:rsidRPr="003968DC" w14:paraId="64793ECF" w14:textId="77777777" w:rsidTr="00952E5A">
        <w:trPr>
          <w:trHeight w:val="819"/>
        </w:trPr>
        <w:tc>
          <w:tcPr>
            <w:tcW w:w="1701" w:type="dxa"/>
            <w:vMerge w:val="restart"/>
            <w:tcBorders>
              <w:top w:val="nil"/>
              <w:left w:val="single" w:sz="4" w:space="0" w:color="auto"/>
              <w:right w:val="single" w:sz="4" w:space="0" w:color="auto"/>
            </w:tcBorders>
            <w:shd w:val="clear" w:color="auto" w:fill="auto"/>
            <w:noWrap/>
            <w:vAlign w:val="center"/>
            <w:hideMark/>
          </w:tcPr>
          <w:p w14:paraId="7BF5A9EB" w14:textId="77777777" w:rsidR="00952E5A" w:rsidRPr="00952E5A" w:rsidRDefault="00952E5A" w:rsidP="00952E5A">
            <w:pPr>
              <w:jc w:val="center"/>
              <w:rPr>
                <w:sz w:val="20"/>
                <w:szCs w:val="20"/>
              </w:rPr>
            </w:pPr>
            <w:r w:rsidRPr="00952E5A">
              <w:rPr>
                <w:sz w:val="20"/>
                <w:szCs w:val="20"/>
              </w:rPr>
              <w:t xml:space="preserve">Городская усадьба Г.П. </w:t>
            </w:r>
            <w:proofErr w:type="spellStart"/>
            <w:r w:rsidRPr="00952E5A">
              <w:rPr>
                <w:sz w:val="20"/>
                <w:szCs w:val="20"/>
              </w:rPr>
              <w:t>Юргенсона</w:t>
            </w:r>
            <w:proofErr w:type="spellEnd"/>
            <w:r w:rsidRPr="00952E5A">
              <w:rPr>
                <w:sz w:val="20"/>
                <w:szCs w:val="20"/>
              </w:rPr>
              <w:t>, нач. XX в.,</w:t>
            </w:r>
          </w:p>
          <w:p w14:paraId="1A8497DB" w14:textId="77777777" w:rsidR="00A83C99" w:rsidRPr="003968DC" w:rsidRDefault="00952E5A" w:rsidP="00952E5A">
            <w:pPr>
              <w:jc w:val="center"/>
            </w:pPr>
            <w:r w:rsidRPr="00952E5A">
              <w:rPr>
                <w:sz w:val="20"/>
                <w:szCs w:val="20"/>
              </w:rPr>
              <w:t>архитектор В.Д. Глазов: -Жилой дом, 1912 г</w:t>
            </w:r>
          </w:p>
        </w:tc>
        <w:tc>
          <w:tcPr>
            <w:tcW w:w="850" w:type="dxa"/>
            <w:vMerge w:val="restart"/>
            <w:tcBorders>
              <w:top w:val="nil"/>
              <w:left w:val="nil"/>
              <w:right w:val="single" w:sz="4" w:space="0" w:color="auto"/>
            </w:tcBorders>
            <w:shd w:val="clear" w:color="auto" w:fill="auto"/>
            <w:noWrap/>
            <w:vAlign w:val="center"/>
            <w:hideMark/>
          </w:tcPr>
          <w:p w14:paraId="6BC26D38" w14:textId="39116299" w:rsidR="00A83C99" w:rsidRPr="003968DC" w:rsidRDefault="00A83C99" w:rsidP="009B147B">
            <w:pPr>
              <w:jc w:val="center"/>
              <w:rPr>
                <w:sz w:val="20"/>
                <w:szCs w:val="20"/>
              </w:rPr>
            </w:pPr>
            <w:r w:rsidRPr="003968DC">
              <w:rPr>
                <w:sz w:val="20"/>
                <w:szCs w:val="20"/>
              </w:rPr>
              <w:t>ХП</w:t>
            </w:r>
            <w:r w:rsidR="009B147B" w:rsidRPr="003968DC">
              <w:rPr>
                <w:sz w:val="20"/>
                <w:szCs w:val="20"/>
              </w:rPr>
              <w:t xml:space="preserve">  </w:t>
            </w:r>
            <w:proofErr w:type="gramStart"/>
            <w:r w:rsidR="009B147B" w:rsidRPr="003968DC">
              <w:rPr>
                <w:sz w:val="20"/>
                <w:szCs w:val="20"/>
              </w:rPr>
              <w:t xml:space="preserve">   </w:t>
            </w:r>
            <w:r w:rsidRPr="003968DC">
              <w:rPr>
                <w:sz w:val="20"/>
                <w:szCs w:val="20"/>
              </w:rPr>
              <w:t>(</w:t>
            </w:r>
            <w:proofErr w:type="gramEnd"/>
            <w:r w:rsidRPr="003968DC">
              <w:rPr>
                <w:sz w:val="20"/>
                <w:szCs w:val="20"/>
              </w:rPr>
              <w:t>-2</w:t>
            </w:r>
            <w:r w:rsidR="00520639">
              <w:rPr>
                <w:sz w:val="20"/>
                <w:szCs w:val="20"/>
              </w:rPr>
              <w:t>3</w:t>
            </w:r>
            <w:r w:rsidRPr="003968DC">
              <w:rPr>
                <w:sz w:val="20"/>
                <w:szCs w:val="20"/>
              </w:rPr>
              <w:t>С)</w:t>
            </w:r>
          </w:p>
        </w:tc>
        <w:tc>
          <w:tcPr>
            <w:tcW w:w="1152" w:type="dxa"/>
            <w:tcBorders>
              <w:top w:val="nil"/>
              <w:left w:val="nil"/>
              <w:bottom w:val="single" w:sz="4" w:space="0" w:color="auto"/>
              <w:right w:val="single" w:sz="4" w:space="0" w:color="auto"/>
            </w:tcBorders>
            <w:shd w:val="clear" w:color="auto" w:fill="auto"/>
            <w:noWrap/>
            <w:vAlign w:val="center"/>
            <w:hideMark/>
          </w:tcPr>
          <w:p w14:paraId="1CE4F42F" w14:textId="77777777" w:rsidR="00A83C99" w:rsidRPr="003968DC" w:rsidRDefault="00032571" w:rsidP="00032571">
            <w:pPr>
              <w:jc w:val="center"/>
              <w:rPr>
                <w:sz w:val="20"/>
                <w:szCs w:val="20"/>
              </w:rPr>
            </w:pPr>
            <w:r>
              <w:rPr>
                <w:sz w:val="20"/>
                <w:szCs w:val="20"/>
              </w:rPr>
              <w:t>58</w:t>
            </w:r>
            <w:r w:rsidR="00BA5F31">
              <w:rPr>
                <w:sz w:val="20"/>
                <w:szCs w:val="20"/>
              </w:rPr>
              <w:t>,</w:t>
            </w:r>
            <w:r>
              <w:rPr>
                <w:sz w:val="20"/>
                <w:szCs w:val="20"/>
              </w:rPr>
              <w:t>15</w:t>
            </w:r>
          </w:p>
        </w:tc>
        <w:tc>
          <w:tcPr>
            <w:tcW w:w="1341" w:type="dxa"/>
            <w:tcBorders>
              <w:top w:val="nil"/>
              <w:left w:val="nil"/>
              <w:bottom w:val="single" w:sz="4" w:space="0" w:color="auto"/>
              <w:right w:val="single" w:sz="4" w:space="0" w:color="auto"/>
            </w:tcBorders>
            <w:shd w:val="clear" w:color="auto" w:fill="auto"/>
            <w:noWrap/>
            <w:vAlign w:val="center"/>
            <w:hideMark/>
          </w:tcPr>
          <w:p w14:paraId="167865DA" w14:textId="77777777" w:rsidR="00A83C99" w:rsidRPr="003968DC" w:rsidRDefault="00FA098A" w:rsidP="00C9110D">
            <w:pPr>
              <w:jc w:val="center"/>
              <w:rPr>
                <w:sz w:val="20"/>
                <w:szCs w:val="20"/>
              </w:rPr>
            </w:pPr>
            <w:r>
              <w:rPr>
                <w:sz w:val="20"/>
                <w:szCs w:val="20"/>
              </w:rPr>
              <w:t>5,</w:t>
            </w:r>
            <w:r w:rsidR="00C9110D">
              <w:rPr>
                <w:sz w:val="20"/>
                <w:szCs w:val="20"/>
              </w:rPr>
              <w:t>25</w:t>
            </w:r>
            <w:r>
              <w:rPr>
                <w:sz w:val="20"/>
                <w:szCs w:val="20"/>
              </w:rPr>
              <w:t>(эл.)</w:t>
            </w:r>
          </w:p>
        </w:tc>
        <w:tc>
          <w:tcPr>
            <w:tcW w:w="1193" w:type="dxa"/>
            <w:tcBorders>
              <w:top w:val="nil"/>
              <w:left w:val="nil"/>
              <w:bottom w:val="single" w:sz="4" w:space="0" w:color="auto"/>
              <w:right w:val="single" w:sz="4" w:space="0" w:color="auto"/>
            </w:tcBorders>
            <w:shd w:val="clear" w:color="auto" w:fill="auto"/>
            <w:noWrap/>
            <w:vAlign w:val="center"/>
            <w:hideMark/>
          </w:tcPr>
          <w:p w14:paraId="23E80735" w14:textId="77777777" w:rsidR="00A83C99" w:rsidRPr="003968DC" w:rsidRDefault="00952E5A">
            <w:pPr>
              <w:jc w:val="center"/>
              <w:rPr>
                <w:sz w:val="20"/>
                <w:szCs w:val="20"/>
              </w:rPr>
            </w:pPr>
            <w:r>
              <w:rPr>
                <w:sz w:val="20"/>
                <w:szCs w:val="20"/>
              </w:rPr>
              <w:t>-</w:t>
            </w:r>
          </w:p>
        </w:tc>
        <w:tc>
          <w:tcPr>
            <w:tcW w:w="1251" w:type="dxa"/>
            <w:tcBorders>
              <w:top w:val="nil"/>
              <w:left w:val="nil"/>
              <w:bottom w:val="single" w:sz="4" w:space="0" w:color="auto"/>
              <w:right w:val="single" w:sz="4" w:space="0" w:color="auto"/>
            </w:tcBorders>
            <w:shd w:val="clear" w:color="auto" w:fill="auto"/>
            <w:noWrap/>
            <w:vAlign w:val="center"/>
            <w:hideMark/>
          </w:tcPr>
          <w:p w14:paraId="176939C6" w14:textId="77777777" w:rsidR="00A83C99" w:rsidRPr="00C9110D" w:rsidRDefault="003C173F" w:rsidP="001E4F42">
            <w:pPr>
              <w:jc w:val="center"/>
              <w:rPr>
                <w:sz w:val="20"/>
                <w:szCs w:val="20"/>
              </w:rPr>
            </w:pPr>
            <w:r>
              <w:rPr>
                <w:sz w:val="20"/>
                <w:szCs w:val="20"/>
              </w:rPr>
              <w:t>-</w:t>
            </w:r>
          </w:p>
        </w:tc>
        <w:tc>
          <w:tcPr>
            <w:tcW w:w="1442" w:type="dxa"/>
            <w:tcBorders>
              <w:top w:val="nil"/>
              <w:left w:val="nil"/>
              <w:bottom w:val="single" w:sz="4" w:space="0" w:color="auto"/>
              <w:right w:val="single" w:sz="4" w:space="0" w:color="auto"/>
            </w:tcBorders>
            <w:shd w:val="clear" w:color="auto" w:fill="auto"/>
            <w:noWrap/>
            <w:vAlign w:val="center"/>
          </w:tcPr>
          <w:p w14:paraId="3ADA1947" w14:textId="77777777" w:rsidR="00A83C99" w:rsidRPr="003968DC" w:rsidRDefault="00032571" w:rsidP="00032571">
            <w:pPr>
              <w:ind w:left="-126" w:right="-108"/>
              <w:jc w:val="center"/>
              <w:rPr>
                <w:sz w:val="20"/>
                <w:szCs w:val="20"/>
              </w:rPr>
            </w:pPr>
            <w:r>
              <w:rPr>
                <w:sz w:val="20"/>
                <w:szCs w:val="20"/>
              </w:rPr>
              <w:t>58</w:t>
            </w:r>
            <w:r w:rsidR="00857DE9">
              <w:rPr>
                <w:sz w:val="20"/>
                <w:szCs w:val="20"/>
              </w:rPr>
              <w:t>,</w:t>
            </w:r>
            <w:r>
              <w:rPr>
                <w:sz w:val="20"/>
                <w:szCs w:val="20"/>
              </w:rPr>
              <w:t>150</w:t>
            </w:r>
          </w:p>
        </w:tc>
        <w:tc>
          <w:tcPr>
            <w:tcW w:w="1063" w:type="dxa"/>
            <w:vMerge w:val="restart"/>
            <w:tcBorders>
              <w:top w:val="nil"/>
              <w:left w:val="nil"/>
              <w:right w:val="single" w:sz="4" w:space="0" w:color="auto"/>
            </w:tcBorders>
            <w:shd w:val="clear" w:color="auto" w:fill="auto"/>
            <w:noWrap/>
            <w:vAlign w:val="center"/>
            <w:hideMark/>
          </w:tcPr>
          <w:p w14:paraId="5C08830C" w14:textId="77777777" w:rsidR="00A83C99" w:rsidRPr="003968DC" w:rsidRDefault="00623ED9">
            <w:pPr>
              <w:jc w:val="center"/>
              <w:rPr>
                <w:sz w:val="20"/>
                <w:szCs w:val="20"/>
              </w:rPr>
            </w:pPr>
            <w:r w:rsidRPr="003968DC">
              <w:rPr>
                <w:sz w:val="20"/>
                <w:szCs w:val="20"/>
              </w:rPr>
              <w:t>23,32</w:t>
            </w:r>
          </w:p>
          <w:p w14:paraId="4D983D6C" w14:textId="77777777" w:rsidR="00A83C99" w:rsidRPr="003968DC" w:rsidRDefault="00A83C99" w:rsidP="00826C19">
            <w:pPr>
              <w:jc w:val="center"/>
              <w:rPr>
                <w:sz w:val="20"/>
                <w:szCs w:val="20"/>
              </w:rPr>
            </w:pPr>
            <w:r w:rsidRPr="003968DC">
              <w:rPr>
                <w:sz w:val="20"/>
                <w:szCs w:val="20"/>
              </w:rPr>
              <w:t> </w:t>
            </w:r>
          </w:p>
        </w:tc>
      </w:tr>
      <w:tr w:rsidR="00A83C99" w:rsidRPr="003968DC" w14:paraId="730DD8D8" w14:textId="77777777" w:rsidTr="00623ED9">
        <w:trPr>
          <w:trHeight w:val="112"/>
        </w:trPr>
        <w:tc>
          <w:tcPr>
            <w:tcW w:w="1701" w:type="dxa"/>
            <w:vMerge/>
            <w:tcBorders>
              <w:left w:val="single" w:sz="4" w:space="0" w:color="auto"/>
              <w:bottom w:val="single" w:sz="4" w:space="0" w:color="auto"/>
              <w:right w:val="single" w:sz="4" w:space="0" w:color="auto"/>
            </w:tcBorders>
            <w:shd w:val="clear" w:color="auto" w:fill="auto"/>
            <w:noWrap/>
            <w:vAlign w:val="center"/>
            <w:hideMark/>
          </w:tcPr>
          <w:p w14:paraId="1A6B7E97" w14:textId="77777777" w:rsidR="00A83C99" w:rsidRPr="003968DC" w:rsidRDefault="00A83C99">
            <w:pPr>
              <w:jc w:val="center"/>
              <w:rPr>
                <w:sz w:val="20"/>
                <w:szCs w:val="20"/>
              </w:rPr>
            </w:pPr>
          </w:p>
        </w:tc>
        <w:tc>
          <w:tcPr>
            <w:tcW w:w="850" w:type="dxa"/>
            <w:vMerge/>
            <w:tcBorders>
              <w:left w:val="nil"/>
              <w:bottom w:val="single" w:sz="4" w:space="0" w:color="auto"/>
              <w:right w:val="single" w:sz="4" w:space="0" w:color="auto"/>
            </w:tcBorders>
            <w:shd w:val="clear" w:color="auto" w:fill="auto"/>
            <w:noWrap/>
            <w:vAlign w:val="center"/>
            <w:hideMark/>
          </w:tcPr>
          <w:p w14:paraId="28E43635" w14:textId="77777777" w:rsidR="00A83C99" w:rsidRPr="003968DC" w:rsidRDefault="00A83C99">
            <w:pPr>
              <w:jc w:val="center"/>
              <w:rPr>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14:paraId="56005071" w14:textId="77777777" w:rsidR="00A83C99" w:rsidRPr="003968DC" w:rsidRDefault="00FA098A" w:rsidP="00032571">
            <w:pPr>
              <w:jc w:val="center"/>
              <w:rPr>
                <w:b/>
                <w:bCs/>
                <w:sz w:val="20"/>
                <w:szCs w:val="20"/>
              </w:rPr>
            </w:pPr>
            <w:r>
              <w:rPr>
                <w:b/>
                <w:bCs/>
                <w:sz w:val="20"/>
                <w:szCs w:val="20"/>
              </w:rPr>
              <w:t>0,0</w:t>
            </w:r>
            <w:r w:rsidR="00032571">
              <w:rPr>
                <w:b/>
                <w:bCs/>
                <w:sz w:val="20"/>
                <w:szCs w:val="20"/>
              </w:rPr>
              <w:t>50</w:t>
            </w:r>
          </w:p>
        </w:tc>
        <w:tc>
          <w:tcPr>
            <w:tcW w:w="1341" w:type="dxa"/>
            <w:tcBorders>
              <w:top w:val="nil"/>
              <w:left w:val="nil"/>
              <w:bottom w:val="single" w:sz="4" w:space="0" w:color="auto"/>
              <w:right w:val="single" w:sz="4" w:space="0" w:color="auto"/>
            </w:tcBorders>
            <w:shd w:val="clear" w:color="auto" w:fill="auto"/>
            <w:noWrap/>
            <w:vAlign w:val="center"/>
            <w:hideMark/>
          </w:tcPr>
          <w:p w14:paraId="651AD9F0" w14:textId="77777777" w:rsidR="00A83C99" w:rsidRPr="003968DC" w:rsidRDefault="00623ED9">
            <w:pPr>
              <w:jc w:val="center"/>
              <w:rPr>
                <w:b/>
                <w:bCs/>
                <w:sz w:val="20"/>
                <w:szCs w:val="20"/>
              </w:rPr>
            </w:pPr>
            <w:r w:rsidRPr="003968DC">
              <w:rPr>
                <w:b/>
                <w:bCs/>
                <w:sz w:val="20"/>
                <w:szCs w:val="20"/>
              </w:rPr>
              <w:t>-</w:t>
            </w:r>
          </w:p>
        </w:tc>
        <w:tc>
          <w:tcPr>
            <w:tcW w:w="1193" w:type="dxa"/>
            <w:tcBorders>
              <w:top w:val="nil"/>
              <w:left w:val="nil"/>
              <w:bottom w:val="single" w:sz="4" w:space="0" w:color="auto"/>
              <w:right w:val="single" w:sz="4" w:space="0" w:color="auto"/>
            </w:tcBorders>
            <w:shd w:val="clear" w:color="auto" w:fill="auto"/>
            <w:noWrap/>
            <w:vAlign w:val="center"/>
            <w:hideMark/>
          </w:tcPr>
          <w:p w14:paraId="5227B2B0" w14:textId="77777777" w:rsidR="00A83C99" w:rsidRPr="003968DC" w:rsidRDefault="00952E5A" w:rsidP="00623ED9">
            <w:pPr>
              <w:jc w:val="center"/>
              <w:rPr>
                <w:b/>
                <w:bCs/>
                <w:sz w:val="20"/>
                <w:szCs w:val="20"/>
              </w:rPr>
            </w:pPr>
            <w:r>
              <w:rPr>
                <w:b/>
                <w:bCs/>
                <w:sz w:val="20"/>
                <w:szCs w:val="20"/>
              </w:rPr>
              <w:t>-</w:t>
            </w:r>
          </w:p>
        </w:tc>
        <w:tc>
          <w:tcPr>
            <w:tcW w:w="1251" w:type="dxa"/>
            <w:tcBorders>
              <w:top w:val="nil"/>
              <w:left w:val="nil"/>
              <w:bottom w:val="single" w:sz="4" w:space="0" w:color="auto"/>
              <w:right w:val="single" w:sz="4" w:space="0" w:color="auto"/>
            </w:tcBorders>
            <w:shd w:val="clear" w:color="auto" w:fill="auto"/>
            <w:noWrap/>
            <w:vAlign w:val="center"/>
            <w:hideMark/>
          </w:tcPr>
          <w:p w14:paraId="57FEF65C" w14:textId="77777777" w:rsidR="00A83C99" w:rsidRPr="00C9110D" w:rsidRDefault="003C173F" w:rsidP="00C9110D">
            <w:pPr>
              <w:jc w:val="center"/>
              <w:rPr>
                <w:b/>
                <w:bCs/>
                <w:sz w:val="20"/>
                <w:szCs w:val="20"/>
              </w:rPr>
            </w:pPr>
            <w:r>
              <w:rPr>
                <w:b/>
                <w:bCs/>
                <w:sz w:val="20"/>
                <w:szCs w:val="20"/>
              </w:rPr>
              <w:t>-</w:t>
            </w:r>
          </w:p>
        </w:tc>
        <w:tc>
          <w:tcPr>
            <w:tcW w:w="1442" w:type="dxa"/>
            <w:tcBorders>
              <w:top w:val="nil"/>
              <w:left w:val="nil"/>
              <w:bottom w:val="single" w:sz="4" w:space="0" w:color="auto"/>
              <w:right w:val="single" w:sz="4" w:space="0" w:color="auto"/>
            </w:tcBorders>
            <w:shd w:val="clear" w:color="auto" w:fill="auto"/>
            <w:noWrap/>
            <w:vAlign w:val="center"/>
          </w:tcPr>
          <w:p w14:paraId="6B3DFAE4" w14:textId="77777777" w:rsidR="00A83C99" w:rsidRPr="003968DC" w:rsidRDefault="00FA098A" w:rsidP="00032571">
            <w:pPr>
              <w:jc w:val="center"/>
              <w:rPr>
                <w:b/>
                <w:bCs/>
                <w:sz w:val="20"/>
                <w:szCs w:val="20"/>
              </w:rPr>
            </w:pPr>
            <w:r>
              <w:rPr>
                <w:b/>
                <w:bCs/>
                <w:sz w:val="20"/>
                <w:szCs w:val="20"/>
              </w:rPr>
              <w:t>0,0</w:t>
            </w:r>
            <w:r w:rsidR="00032571">
              <w:rPr>
                <w:b/>
                <w:bCs/>
                <w:sz w:val="20"/>
                <w:szCs w:val="20"/>
              </w:rPr>
              <w:t>50</w:t>
            </w:r>
          </w:p>
        </w:tc>
        <w:tc>
          <w:tcPr>
            <w:tcW w:w="1063" w:type="dxa"/>
            <w:vMerge/>
            <w:tcBorders>
              <w:left w:val="nil"/>
              <w:bottom w:val="single" w:sz="4" w:space="0" w:color="auto"/>
              <w:right w:val="single" w:sz="4" w:space="0" w:color="auto"/>
            </w:tcBorders>
            <w:shd w:val="clear" w:color="auto" w:fill="auto"/>
            <w:noWrap/>
            <w:vAlign w:val="center"/>
            <w:hideMark/>
          </w:tcPr>
          <w:p w14:paraId="43CEE401" w14:textId="77777777" w:rsidR="00A83C99" w:rsidRPr="003968DC" w:rsidRDefault="00A83C99">
            <w:pPr>
              <w:jc w:val="center"/>
              <w:rPr>
                <w:sz w:val="20"/>
                <w:szCs w:val="20"/>
              </w:rPr>
            </w:pPr>
          </w:p>
        </w:tc>
      </w:tr>
    </w:tbl>
    <w:p w14:paraId="7544D88B" w14:textId="12592E5A" w:rsidR="00CA3B73" w:rsidRPr="003968DC" w:rsidRDefault="00C01F3D" w:rsidP="001E4F42">
      <w:pPr>
        <w:tabs>
          <w:tab w:val="left" w:pos="1215"/>
        </w:tabs>
        <w:spacing w:line="360" w:lineRule="auto"/>
        <w:ind w:left="284" w:right="-30"/>
        <w:jc w:val="both"/>
      </w:pPr>
      <w:r w:rsidRPr="003968DC">
        <w:t xml:space="preserve">Суммарная </w:t>
      </w:r>
      <w:r w:rsidR="00C14888" w:rsidRPr="003968DC">
        <w:t xml:space="preserve">максимальная </w:t>
      </w:r>
      <w:r w:rsidRPr="003968DC">
        <w:t xml:space="preserve">тепловая нагрузка на здание составляет </w:t>
      </w:r>
      <w:r w:rsidR="00FA098A">
        <w:t>0,0</w:t>
      </w:r>
      <w:r w:rsidR="00520639">
        <w:t>50</w:t>
      </w:r>
      <w:r w:rsidRPr="003968DC">
        <w:t xml:space="preserve"> Гкал/</w:t>
      </w:r>
      <w:proofErr w:type="gramStart"/>
      <w:r w:rsidRPr="003968DC">
        <w:t>ч .</w:t>
      </w:r>
      <w:proofErr w:type="gramEnd"/>
      <w:r w:rsidR="00CA3B73" w:rsidRPr="003968DC">
        <w:br w:type="page"/>
      </w:r>
    </w:p>
    <w:p w14:paraId="6D3432EC" w14:textId="77777777" w:rsidR="00BE1C5C" w:rsidRPr="003968DC" w:rsidRDefault="00BE1C5C" w:rsidP="006B3A83">
      <w:pPr>
        <w:pStyle w:val="Text0"/>
        <w:keepLines/>
        <w:numPr>
          <w:ilvl w:val="3"/>
          <w:numId w:val="8"/>
        </w:numPr>
        <w:spacing w:after="0"/>
        <w:ind w:left="284" w:right="85" w:firstLine="0"/>
        <w:jc w:val="left"/>
        <w:outlineLvl w:val="0"/>
        <w:rPr>
          <w:rFonts w:ascii="Times New Roman" w:hAnsi="Times New Roman"/>
          <w:b/>
          <w:i w:val="0"/>
          <w:sz w:val="24"/>
          <w:lang w:val="ru-RU" w:eastAsia="ru-RU"/>
        </w:rPr>
      </w:pPr>
      <w:bookmarkStart w:id="6" w:name="_Toc214233075"/>
      <w:r w:rsidRPr="003968DC">
        <w:rPr>
          <w:rFonts w:ascii="Times New Roman" w:hAnsi="Times New Roman"/>
          <w:b/>
          <w:i w:val="0"/>
          <w:sz w:val="24"/>
          <w:lang w:val="ru-RU" w:eastAsia="ru-RU"/>
        </w:rPr>
        <w:lastRenderedPageBreak/>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bookmarkEnd w:id="6"/>
    </w:p>
    <w:p w14:paraId="06926D44" w14:textId="77777777" w:rsidR="00952E5A" w:rsidRDefault="00952E5A" w:rsidP="00826C19">
      <w:pPr>
        <w:tabs>
          <w:tab w:val="left" w:pos="1215"/>
        </w:tabs>
        <w:spacing w:line="360" w:lineRule="auto"/>
        <w:ind w:left="284" w:right="-30"/>
        <w:jc w:val="both"/>
      </w:pPr>
      <w:r w:rsidRPr="00952E5A">
        <w:t xml:space="preserve">Сведения о наружных тепловых сетях указаны в томе </w:t>
      </w:r>
      <w:r w:rsidR="00A2474F">
        <w:t>в</w:t>
      </w:r>
      <w:r w:rsidRPr="00C9110D">
        <w:t>нутриплощадочные тепловые сети</w:t>
      </w:r>
      <w:r w:rsidRPr="00952E5A">
        <w:t xml:space="preserve"> </w:t>
      </w:r>
    </w:p>
    <w:p w14:paraId="3A7681FA" w14:textId="77777777" w:rsidR="00A2474F" w:rsidRDefault="00A2474F" w:rsidP="00A2474F">
      <w:pPr>
        <w:tabs>
          <w:tab w:val="left" w:pos="1215"/>
        </w:tabs>
        <w:spacing w:line="360" w:lineRule="auto"/>
        <w:ind w:left="284" w:right="-30"/>
        <w:jc w:val="both"/>
      </w:pPr>
      <w:r>
        <w:t>Тепловая сеть прокладывается от соседнего</w:t>
      </w:r>
      <w:r w:rsidR="001F52D9">
        <w:t xml:space="preserve"> здания</w:t>
      </w:r>
      <w:r>
        <w:t>,</w:t>
      </w:r>
      <w:r w:rsidRPr="00071751">
        <w:t xml:space="preserve"> </w:t>
      </w:r>
      <w:r>
        <w:t xml:space="preserve">в котором находится ИТП, до проектируемого здания.  </w:t>
      </w:r>
    </w:p>
    <w:p w14:paraId="6F65171A" w14:textId="77777777" w:rsidR="00A2474F" w:rsidRDefault="00A2474F" w:rsidP="00A2474F">
      <w:pPr>
        <w:tabs>
          <w:tab w:val="left" w:pos="1215"/>
        </w:tabs>
        <w:spacing w:line="360" w:lineRule="auto"/>
        <w:ind w:left="284" w:right="-30"/>
        <w:jc w:val="both"/>
      </w:pPr>
      <w:r>
        <w:t xml:space="preserve">В помещении </w:t>
      </w:r>
      <w:r w:rsidR="003276A2">
        <w:t>9</w:t>
      </w:r>
      <w:r>
        <w:t xml:space="preserve"> находится ввод в здание тепловой сети 2 Ду50/140 в ППУ изоляции.</w:t>
      </w:r>
    </w:p>
    <w:p w14:paraId="143444FF" w14:textId="77777777" w:rsidR="001F52D9" w:rsidRDefault="001F52D9" w:rsidP="001F52D9">
      <w:pPr>
        <w:tabs>
          <w:tab w:val="left" w:pos="1215"/>
        </w:tabs>
        <w:spacing w:line="360" w:lineRule="auto"/>
        <w:ind w:left="284" w:right="-30"/>
        <w:jc w:val="both"/>
      </w:pPr>
      <w:r>
        <w:t>На вводе установлены краны шаровые и узел учета тепловой энергии.</w:t>
      </w:r>
    </w:p>
    <w:p w14:paraId="3447AA8D" w14:textId="77777777" w:rsidR="00A2474F" w:rsidRDefault="00A2474F" w:rsidP="00A2474F">
      <w:pPr>
        <w:tabs>
          <w:tab w:val="left" w:pos="1215"/>
        </w:tabs>
        <w:spacing w:line="360" w:lineRule="auto"/>
        <w:ind w:left="284" w:right="-30"/>
        <w:jc w:val="both"/>
      </w:pPr>
      <w:r>
        <w:t xml:space="preserve"> Трубы для системы тепловой сети используются стальные бесшовные в пенополиуретановой (ППУ) изоляции (изоляция тип 1) и полиэтиленовой оболочке</w:t>
      </w:r>
      <w:r w:rsidRPr="00071751">
        <w:t xml:space="preserve"> ст.20 ГОСТ 8732-78</w:t>
      </w:r>
      <w:r>
        <w:t>.</w:t>
      </w:r>
    </w:p>
    <w:p w14:paraId="3C66BABD" w14:textId="77777777" w:rsidR="00BE1C5C" w:rsidRPr="003968DC" w:rsidRDefault="00BE1C5C" w:rsidP="006B3A83">
      <w:pPr>
        <w:pStyle w:val="Text0"/>
        <w:keepLines/>
        <w:numPr>
          <w:ilvl w:val="3"/>
          <w:numId w:val="8"/>
        </w:numPr>
        <w:spacing w:after="0"/>
        <w:ind w:left="284" w:right="85" w:firstLine="0"/>
        <w:jc w:val="left"/>
        <w:outlineLvl w:val="0"/>
        <w:rPr>
          <w:rFonts w:ascii="Times New Roman" w:hAnsi="Times New Roman"/>
          <w:b/>
          <w:i w:val="0"/>
          <w:sz w:val="24"/>
          <w:lang w:val="ru-RU" w:eastAsia="ru-RU"/>
        </w:rPr>
      </w:pPr>
      <w:bookmarkStart w:id="7" w:name="_Toc214233076"/>
      <w:r w:rsidRPr="003968DC">
        <w:rPr>
          <w:rFonts w:ascii="Times New Roman" w:hAnsi="Times New Roman"/>
          <w:b/>
          <w:i w:val="0"/>
          <w:sz w:val="24"/>
          <w:lang w:val="ru-RU" w:eastAsia="ru-RU"/>
        </w:rPr>
        <w:t>Перечень мер по защите трубопроводов от агрессивного воздействия грунтов и грунтовых вод</w:t>
      </w:r>
      <w:bookmarkEnd w:id="7"/>
    </w:p>
    <w:p w14:paraId="4C16C47E" w14:textId="77777777" w:rsidR="00952E5A" w:rsidRDefault="00B22F98" w:rsidP="00071751">
      <w:pPr>
        <w:tabs>
          <w:tab w:val="left" w:pos="1215"/>
        </w:tabs>
        <w:spacing w:line="360" w:lineRule="auto"/>
        <w:ind w:left="284" w:right="-30"/>
        <w:jc w:val="both"/>
      </w:pPr>
      <w:r>
        <w:t xml:space="preserve">   </w:t>
      </w:r>
      <w:r w:rsidR="00952E5A" w:rsidRPr="00952E5A">
        <w:t xml:space="preserve">Сведения о наружных тепловых сетях указаны в томе </w:t>
      </w:r>
      <w:r w:rsidR="00071751">
        <w:t>в</w:t>
      </w:r>
      <w:r w:rsidR="00952E5A" w:rsidRPr="00C9110D">
        <w:t>нутриплощадочные тепловые сети</w:t>
      </w:r>
      <w:r w:rsidR="00071751">
        <w:t>.</w:t>
      </w:r>
    </w:p>
    <w:p w14:paraId="207CFBD4" w14:textId="77777777" w:rsidR="00A2474F" w:rsidRPr="003968DC" w:rsidRDefault="00A2474F" w:rsidP="00071751">
      <w:pPr>
        <w:tabs>
          <w:tab w:val="left" w:pos="1215"/>
        </w:tabs>
        <w:spacing w:line="360" w:lineRule="auto"/>
        <w:ind w:left="284" w:right="-30"/>
        <w:jc w:val="both"/>
      </w:pPr>
    </w:p>
    <w:p w14:paraId="75D5B6A0" w14:textId="77777777" w:rsidR="00BE1C5C" w:rsidRPr="003968DC" w:rsidRDefault="00BE1C5C" w:rsidP="009E337F">
      <w:pPr>
        <w:spacing w:line="360" w:lineRule="auto"/>
      </w:pPr>
      <w:r w:rsidRPr="003968DC">
        <w:br w:type="page"/>
      </w:r>
    </w:p>
    <w:p w14:paraId="22CC0453" w14:textId="77777777" w:rsidR="00BE1C5C" w:rsidRPr="003968DC" w:rsidRDefault="00BE1C5C" w:rsidP="006B3A83">
      <w:pPr>
        <w:pStyle w:val="Text0"/>
        <w:keepLines/>
        <w:numPr>
          <w:ilvl w:val="3"/>
          <w:numId w:val="8"/>
        </w:numPr>
        <w:spacing w:after="0"/>
        <w:ind w:left="284" w:right="85" w:firstLine="0"/>
        <w:jc w:val="left"/>
        <w:outlineLvl w:val="0"/>
        <w:rPr>
          <w:rFonts w:ascii="Times New Roman" w:hAnsi="Times New Roman"/>
          <w:b/>
          <w:i w:val="0"/>
          <w:sz w:val="24"/>
          <w:lang w:val="ru-RU" w:eastAsia="ru-RU"/>
        </w:rPr>
      </w:pPr>
      <w:bookmarkStart w:id="8" w:name="_Toc214233077"/>
      <w:r w:rsidRPr="003968DC">
        <w:rPr>
          <w:rFonts w:ascii="Times New Roman" w:hAnsi="Times New Roman"/>
          <w:b/>
          <w:i w:val="0"/>
          <w:sz w:val="24"/>
          <w:lang w:val="ru-RU" w:eastAsia="ru-RU"/>
        </w:rPr>
        <w:lastRenderedPageBreak/>
        <w:t>Обоснование принятых систем и принципиальных решений по отоплению, вентиляции и кондиционированию воздуха помещений</w:t>
      </w:r>
      <w:bookmarkEnd w:id="8"/>
    </w:p>
    <w:p w14:paraId="07CEA2B9" w14:textId="77777777" w:rsidR="00BE1C5C" w:rsidRPr="003968DC" w:rsidRDefault="00BE1C5C" w:rsidP="009E337F">
      <w:pPr>
        <w:tabs>
          <w:tab w:val="left" w:pos="1215"/>
        </w:tabs>
        <w:spacing w:line="360" w:lineRule="auto"/>
        <w:ind w:left="284" w:right="-30"/>
        <w:jc w:val="both"/>
      </w:pPr>
      <w:r w:rsidRPr="003968DC">
        <w:t>6.1 Нормативная документация, использованная при проектировании</w:t>
      </w:r>
    </w:p>
    <w:p w14:paraId="1D453A06" w14:textId="77777777" w:rsidR="00BE1C5C" w:rsidRPr="003968DC" w:rsidRDefault="00BE1C5C" w:rsidP="009E337F">
      <w:pPr>
        <w:tabs>
          <w:tab w:val="left" w:pos="1215"/>
        </w:tabs>
        <w:spacing w:line="360" w:lineRule="auto"/>
        <w:ind w:left="284" w:right="-30"/>
        <w:jc w:val="both"/>
      </w:pPr>
      <w:r w:rsidRPr="003968DC">
        <w:t>Раздел проекта по теплоснабжению, отоплению, вентиляции и кондиционирования воздуха выполнен на основании архитектурно</w:t>
      </w:r>
      <w:r w:rsidR="00E56B26" w:rsidRPr="003968DC">
        <w:t>-</w:t>
      </w:r>
      <w:r w:rsidRPr="003968DC">
        <w:t>планировочных решений здания, в соответствии с заданием на проектирование,</w:t>
      </w:r>
    </w:p>
    <w:p w14:paraId="03CFAF1B" w14:textId="77777777" w:rsidR="00BE1C5C" w:rsidRPr="003968DC" w:rsidRDefault="00BE1C5C" w:rsidP="009E337F">
      <w:pPr>
        <w:tabs>
          <w:tab w:val="left" w:pos="1215"/>
        </w:tabs>
        <w:spacing w:line="360" w:lineRule="auto"/>
        <w:ind w:left="284" w:right="-30"/>
        <w:jc w:val="both"/>
      </w:pPr>
      <w:r w:rsidRPr="003968DC">
        <w:t>технических условий и требований действующих норм и правил:</w:t>
      </w:r>
    </w:p>
    <w:p w14:paraId="517D57C1" w14:textId="33587CA8" w:rsidR="00BE1C5C" w:rsidRPr="00ED6A62" w:rsidRDefault="00BE1C5C" w:rsidP="009E337F">
      <w:pPr>
        <w:tabs>
          <w:tab w:val="left" w:pos="1215"/>
        </w:tabs>
        <w:spacing w:line="360" w:lineRule="auto"/>
        <w:ind w:left="284" w:right="-30"/>
        <w:jc w:val="both"/>
      </w:pPr>
      <w:r w:rsidRPr="00ED6A62">
        <w:t>- СП 131.13330.202</w:t>
      </w:r>
      <w:r w:rsidR="00D031A8">
        <w:t>5</w:t>
      </w:r>
      <w:r w:rsidRPr="00ED6A62">
        <w:t xml:space="preserve"> «Строительная климатология и</w:t>
      </w:r>
      <w:r w:rsidR="0055381C" w:rsidRPr="00ED6A62">
        <w:t xml:space="preserve"> </w:t>
      </w:r>
      <w:r w:rsidRPr="00ED6A62">
        <w:t>геофизика»;</w:t>
      </w:r>
    </w:p>
    <w:p w14:paraId="509C62C0" w14:textId="7089B244" w:rsidR="00BE1C5C" w:rsidRPr="00ED6A62" w:rsidRDefault="00BE1C5C" w:rsidP="009E337F">
      <w:pPr>
        <w:tabs>
          <w:tab w:val="left" w:pos="1215"/>
        </w:tabs>
        <w:spacing w:line="360" w:lineRule="auto"/>
        <w:ind w:left="284" w:right="-30"/>
        <w:jc w:val="both"/>
      </w:pPr>
      <w:r w:rsidRPr="00ED6A62">
        <w:t>- СП 50.13330.20</w:t>
      </w:r>
      <w:r w:rsidR="00D031A8">
        <w:t>24</w:t>
      </w:r>
      <w:r w:rsidRPr="00ED6A62">
        <w:t xml:space="preserve"> «Тепловая защита зданий»;</w:t>
      </w:r>
    </w:p>
    <w:p w14:paraId="1A853F36" w14:textId="77777777" w:rsidR="00BE1C5C" w:rsidRPr="00ED6A62" w:rsidRDefault="00BE1C5C" w:rsidP="009E337F">
      <w:pPr>
        <w:tabs>
          <w:tab w:val="left" w:pos="1215"/>
        </w:tabs>
        <w:spacing w:line="360" w:lineRule="auto"/>
        <w:ind w:left="284" w:right="-30"/>
        <w:jc w:val="both"/>
      </w:pPr>
      <w:r w:rsidRPr="00ED6A62">
        <w:t>- СП 60.13330.2020 «Отопление, вентиляция и</w:t>
      </w:r>
      <w:r w:rsidR="0055381C" w:rsidRPr="00ED6A62">
        <w:t xml:space="preserve"> </w:t>
      </w:r>
      <w:r w:rsidRPr="00ED6A62">
        <w:t>кондиционирование»;</w:t>
      </w:r>
    </w:p>
    <w:p w14:paraId="04D6BDD5" w14:textId="77777777" w:rsidR="00BE1C5C" w:rsidRPr="00ED6A62" w:rsidRDefault="00BE1C5C" w:rsidP="009E337F">
      <w:pPr>
        <w:tabs>
          <w:tab w:val="left" w:pos="1215"/>
        </w:tabs>
        <w:spacing w:line="360" w:lineRule="auto"/>
        <w:ind w:left="284" w:right="-30"/>
        <w:jc w:val="both"/>
      </w:pPr>
      <w:r w:rsidRPr="00ED6A62">
        <w:t>- Федеральный закон РФ № 123-Ф3 от 22.06.2008г. «Технический регламент</w:t>
      </w:r>
      <w:r w:rsidR="0055381C" w:rsidRPr="00ED6A62">
        <w:t xml:space="preserve"> </w:t>
      </w:r>
      <w:r w:rsidRPr="00ED6A62">
        <w:t>о требованиях пожарной безопасности»;</w:t>
      </w:r>
    </w:p>
    <w:p w14:paraId="3D3D453C" w14:textId="77777777" w:rsidR="005D4D3F" w:rsidRPr="00ED6A62" w:rsidRDefault="005D4D3F" w:rsidP="005D4D3F">
      <w:pPr>
        <w:tabs>
          <w:tab w:val="left" w:pos="1215"/>
        </w:tabs>
        <w:spacing w:line="360" w:lineRule="auto"/>
        <w:ind w:left="284" w:right="-30"/>
        <w:jc w:val="both"/>
      </w:pPr>
      <w:r w:rsidRPr="00ED6A62">
        <w:t>- Федеральный закон Российской Федерации от 30 декабря 2009г. №384</w:t>
      </w:r>
    </w:p>
    <w:p w14:paraId="7295D2C1" w14:textId="77777777" w:rsidR="005D4D3F" w:rsidRPr="00ED6A62" w:rsidRDefault="005D4D3F" w:rsidP="005D4D3F">
      <w:pPr>
        <w:tabs>
          <w:tab w:val="left" w:pos="1215"/>
        </w:tabs>
        <w:spacing w:line="360" w:lineRule="auto"/>
        <w:ind w:left="284" w:right="-30"/>
        <w:jc w:val="both"/>
      </w:pPr>
      <w:r w:rsidRPr="00ED6A62">
        <w:t>"Технический регламент о безопасности зданий и сооружений";</w:t>
      </w:r>
    </w:p>
    <w:p w14:paraId="78C32CA6" w14:textId="77777777" w:rsidR="00BE1C5C" w:rsidRPr="00ED6A62" w:rsidRDefault="00BE1C5C" w:rsidP="009E337F">
      <w:pPr>
        <w:tabs>
          <w:tab w:val="left" w:pos="1215"/>
        </w:tabs>
        <w:spacing w:line="360" w:lineRule="auto"/>
        <w:ind w:left="284" w:right="-30"/>
        <w:jc w:val="both"/>
      </w:pPr>
      <w:r w:rsidRPr="00ED6A62">
        <w:t>- ГОСТ 30494-2011 «Здания жилые и общественные. Параметры</w:t>
      </w:r>
      <w:r w:rsidR="0055381C" w:rsidRPr="00ED6A62">
        <w:t xml:space="preserve"> </w:t>
      </w:r>
      <w:r w:rsidRPr="00ED6A62">
        <w:t>микроклимата в помещениях»</w:t>
      </w:r>
    </w:p>
    <w:p w14:paraId="7294C3EE" w14:textId="3A9E862D" w:rsidR="00BE1C5C" w:rsidRDefault="00BE1C5C" w:rsidP="00336EFC">
      <w:pPr>
        <w:tabs>
          <w:tab w:val="left" w:pos="1215"/>
        </w:tabs>
        <w:spacing w:line="360" w:lineRule="auto"/>
        <w:ind w:left="284" w:right="-30"/>
        <w:jc w:val="both"/>
      </w:pPr>
      <w:r w:rsidRPr="00ED6A62">
        <w:t>- Технический регламент Таможенного союза «О безопасности машин и обору-</w:t>
      </w:r>
      <w:proofErr w:type="spellStart"/>
      <w:r w:rsidRPr="00ED6A62">
        <w:t>дования</w:t>
      </w:r>
      <w:proofErr w:type="spellEnd"/>
      <w:r w:rsidRPr="00ED6A62">
        <w:t>» ТР ТС 010/2011</w:t>
      </w:r>
      <w:r w:rsidR="00336EFC">
        <w:t>;</w:t>
      </w:r>
    </w:p>
    <w:p w14:paraId="34CD60BB" w14:textId="6E8E2D9C" w:rsidR="00336EFC" w:rsidRPr="00336EFC" w:rsidRDefault="00336EFC" w:rsidP="00336EFC">
      <w:pPr>
        <w:tabs>
          <w:tab w:val="left" w:pos="1215"/>
        </w:tabs>
        <w:spacing w:line="360" w:lineRule="auto"/>
        <w:ind w:left="284" w:right="-30"/>
        <w:jc w:val="both"/>
      </w:pPr>
      <w:r>
        <w:t xml:space="preserve">- </w:t>
      </w:r>
      <w:r w:rsidRPr="00336EFC">
        <w:t>СП55.13330.</w:t>
      </w:r>
      <w:proofErr w:type="gramStart"/>
      <w:r w:rsidRPr="00336EFC">
        <w:t>2020</w:t>
      </w:r>
      <w:r>
        <w:t xml:space="preserve">  «</w:t>
      </w:r>
      <w:proofErr w:type="gramEnd"/>
      <w:r>
        <w:t>С</w:t>
      </w:r>
      <w:r w:rsidRPr="00336EFC">
        <w:t>вод правил дома жилые одноквартирные</w:t>
      </w:r>
      <w:r>
        <w:t>»;</w:t>
      </w:r>
    </w:p>
    <w:p w14:paraId="502D6364" w14:textId="225A5F03" w:rsidR="00826C19" w:rsidRPr="00ED6A62" w:rsidRDefault="00826C19" w:rsidP="00336EFC">
      <w:pPr>
        <w:tabs>
          <w:tab w:val="left" w:pos="1215"/>
        </w:tabs>
        <w:spacing w:line="360" w:lineRule="auto"/>
        <w:ind w:left="284" w:right="-30"/>
        <w:jc w:val="both"/>
      </w:pPr>
      <w:r w:rsidRPr="00ED6A62">
        <w:t>ГОСТ Р 21.101-20</w:t>
      </w:r>
      <w:r w:rsidR="00336EFC">
        <w:t>20</w:t>
      </w:r>
      <w:r w:rsidRPr="00ED6A62">
        <w:t xml:space="preserve"> «СПДС. Основные требования к проектной и рабочей документации»;</w:t>
      </w:r>
    </w:p>
    <w:p w14:paraId="784ADCC0" w14:textId="77777777" w:rsidR="00826C19" w:rsidRPr="00ED6A62" w:rsidRDefault="00826C19" w:rsidP="00336EFC">
      <w:pPr>
        <w:tabs>
          <w:tab w:val="left" w:pos="1215"/>
        </w:tabs>
        <w:spacing w:line="360" w:lineRule="auto"/>
        <w:ind w:left="284" w:right="-30"/>
        <w:jc w:val="both"/>
      </w:pPr>
      <w:r w:rsidRPr="00ED6A62">
        <w:t>ГОСТ 21.705-2016 «Система проектной документации для строительства (СПДС). Правила выполнения рабочей документации тепловых сетей».</w:t>
      </w:r>
    </w:p>
    <w:p w14:paraId="6B03A164" w14:textId="0A4AE965" w:rsidR="00E94E27" w:rsidRDefault="00826C19" w:rsidP="00336EFC">
      <w:pPr>
        <w:tabs>
          <w:tab w:val="left" w:pos="1215"/>
        </w:tabs>
        <w:spacing w:line="360" w:lineRule="auto"/>
        <w:ind w:left="284" w:right="-30"/>
        <w:jc w:val="both"/>
      </w:pPr>
      <w:r w:rsidRPr="00ED6A62">
        <w:t>ГОСТ 21 602-20</w:t>
      </w:r>
      <w:r w:rsidR="00336EFC">
        <w:t>16</w:t>
      </w:r>
      <w:r w:rsidRPr="00ED6A62">
        <w:t xml:space="preserve"> «Правила выполнения рабочей документации отопления, вентиляции и кондиционирования».</w:t>
      </w:r>
    </w:p>
    <w:p w14:paraId="05536C0C" w14:textId="724A7782" w:rsidR="00BB78CC" w:rsidRDefault="00BB78CC" w:rsidP="00826C19">
      <w:pPr>
        <w:tabs>
          <w:tab w:val="left" w:pos="1215"/>
        </w:tabs>
        <w:spacing w:line="360" w:lineRule="auto"/>
        <w:ind w:left="284" w:right="-30"/>
        <w:jc w:val="both"/>
      </w:pPr>
      <w:r>
        <w:t>СП 73.13330-2016 «В</w:t>
      </w:r>
      <w:r w:rsidRPr="00BB78CC">
        <w:t>нутренние санитарно-технические системы зданий</w:t>
      </w:r>
      <w:r>
        <w:t>»</w:t>
      </w:r>
    </w:p>
    <w:p w14:paraId="6C64BF6E" w14:textId="0C39B0C5" w:rsidR="0055381C" w:rsidRPr="003968DC" w:rsidRDefault="00B469B7" w:rsidP="00B469B7">
      <w:pPr>
        <w:tabs>
          <w:tab w:val="left" w:pos="1215"/>
        </w:tabs>
        <w:spacing w:line="360" w:lineRule="auto"/>
        <w:ind w:left="284" w:right="-30"/>
        <w:jc w:val="both"/>
        <w:rPr>
          <w:b/>
        </w:rPr>
      </w:pPr>
      <w:r w:rsidRPr="00B469B7">
        <w:t>СП 7.13130.2013 «Отопление, вентиляция и кондиционирование. Требования пожарной безопасности»</w:t>
      </w:r>
      <w:r>
        <w:t>.</w:t>
      </w:r>
      <w:r w:rsidR="0055381C" w:rsidRPr="003968DC">
        <w:rPr>
          <w:b/>
        </w:rPr>
        <w:br w:type="page"/>
      </w:r>
    </w:p>
    <w:p w14:paraId="7010CC34" w14:textId="77777777" w:rsidR="00BE1C5C" w:rsidRPr="003968DC" w:rsidRDefault="00BE1C5C" w:rsidP="009E337F">
      <w:pPr>
        <w:tabs>
          <w:tab w:val="left" w:pos="1215"/>
        </w:tabs>
        <w:spacing w:line="360" w:lineRule="auto"/>
        <w:ind w:left="284" w:right="-30"/>
        <w:jc w:val="both"/>
        <w:rPr>
          <w:b/>
        </w:rPr>
      </w:pPr>
      <w:r w:rsidRPr="003968DC">
        <w:rPr>
          <w:b/>
        </w:rPr>
        <w:lastRenderedPageBreak/>
        <w:t>6.2 Расчетные параметры внутреннего воздуха.</w:t>
      </w:r>
    </w:p>
    <w:p w14:paraId="4F76E0CC" w14:textId="04FCD34C" w:rsidR="00BE1C5C" w:rsidRPr="003968DC" w:rsidRDefault="00BE1C5C" w:rsidP="00E56B6B">
      <w:pPr>
        <w:spacing w:line="336" w:lineRule="auto"/>
        <w:ind w:left="284"/>
      </w:pPr>
      <w:r w:rsidRPr="003968DC">
        <w:t xml:space="preserve">Климатические данные района строительства – г. </w:t>
      </w:r>
      <w:r w:rsidR="003A69F2">
        <w:t>Москва</w:t>
      </w:r>
      <w:r w:rsidRPr="003968DC">
        <w:t>.</w:t>
      </w:r>
      <w:r w:rsidR="0055381C" w:rsidRPr="003968DC">
        <w:t xml:space="preserve"> </w:t>
      </w:r>
      <w:r w:rsidRPr="003968DC">
        <w:br/>
        <w:t>Зона влажности – нормальная.</w:t>
      </w:r>
      <w:r w:rsidRPr="003968DC">
        <w:br/>
        <w:t>Расчетные наружные температуры:</w:t>
      </w:r>
      <w:r w:rsidRPr="003968DC">
        <w:br/>
        <w:t>- для расчета ограждающих конструкций - 2</w:t>
      </w:r>
      <w:r w:rsidR="009D35E1">
        <w:t>3</w:t>
      </w:r>
      <w:r w:rsidRPr="003968DC">
        <w:sym w:font="Symbol" w:char="F0B0"/>
      </w:r>
      <w:r w:rsidRPr="003968DC">
        <w:t>С;</w:t>
      </w:r>
      <w:r w:rsidRPr="003968DC">
        <w:br/>
        <w:t>- для проектирования отопления - 2</w:t>
      </w:r>
      <w:r w:rsidR="009D35E1">
        <w:t>3</w:t>
      </w:r>
      <w:r w:rsidRPr="003968DC">
        <w:sym w:font="Symbol" w:char="F0B0"/>
      </w:r>
      <w:r w:rsidRPr="003968DC">
        <w:t>С;</w:t>
      </w:r>
      <w:r w:rsidRPr="003968DC">
        <w:br/>
        <w:t>- для проектирования вентиляции:</w:t>
      </w:r>
      <w:r w:rsidRPr="003968DC">
        <w:br/>
        <w:t xml:space="preserve">летняя </w:t>
      </w:r>
      <w:r w:rsidR="00176C9D" w:rsidRPr="003968DC">
        <w:t>23</w:t>
      </w:r>
      <w:r w:rsidRPr="003968DC">
        <w:sym w:font="Symbol" w:char="F0B0"/>
      </w:r>
      <w:r w:rsidRPr="003968DC">
        <w:t>С, J=49,4 кДж/кг</w:t>
      </w:r>
      <w:r w:rsidRPr="003968DC">
        <w:br/>
        <w:t>зимняя -2</w:t>
      </w:r>
      <w:r w:rsidR="009D35E1">
        <w:t>3</w:t>
      </w:r>
      <w:r w:rsidRPr="003968DC">
        <w:sym w:font="Symbol" w:char="F0B0"/>
      </w:r>
      <w:r w:rsidRPr="003968DC">
        <w:t>С;</w:t>
      </w:r>
      <w:r w:rsidRPr="003968DC">
        <w:br/>
        <w:t>- для проектирования кондиционирования:</w:t>
      </w:r>
      <w:r w:rsidRPr="003968DC">
        <w:br/>
        <w:t>летняя 26,0</w:t>
      </w:r>
      <w:r w:rsidRPr="003968DC">
        <w:sym w:font="Symbol" w:char="F0B0"/>
      </w:r>
      <w:r w:rsidRPr="003968DC">
        <w:t>С, J=54,0 кДж/кг.</w:t>
      </w:r>
      <w:r w:rsidRPr="003968DC">
        <w:br/>
        <w:t>Отопительный период:</w:t>
      </w:r>
      <w:r w:rsidRPr="003968DC">
        <w:br/>
        <w:t>- продолжительность 2</w:t>
      </w:r>
      <w:r w:rsidR="00176C9D" w:rsidRPr="003968DC">
        <w:t>0</w:t>
      </w:r>
      <w:r w:rsidR="009D35E1">
        <w:t>2</w:t>
      </w:r>
      <w:r w:rsidRPr="003968DC">
        <w:t xml:space="preserve"> суток;</w:t>
      </w:r>
    </w:p>
    <w:p w14:paraId="1E9AE055" w14:textId="01AF1270" w:rsidR="00E56B6B" w:rsidRDefault="00E56B6B" w:rsidP="00E56B6B">
      <w:pPr>
        <w:spacing w:line="336" w:lineRule="auto"/>
        <w:ind w:left="284"/>
      </w:pPr>
      <w:r w:rsidRPr="003968DC">
        <w:t xml:space="preserve"> - средняя температура – </w:t>
      </w:r>
      <w:r w:rsidR="009D35E1">
        <w:t>1,7</w:t>
      </w:r>
      <w:r w:rsidRPr="003968DC">
        <w:sym w:font="Symbol" w:char="F0B0"/>
      </w:r>
      <w:r w:rsidRPr="003968DC">
        <w:t>С.</w:t>
      </w:r>
    </w:p>
    <w:p w14:paraId="369CD7C6" w14:textId="77777777" w:rsidR="00EB5D24" w:rsidRDefault="00EB5D24" w:rsidP="00EB5D24">
      <w:pPr>
        <w:ind w:left="426"/>
      </w:pPr>
      <w:r w:rsidRPr="005D4D3F">
        <w:t>Расчетная температура внутреннего воздуха принята в соответствии ГОСТ 30494-2011 "Здания жилые и общественные".</w:t>
      </w:r>
    </w:p>
    <w:p w14:paraId="3A0E97EE" w14:textId="77777777" w:rsidR="00EB5D24" w:rsidRPr="003968DC" w:rsidRDefault="00EB5D24" w:rsidP="00E56B6B">
      <w:pPr>
        <w:spacing w:line="336" w:lineRule="auto"/>
        <w:ind w:left="284"/>
      </w:pPr>
    </w:p>
    <w:p w14:paraId="5CE7467F" w14:textId="77777777" w:rsidR="00E56B6B" w:rsidRPr="003968DC" w:rsidRDefault="00E56B6B" w:rsidP="00E56B6B">
      <w:pPr>
        <w:jc w:val="center"/>
        <w:rPr>
          <w:rFonts w:eastAsia="ISOCPEUR"/>
        </w:rPr>
      </w:pPr>
      <w:r w:rsidRPr="003968DC">
        <w:rPr>
          <w:rFonts w:eastAsia="ISOCPEUR"/>
        </w:rPr>
        <w:t xml:space="preserve">Температура воздуха </w:t>
      </w:r>
      <w:r w:rsidRPr="003968DC">
        <w:rPr>
          <w:rFonts w:eastAsia="ISOCPEUR"/>
          <w:vertAlign w:val="superscript"/>
        </w:rPr>
        <w:t>0</w:t>
      </w:r>
      <w:r w:rsidRPr="003968DC">
        <w:rPr>
          <w:rFonts w:eastAsia="ISOCPEUR"/>
        </w:rPr>
        <w:t xml:space="preserve">С </w:t>
      </w:r>
    </w:p>
    <w:tbl>
      <w:tblPr>
        <w:tblW w:w="7828" w:type="dxa"/>
        <w:tblInd w:w="392" w:type="dxa"/>
        <w:tblLook w:val="04A0" w:firstRow="1" w:lastRow="0" w:firstColumn="1" w:lastColumn="0" w:noHBand="0" w:noVBand="1"/>
      </w:tblPr>
      <w:tblGrid>
        <w:gridCol w:w="6320"/>
        <w:gridCol w:w="1508"/>
      </w:tblGrid>
      <w:tr w:rsidR="00C50E95" w:rsidRPr="00C50E95" w14:paraId="4DF18CFD" w14:textId="77777777" w:rsidTr="009D35E1">
        <w:trPr>
          <w:trHeight w:val="300"/>
        </w:trPr>
        <w:tc>
          <w:tcPr>
            <w:tcW w:w="63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F886974" w14:textId="77777777" w:rsidR="00C50E95" w:rsidRPr="00C50E95" w:rsidRDefault="00C50E95" w:rsidP="00505F0D">
            <w:r w:rsidRPr="00C50E95">
              <w:t>в холодный период года:</w:t>
            </w:r>
          </w:p>
        </w:tc>
        <w:tc>
          <w:tcPr>
            <w:tcW w:w="1508" w:type="dxa"/>
            <w:tcBorders>
              <w:top w:val="single" w:sz="8" w:space="0" w:color="auto"/>
              <w:left w:val="nil"/>
              <w:bottom w:val="single" w:sz="4" w:space="0" w:color="auto"/>
              <w:right w:val="single" w:sz="4" w:space="0" w:color="auto"/>
            </w:tcBorders>
            <w:shd w:val="clear" w:color="auto" w:fill="auto"/>
            <w:noWrap/>
            <w:vAlign w:val="bottom"/>
            <w:hideMark/>
          </w:tcPr>
          <w:p w14:paraId="1F424F86" w14:textId="77777777" w:rsidR="00C50E95" w:rsidRPr="00C50E95" w:rsidRDefault="00C50E95" w:rsidP="00505F0D">
            <w:r w:rsidRPr="00C50E95">
              <w:t> </w:t>
            </w:r>
            <w:r w:rsidRPr="00C50E95">
              <w:rPr>
                <w:lang w:val="en-US"/>
              </w:rPr>
              <w:t>t</w:t>
            </w:r>
            <w:r w:rsidRPr="00C50E95">
              <w:t>в, °С</w:t>
            </w:r>
          </w:p>
        </w:tc>
      </w:tr>
      <w:tr w:rsidR="00C50E95" w:rsidRPr="00C50E95" w14:paraId="770673A3"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hideMark/>
          </w:tcPr>
          <w:p w14:paraId="46BAA06C" w14:textId="7BF6CBDA" w:rsidR="00C50E95" w:rsidRPr="00C50E95" w:rsidRDefault="00C50E95" w:rsidP="00EB5D24">
            <w:r w:rsidRPr="00C50E95">
              <w:t xml:space="preserve">для </w:t>
            </w:r>
            <w:r>
              <w:t>комнат</w:t>
            </w:r>
            <w:r w:rsidR="00EB5D24">
              <w:t>ы</w:t>
            </w:r>
            <w:r w:rsidR="009D35E1">
              <w:t xml:space="preserve"> персонала</w:t>
            </w:r>
            <w:r w:rsidR="003A41AD">
              <w:t>, столовой, холлов, спальни, кабинет, гостиная</w:t>
            </w:r>
          </w:p>
        </w:tc>
        <w:tc>
          <w:tcPr>
            <w:tcW w:w="1508" w:type="dxa"/>
            <w:tcBorders>
              <w:top w:val="nil"/>
              <w:left w:val="nil"/>
              <w:bottom w:val="single" w:sz="4" w:space="0" w:color="auto"/>
              <w:right w:val="single" w:sz="4" w:space="0" w:color="auto"/>
            </w:tcBorders>
            <w:shd w:val="clear" w:color="auto" w:fill="auto"/>
            <w:vAlign w:val="center"/>
            <w:hideMark/>
          </w:tcPr>
          <w:p w14:paraId="00A93943" w14:textId="5D3E91FC" w:rsidR="00C50E95" w:rsidRPr="00B22F98" w:rsidRDefault="00C50E95" w:rsidP="00297B48">
            <w:proofErr w:type="spellStart"/>
            <w:r w:rsidRPr="00B22F98">
              <w:t>tв</w:t>
            </w:r>
            <w:proofErr w:type="spellEnd"/>
            <w:r w:rsidRPr="00B22F98">
              <w:t>=</w:t>
            </w:r>
            <w:proofErr w:type="gramStart"/>
            <w:r w:rsidR="00EB5D24" w:rsidRPr="00B22F98">
              <w:t>2</w:t>
            </w:r>
            <w:r w:rsidR="00297B48">
              <w:t>0..</w:t>
            </w:r>
            <w:proofErr w:type="gramEnd"/>
            <w:r w:rsidR="00297B48">
              <w:t>2</w:t>
            </w:r>
            <w:r w:rsidR="009D35E1">
              <w:t>2</w:t>
            </w:r>
            <w:r w:rsidR="00EB5D24" w:rsidRPr="00B22F98">
              <w:t>°С</w:t>
            </w:r>
          </w:p>
        </w:tc>
      </w:tr>
      <w:tr w:rsidR="009D35E1" w:rsidRPr="00C50E95" w14:paraId="7C2D8C28"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tcPr>
          <w:p w14:paraId="20A7687E" w14:textId="5BDD9C46" w:rsidR="009D35E1" w:rsidRPr="00C50E95" w:rsidRDefault="009D35E1" w:rsidP="009D35E1">
            <w:r w:rsidRPr="00C50E95">
              <w:t xml:space="preserve">для </w:t>
            </w:r>
            <w:r w:rsidR="00FE76ED">
              <w:t>комнаты отдыха</w:t>
            </w:r>
          </w:p>
        </w:tc>
        <w:tc>
          <w:tcPr>
            <w:tcW w:w="1508" w:type="dxa"/>
            <w:tcBorders>
              <w:top w:val="nil"/>
              <w:left w:val="nil"/>
              <w:bottom w:val="single" w:sz="4" w:space="0" w:color="auto"/>
              <w:right w:val="single" w:sz="4" w:space="0" w:color="auto"/>
            </w:tcBorders>
            <w:shd w:val="clear" w:color="auto" w:fill="auto"/>
            <w:vAlign w:val="center"/>
          </w:tcPr>
          <w:p w14:paraId="51607321" w14:textId="2B5E4764" w:rsidR="009D35E1" w:rsidRPr="00B22F98" w:rsidRDefault="009D35E1" w:rsidP="009D35E1">
            <w:proofErr w:type="spellStart"/>
            <w:r w:rsidRPr="00B22F98">
              <w:t>tв</w:t>
            </w:r>
            <w:proofErr w:type="spellEnd"/>
            <w:r w:rsidRPr="00B22F98">
              <w:t>=</w:t>
            </w:r>
            <w:proofErr w:type="gramStart"/>
            <w:r w:rsidR="00FE76ED">
              <w:t>20</w:t>
            </w:r>
            <w:r>
              <w:t>..</w:t>
            </w:r>
            <w:proofErr w:type="gramEnd"/>
            <w:r w:rsidR="003A41AD">
              <w:t>2</w:t>
            </w:r>
            <w:r w:rsidR="009464D6">
              <w:t>2</w:t>
            </w:r>
            <w:r w:rsidRPr="00B22F98">
              <w:t>°С</w:t>
            </w:r>
          </w:p>
        </w:tc>
      </w:tr>
      <w:tr w:rsidR="009D35E1" w:rsidRPr="00C50E95" w14:paraId="4748BFDE"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hideMark/>
          </w:tcPr>
          <w:p w14:paraId="4D8F2C2D" w14:textId="51BEF472" w:rsidR="009D35E1" w:rsidRPr="00C50E95" w:rsidRDefault="009D35E1" w:rsidP="009D35E1">
            <w:r w:rsidRPr="00C50E95">
              <w:t xml:space="preserve">для </w:t>
            </w:r>
            <w:r w:rsidR="00FE76ED">
              <w:t>электро</w:t>
            </w:r>
            <w:r w:rsidRPr="00C50E95">
              <w:t>щитовой</w:t>
            </w:r>
          </w:p>
        </w:tc>
        <w:tc>
          <w:tcPr>
            <w:tcW w:w="1508" w:type="dxa"/>
            <w:tcBorders>
              <w:top w:val="nil"/>
              <w:left w:val="nil"/>
              <w:bottom w:val="single" w:sz="4" w:space="0" w:color="auto"/>
              <w:right w:val="single" w:sz="4" w:space="0" w:color="auto"/>
            </w:tcBorders>
            <w:shd w:val="clear" w:color="auto" w:fill="auto"/>
            <w:vAlign w:val="center"/>
            <w:hideMark/>
          </w:tcPr>
          <w:p w14:paraId="089E9863" w14:textId="52C472A1" w:rsidR="009D35E1" w:rsidRPr="00B22F98" w:rsidRDefault="009D35E1" w:rsidP="009D35E1">
            <w:proofErr w:type="spellStart"/>
            <w:r w:rsidRPr="00B22F98">
              <w:t>tв</w:t>
            </w:r>
            <w:proofErr w:type="spellEnd"/>
            <w:r w:rsidRPr="00B22F98">
              <w:t>=</w:t>
            </w:r>
            <w:r w:rsidR="009464D6">
              <w:t>16</w:t>
            </w:r>
            <w:r w:rsidRPr="00B22F98">
              <w:t>°С</w:t>
            </w:r>
          </w:p>
        </w:tc>
      </w:tr>
      <w:tr w:rsidR="009D35E1" w:rsidRPr="00C50E95" w14:paraId="0899B68E"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hideMark/>
          </w:tcPr>
          <w:p w14:paraId="4CF58070" w14:textId="6CD4471E" w:rsidR="009D35E1" w:rsidRPr="00C50E95" w:rsidRDefault="009D35E1" w:rsidP="009D35E1">
            <w:r w:rsidRPr="00C50E95">
              <w:t>для лестничных клеток, к</w:t>
            </w:r>
            <w:r w:rsidR="009464D6">
              <w:t>омнаты хранения спортинвентаря</w:t>
            </w:r>
          </w:p>
        </w:tc>
        <w:tc>
          <w:tcPr>
            <w:tcW w:w="1508" w:type="dxa"/>
            <w:tcBorders>
              <w:top w:val="nil"/>
              <w:left w:val="nil"/>
              <w:bottom w:val="single" w:sz="4" w:space="0" w:color="auto"/>
              <w:right w:val="single" w:sz="4" w:space="0" w:color="auto"/>
            </w:tcBorders>
            <w:shd w:val="clear" w:color="auto" w:fill="auto"/>
            <w:vAlign w:val="center"/>
            <w:hideMark/>
          </w:tcPr>
          <w:p w14:paraId="014D2BE6" w14:textId="344B2055" w:rsidR="009D35E1" w:rsidRPr="00B22F98" w:rsidRDefault="009D35E1" w:rsidP="009D35E1">
            <w:proofErr w:type="spellStart"/>
            <w:r w:rsidRPr="00B22F98">
              <w:t>tв</w:t>
            </w:r>
            <w:proofErr w:type="spellEnd"/>
            <w:r w:rsidRPr="00B22F98">
              <w:t>=</w:t>
            </w:r>
            <w:proofErr w:type="gramStart"/>
            <w:r>
              <w:t>18..</w:t>
            </w:r>
            <w:proofErr w:type="gramEnd"/>
            <w:r>
              <w:t>20</w:t>
            </w:r>
            <w:r w:rsidRPr="00B22F98">
              <w:t>°С</w:t>
            </w:r>
          </w:p>
        </w:tc>
      </w:tr>
      <w:tr w:rsidR="009D35E1" w:rsidRPr="00C50E95" w14:paraId="33D43530"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hideMark/>
          </w:tcPr>
          <w:p w14:paraId="0BFD0835" w14:textId="39E4E8BB" w:rsidR="009D35E1" w:rsidRPr="00C50E95" w:rsidRDefault="009D35E1" w:rsidP="009D35E1">
            <w:r w:rsidRPr="00C50E95">
              <w:t>для гардеробных</w:t>
            </w:r>
            <w:r w:rsidR="003A41AD">
              <w:t>, прихожей</w:t>
            </w:r>
          </w:p>
        </w:tc>
        <w:tc>
          <w:tcPr>
            <w:tcW w:w="1508" w:type="dxa"/>
            <w:tcBorders>
              <w:top w:val="nil"/>
              <w:left w:val="nil"/>
              <w:bottom w:val="single" w:sz="4" w:space="0" w:color="auto"/>
              <w:right w:val="single" w:sz="4" w:space="0" w:color="auto"/>
            </w:tcBorders>
            <w:shd w:val="clear" w:color="auto" w:fill="auto"/>
            <w:vAlign w:val="center"/>
            <w:hideMark/>
          </w:tcPr>
          <w:p w14:paraId="05309517" w14:textId="76DF6AB1" w:rsidR="009D35E1" w:rsidRPr="00B22F98" w:rsidRDefault="009D35E1" w:rsidP="009D35E1">
            <w:proofErr w:type="spellStart"/>
            <w:r w:rsidRPr="00B22F98">
              <w:t>tв</w:t>
            </w:r>
            <w:proofErr w:type="spellEnd"/>
            <w:r w:rsidRPr="00B22F98">
              <w:t>=</w:t>
            </w:r>
            <w:proofErr w:type="gramStart"/>
            <w:r w:rsidRPr="00B22F98">
              <w:t>2</w:t>
            </w:r>
            <w:r>
              <w:t>0..</w:t>
            </w:r>
            <w:proofErr w:type="gramEnd"/>
            <w:r>
              <w:t>22</w:t>
            </w:r>
            <w:r w:rsidRPr="00B22F98">
              <w:t>°С</w:t>
            </w:r>
          </w:p>
        </w:tc>
      </w:tr>
      <w:tr w:rsidR="009D35E1" w:rsidRPr="00C50E95" w14:paraId="45843E0C"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hideMark/>
          </w:tcPr>
          <w:p w14:paraId="6F093981" w14:textId="3002B7EF" w:rsidR="009D35E1" w:rsidRPr="00C50E95" w:rsidRDefault="009D35E1" w:rsidP="009D35E1">
            <w:r w:rsidRPr="00C50E95">
              <w:t>для санузлов</w:t>
            </w:r>
            <w:r>
              <w:t>, душевой</w:t>
            </w:r>
          </w:p>
        </w:tc>
        <w:tc>
          <w:tcPr>
            <w:tcW w:w="1508" w:type="dxa"/>
            <w:tcBorders>
              <w:top w:val="nil"/>
              <w:left w:val="nil"/>
              <w:bottom w:val="single" w:sz="4" w:space="0" w:color="auto"/>
              <w:right w:val="single" w:sz="4" w:space="0" w:color="auto"/>
            </w:tcBorders>
            <w:shd w:val="clear" w:color="auto" w:fill="auto"/>
            <w:vAlign w:val="center"/>
            <w:hideMark/>
          </w:tcPr>
          <w:p w14:paraId="4FF001DC" w14:textId="02568224" w:rsidR="009D35E1" w:rsidRPr="00B22F98" w:rsidRDefault="009D35E1" w:rsidP="009D35E1">
            <w:proofErr w:type="spellStart"/>
            <w:r>
              <w:t>tв</w:t>
            </w:r>
            <w:proofErr w:type="spellEnd"/>
            <w:r>
              <w:t>=</w:t>
            </w:r>
            <w:proofErr w:type="gramStart"/>
            <w:r>
              <w:t>24..</w:t>
            </w:r>
            <w:proofErr w:type="gramEnd"/>
            <w:r>
              <w:t>26</w:t>
            </w:r>
            <w:r w:rsidRPr="00B22F98">
              <w:t>°С</w:t>
            </w:r>
          </w:p>
        </w:tc>
      </w:tr>
      <w:tr w:rsidR="009D35E1" w:rsidRPr="00C50E95" w14:paraId="45D366D9"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tcPr>
          <w:p w14:paraId="7D4D2620" w14:textId="6BCCD375" w:rsidR="009D35E1" w:rsidRPr="00C50E95" w:rsidRDefault="009D35E1" w:rsidP="009D35E1">
            <w:r>
              <w:t>для кухни</w:t>
            </w:r>
          </w:p>
        </w:tc>
        <w:tc>
          <w:tcPr>
            <w:tcW w:w="1508" w:type="dxa"/>
            <w:tcBorders>
              <w:top w:val="nil"/>
              <w:left w:val="nil"/>
              <w:bottom w:val="single" w:sz="4" w:space="0" w:color="auto"/>
              <w:right w:val="single" w:sz="4" w:space="0" w:color="auto"/>
            </w:tcBorders>
            <w:shd w:val="clear" w:color="auto" w:fill="auto"/>
            <w:vAlign w:val="center"/>
          </w:tcPr>
          <w:p w14:paraId="13BC9CAD" w14:textId="75008C6A" w:rsidR="009D35E1" w:rsidRPr="00B22F98" w:rsidRDefault="009D35E1" w:rsidP="009D35E1">
            <w:proofErr w:type="spellStart"/>
            <w:r w:rsidRPr="00B22F98">
              <w:t>tв</w:t>
            </w:r>
            <w:proofErr w:type="spellEnd"/>
            <w:r w:rsidRPr="00B22F98">
              <w:t>=</w:t>
            </w:r>
            <w:proofErr w:type="gramStart"/>
            <w:r>
              <w:t>19..</w:t>
            </w:r>
            <w:proofErr w:type="gramEnd"/>
            <w:r>
              <w:t>21</w:t>
            </w:r>
            <w:r w:rsidRPr="00B22F98">
              <w:t>°С</w:t>
            </w:r>
          </w:p>
        </w:tc>
      </w:tr>
      <w:tr w:rsidR="009D35E1" w:rsidRPr="00C50E95" w14:paraId="22DE7901"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tcPr>
          <w:p w14:paraId="5A1D700B" w14:textId="77777777" w:rsidR="009D35E1" w:rsidRPr="00C50E95" w:rsidRDefault="009D35E1" w:rsidP="009D35E1">
            <w:r>
              <w:t>для коридоров межквартирных</w:t>
            </w:r>
          </w:p>
        </w:tc>
        <w:tc>
          <w:tcPr>
            <w:tcW w:w="1508" w:type="dxa"/>
            <w:tcBorders>
              <w:top w:val="nil"/>
              <w:left w:val="nil"/>
              <w:bottom w:val="single" w:sz="4" w:space="0" w:color="auto"/>
              <w:right w:val="single" w:sz="4" w:space="0" w:color="auto"/>
            </w:tcBorders>
            <w:shd w:val="clear" w:color="auto" w:fill="auto"/>
            <w:vAlign w:val="center"/>
          </w:tcPr>
          <w:p w14:paraId="36602E56" w14:textId="3C4C2DA3" w:rsidR="009D35E1" w:rsidRPr="00B22F98" w:rsidRDefault="009D35E1" w:rsidP="009D35E1">
            <w:proofErr w:type="spellStart"/>
            <w:r w:rsidRPr="00B22F98">
              <w:t>tв</w:t>
            </w:r>
            <w:proofErr w:type="spellEnd"/>
            <w:r w:rsidRPr="00B22F98">
              <w:t>=</w:t>
            </w:r>
            <w:proofErr w:type="gramStart"/>
            <w:r>
              <w:t>18..</w:t>
            </w:r>
            <w:proofErr w:type="gramEnd"/>
            <w:r>
              <w:t>20</w:t>
            </w:r>
            <w:r w:rsidRPr="00B22F98">
              <w:t>°С</w:t>
            </w:r>
          </w:p>
        </w:tc>
      </w:tr>
      <w:tr w:rsidR="009D35E1" w:rsidRPr="00C50E95" w14:paraId="2949A308"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tcPr>
          <w:p w14:paraId="4BD4D415" w14:textId="77777777" w:rsidR="009D35E1" w:rsidRPr="00C50E95" w:rsidRDefault="009D35E1" w:rsidP="009D35E1">
            <w:r>
              <w:t>для спальни</w:t>
            </w:r>
          </w:p>
        </w:tc>
        <w:tc>
          <w:tcPr>
            <w:tcW w:w="1508" w:type="dxa"/>
            <w:tcBorders>
              <w:top w:val="nil"/>
              <w:left w:val="nil"/>
              <w:bottom w:val="single" w:sz="4" w:space="0" w:color="auto"/>
              <w:right w:val="single" w:sz="4" w:space="0" w:color="auto"/>
            </w:tcBorders>
            <w:shd w:val="clear" w:color="auto" w:fill="auto"/>
            <w:vAlign w:val="center"/>
          </w:tcPr>
          <w:p w14:paraId="3ED916BA" w14:textId="29BB98C8" w:rsidR="009D35E1" w:rsidRPr="00B22F98" w:rsidRDefault="009D35E1" w:rsidP="009D35E1">
            <w:proofErr w:type="spellStart"/>
            <w:r w:rsidRPr="00B22F98">
              <w:t>tв</w:t>
            </w:r>
            <w:proofErr w:type="spellEnd"/>
            <w:r w:rsidRPr="00B22F98">
              <w:t>=</w:t>
            </w:r>
            <w:proofErr w:type="gramStart"/>
            <w:r w:rsidRPr="00B22F98">
              <w:t>2</w:t>
            </w:r>
            <w:r>
              <w:t>0..</w:t>
            </w:r>
            <w:proofErr w:type="gramEnd"/>
            <w:r>
              <w:t>22</w:t>
            </w:r>
            <w:r w:rsidRPr="00B22F98">
              <w:t>°С</w:t>
            </w:r>
          </w:p>
        </w:tc>
      </w:tr>
      <w:tr w:rsidR="003A41AD" w:rsidRPr="00C50E95" w14:paraId="525DA17F" w14:textId="77777777" w:rsidTr="009D35E1">
        <w:trPr>
          <w:trHeight w:val="360"/>
        </w:trPr>
        <w:tc>
          <w:tcPr>
            <w:tcW w:w="6320" w:type="dxa"/>
            <w:tcBorders>
              <w:top w:val="nil"/>
              <w:left w:val="single" w:sz="8" w:space="0" w:color="auto"/>
              <w:bottom w:val="single" w:sz="4" w:space="0" w:color="auto"/>
              <w:right w:val="single" w:sz="4" w:space="0" w:color="auto"/>
            </w:tcBorders>
            <w:shd w:val="clear" w:color="auto" w:fill="auto"/>
            <w:vAlign w:val="center"/>
          </w:tcPr>
          <w:p w14:paraId="09002BFF" w14:textId="72ECD43A" w:rsidR="003A41AD" w:rsidRPr="00C50E95" w:rsidRDefault="003A41AD" w:rsidP="003A41AD">
            <w:r w:rsidRPr="00C50E95">
              <w:t xml:space="preserve">для </w:t>
            </w:r>
            <w:r>
              <w:t>технических помещений</w:t>
            </w:r>
          </w:p>
        </w:tc>
        <w:tc>
          <w:tcPr>
            <w:tcW w:w="1508" w:type="dxa"/>
            <w:tcBorders>
              <w:top w:val="nil"/>
              <w:left w:val="nil"/>
              <w:bottom w:val="single" w:sz="4" w:space="0" w:color="auto"/>
              <w:right w:val="single" w:sz="4" w:space="0" w:color="auto"/>
            </w:tcBorders>
            <w:shd w:val="clear" w:color="auto" w:fill="auto"/>
            <w:vAlign w:val="center"/>
          </w:tcPr>
          <w:p w14:paraId="66A4910E" w14:textId="5952CB80" w:rsidR="003A41AD" w:rsidRPr="00B22F98" w:rsidRDefault="003A41AD" w:rsidP="003A41AD">
            <w:proofErr w:type="spellStart"/>
            <w:r w:rsidRPr="00B22F98">
              <w:t>tв</w:t>
            </w:r>
            <w:proofErr w:type="spellEnd"/>
            <w:r w:rsidRPr="00B22F98">
              <w:t>=</w:t>
            </w:r>
            <w:proofErr w:type="gramStart"/>
            <w:r>
              <w:t>18..</w:t>
            </w:r>
            <w:proofErr w:type="gramEnd"/>
            <w:r>
              <w:t>20</w:t>
            </w:r>
            <w:r w:rsidRPr="00B22F98">
              <w:t>°С</w:t>
            </w:r>
          </w:p>
        </w:tc>
      </w:tr>
      <w:tr w:rsidR="003A41AD" w:rsidRPr="00C50E95" w14:paraId="488C17A3" w14:textId="77777777" w:rsidTr="009D35E1">
        <w:trPr>
          <w:trHeight w:val="300"/>
        </w:trPr>
        <w:tc>
          <w:tcPr>
            <w:tcW w:w="6320" w:type="dxa"/>
            <w:tcBorders>
              <w:top w:val="nil"/>
              <w:left w:val="single" w:sz="8" w:space="0" w:color="auto"/>
              <w:bottom w:val="single" w:sz="4" w:space="0" w:color="auto"/>
              <w:right w:val="single" w:sz="4" w:space="0" w:color="auto"/>
            </w:tcBorders>
            <w:shd w:val="clear" w:color="auto" w:fill="auto"/>
            <w:noWrap/>
            <w:vAlign w:val="center"/>
            <w:hideMark/>
          </w:tcPr>
          <w:p w14:paraId="6D09760D" w14:textId="77777777" w:rsidR="003A41AD" w:rsidRPr="00C50E95" w:rsidRDefault="003A41AD" w:rsidP="003A41AD">
            <w:r w:rsidRPr="00C50E95">
              <w:t>в теплый период года:</w:t>
            </w:r>
          </w:p>
        </w:tc>
        <w:tc>
          <w:tcPr>
            <w:tcW w:w="1508" w:type="dxa"/>
            <w:tcBorders>
              <w:top w:val="nil"/>
              <w:left w:val="nil"/>
              <w:bottom w:val="single" w:sz="4" w:space="0" w:color="auto"/>
              <w:right w:val="single" w:sz="4" w:space="0" w:color="auto"/>
            </w:tcBorders>
            <w:shd w:val="clear" w:color="auto" w:fill="auto"/>
            <w:noWrap/>
            <w:vAlign w:val="bottom"/>
            <w:hideMark/>
          </w:tcPr>
          <w:p w14:paraId="1F02C6AA" w14:textId="77777777" w:rsidR="003A41AD" w:rsidRPr="00B22F98" w:rsidRDefault="003A41AD" w:rsidP="003A41AD">
            <w:r w:rsidRPr="00B22F98">
              <w:t> </w:t>
            </w:r>
          </w:p>
        </w:tc>
      </w:tr>
      <w:tr w:rsidR="003A41AD" w:rsidRPr="00C50E95" w14:paraId="5A559A0A" w14:textId="77777777" w:rsidTr="009D35E1">
        <w:trPr>
          <w:trHeight w:val="315"/>
        </w:trPr>
        <w:tc>
          <w:tcPr>
            <w:tcW w:w="6320" w:type="dxa"/>
            <w:tcBorders>
              <w:top w:val="nil"/>
              <w:left w:val="single" w:sz="8" w:space="0" w:color="auto"/>
              <w:bottom w:val="single" w:sz="4" w:space="0" w:color="auto"/>
              <w:right w:val="single" w:sz="4" w:space="0" w:color="auto"/>
            </w:tcBorders>
            <w:shd w:val="clear" w:color="auto" w:fill="auto"/>
            <w:vAlign w:val="center"/>
            <w:hideMark/>
          </w:tcPr>
          <w:p w14:paraId="4173A4AD" w14:textId="77777777" w:rsidR="003A41AD" w:rsidRPr="00C50E95" w:rsidRDefault="003A41AD" w:rsidP="003A41AD">
            <w:r w:rsidRPr="00C50E95">
              <w:t>для помещений, оборудованных кондиционированием:</w:t>
            </w:r>
          </w:p>
        </w:tc>
        <w:tc>
          <w:tcPr>
            <w:tcW w:w="1508" w:type="dxa"/>
            <w:tcBorders>
              <w:top w:val="nil"/>
              <w:left w:val="nil"/>
              <w:bottom w:val="single" w:sz="4" w:space="0" w:color="auto"/>
              <w:right w:val="single" w:sz="4" w:space="0" w:color="auto"/>
            </w:tcBorders>
            <w:shd w:val="clear" w:color="auto" w:fill="auto"/>
            <w:vAlign w:val="center"/>
            <w:hideMark/>
          </w:tcPr>
          <w:p w14:paraId="0C81603C" w14:textId="77777777" w:rsidR="003A41AD" w:rsidRPr="00B22F98" w:rsidRDefault="003A41AD" w:rsidP="003A41AD">
            <w:proofErr w:type="spellStart"/>
            <w:r w:rsidRPr="00B22F98">
              <w:t>tв</w:t>
            </w:r>
            <w:proofErr w:type="spellEnd"/>
            <w:r w:rsidRPr="00B22F98">
              <w:t>=</w:t>
            </w:r>
            <w:proofErr w:type="gramStart"/>
            <w:r w:rsidRPr="00B22F98">
              <w:t>2</w:t>
            </w:r>
            <w:r>
              <w:t>0..</w:t>
            </w:r>
            <w:proofErr w:type="gramEnd"/>
            <w:r>
              <w:t>28</w:t>
            </w:r>
            <w:r w:rsidRPr="00B22F98">
              <w:t>°С</w:t>
            </w:r>
          </w:p>
        </w:tc>
      </w:tr>
      <w:tr w:rsidR="003A41AD" w:rsidRPr="00C50E95" w14:paraId="79EA69B0" w14:textId="77777777" w:rsidTr="009D35E1">
        <w:trPr>
          <w:trHeight w:val="315"/>
        </w:trPr>
        <w:tc>
          <w:tcPr>
            <w:tcW w:w="6320" w:type="dxa"/>
            <w:tcBorders>
              <w:top w:val="nil"/>
              <w:left w:val="single" w:sz="8" w:space="0" w:color="auto"/>
              <w:bottom w:val="single" w:sz="4" w:space="0" w:color="auto"/>
              <w:right w:val="single" w:sz="4" w:space="0" w:color="auto"/>
            </w:tcBorders>
            <w:shd w:val="clear" w:color="auto" w:fill="auto"/>
            <w:vAlign w:val="center"/>
            <w:hideMark/>
          </w:tcPr>
          <w:p w14:paraId="21034CF9" w14:textId="5FB8DB39" w:rsidR="003A41AD" w:rsidRPr="00C50E95" w:rsidRDefault="003A41AD" w:rsidP="003A41AD">
            <w:r w:rsidRPr="00C50E95">
              <w:t xml:space="preserve">для помещений </w:t>
            </w:r>
            <w:r w:rsidR="009464D6">
              <w:t>электро</w:t>
            </w:r>
            <w:r w:rsidRPr="00C50E95">
              <w:t xml:space="preserve">щитовой: </w:t>
            </w:r>
          </w:p>
        </w:tc>
        <w:tc>
          <w:tcPr>
            <w:tcW w:w="1508" w:type="dxa"/>
            <w:tcBorders>
              <w:top w:val="nil"/>
              <w:left w:val="nil"/>
              <w:bottom w:val="single" w:sz="4" w:space="0" w:color="auto"/>
              <w:right w:val="single" w:sz="4" w:space="0" w:color="auto"/>
            </w:tcBorders>
            <w:shd w:val="clear" w:color="auto" w:fill="auto"/>
            <w:vAlign w:val="center"/>
            <w:hideMark/>
          </w:tcPr>
          <w:p w14:paraId="16ACB00C" w14:textId="77777777" w:rsidR="003A41AD" w:rsidRPr="00B22F98" w:rsidRDefault="003A41AD" w:rsidP="003A41AD">
            <w:proofErr w:type="spellStart"/>
            <w:r w:rsidRPr="00B22F98">
              <w:t>tв</w:t>
            </w:r>
            <w:proofErr w:type="spellEnd"/>
            <w:r w:rsidRPr="00B22F98">
              <w:t>=</w:t>
            </w:r>
            <w:proofErr w:type="gramStart"/>
            <w:r w:rsidRPr="00B22F98">
              <w:t>20</w:t>
            </w:r>
            <w:r>
              <w:t>..</w:t>
            </w:r>
            <w:proofErr w:type="gramEnd"/>
            <w:r>
              <w:t>28</w:t>
            </w:r>
            <w:r w:rsidRPr="00B22F98">
              <w:t>°С</w:t>
            </w:r>
          </w:p>
        </w:tc>
      </w:tr>
      <w:tr w:rsidR="003A41AD" w:rsidRPr="00C50E95" w14:paraId="0610EA28" w14:textId="77777777" w:rsidTr="009D35E1">
        <w:trPr>
          <w:trHeight w:val="330"/>
        </w:trPr>
        <w:tc>
          <w:tcPr>
            <w:tcW w:w="6320" w:type="dxa"/>
            <w:tcBorders>
              <w:top w:val="nil"/>
              <w:left w:val="single" w:sz="8" w:space="0" w:color="auto"/>
              <w:bottom w:val="single" w:sz="8" w:space="0" w:color="auto"/>
              <w:right w:val="single" w:sz="4" w:space="0" w:color="auto"/>
            </w:tcBorders>
            <w:shd w:val="clear" w:color="auto" w:fill="auto"/>
            <w:vAlign w:val="center"/>
            <w:hideMark/>
          </w:tcPr>
          <w:p w14:paraId="30E58105" w14:textId="77777777" w:rsidR="003A41AD" w:rsidRPr="00C50E95" w:rsidRDefault="003A41AD" w:rsidP="003A41AD">
            <w:r w:rsidRPr="00C50E95">
              <w:t>для помещений без постоянного пребывания людей:</w:t>
            </w:r>
          </w:p>
        </w:tc>
        <w:tc>
          <w:tcPr>
            <w:tcW w:w="1508" w:type="dxa"/>
            <w:tcBorders>
              <w:top w:val="nil"/>
              <w:left w:val="nil"/>
              <w:bottom w:val="single" w:sz="8" w:space="0" w:color="auto"/>
              <w:right w:val="single" w:sz="4" w:space="0" w:color="auto"/>
            </w:tcBorders>
            <w:shd w:val="clear" w:color="auto" w:fill="auto"/>
            <w:vAlign w:val="center"/>
            <w:hideMark/>
          </w:tcPr>
          <w:p w14:paraId="6F936EDC" w14:textId="77777777" w:rsidR="003A41AD" w:rsidRPr="00B22F98" w:rsidRDefault="003A41AD" w:rsidP="003A41AD">
            <w:proofErr w:type="spellStart"/>
            <w:r w:rsidRPr="00B22F98">
              <w:t>tв</w:t>
            </w:r>
            <w:proofErr w:type="spellEnd"/>
            <w:r w:rsidRPr="00B22F98">
              <w:t>=28°С</w:t>
            </w:r>
          </w:p>
        </w:tc>
      </w:tr>
    </w:tbl>
    <w:p w14:paraId="51F3BA4D" w14:textId="77777777" w:rsidR="00C50E95" w:rsidRPr="003968DC" w:rsidRDefault="00C50E95" w:rsidP="009E337F">
      <w:pPr>
        <w:pStyle w:val="Default"/>
        <w:spacing w:line="360" w:lineRule="auto"/>
        <w:ind w:left="567" w:firstLine="426"/>
        <w:rPr>
          <w:rFonts w:ascii="Times New Roman" w:eastAsia="Times New Roman" w:hAnsi="Times New Roman" w:cs="Times New Roman"/>
          <w:color w:val="auto"/>
        </w:rPr>
      </w:pPr>
    </w:p>
    <w:p w14:paraId="0E3EF78A" w14:textId="77777777" w:rsidR="005D4D3F" w:rsidRDefault="005D4D3F"/>
    <w:p w14:paraId="20AB1B43" w14:textId="77777777" w:rsidR="005D4D3F" w:rsidRPr="003968DC" w:rsidRDefault="005D4D3F"/>
    <w:p w14:paraId="5F41A0AC" w14:textId="77777777" w:rsidR="005D4D3F" w:rsidRDefault="005D4D3F">
      <w:r>
        <w:br w:type="page"/>
      </w:r>
    </w:p>
    <w:p w14:paraId="73BDBD53" w14:textId="77777777" w:rsidR="00337E01" w:rsidRPr="003968DC" w:rsidRDefault="00BE1C5C" w:rsidP="009E337F">
      <w:pPr>
        <w:pStyle w:val="Default"/>
        <w:spacing w:line="360" w:lineRule="auto"/>
        <w:ind w:left="567" w:firstLine="426"/>
        <w:rPr>
          <w:rFonts w:ascii="Times New Roman" w:eastAsia="Times New Roman" w:hAnsi="Times New Roman" w:cs="Times New Roman"/>
          <w:color w:val="auto"/>
        </w:rPr>
      </w:pPr>
      <w:r w:rsidRPr="003968DC">
        <w:rPr>
          <w:rFonts w:ascii="Times New Roman" w:eastAsia="Times New Roman" w:hAnsi="Times New Roman" w:cs="Times New Roman"/>
          <w:color w:val="auto"/>
        </w:rPr>
        <w:lastRenderedPageBreak/>
        <w:t>Теплотехнические характеристики ограждающих конструкций здания</w:t>
      </w:r>
      <w:r w:rsidRPr="003968DC">
        <w:rPr>
          <w:rFonts w:ascii="Times New Roman" w:eastAsia="Times New Roman" w:hAnsi="Times New Roman" w:cs="Times New Roman"/>
          <w:color w:val="auto"/>
        </w:rPr>
        <w:br/>
        <w:t>(приведенное расчетное сопротивление теплопередаче) следующие:</w:t>
      </w:r>
    </w:p>
    <w:tbl>
      <w:tblPr>
        <w:tblW w:w="0" w:type="auto"/>
        <w:tblInd w:w="134" w:type="dxa"/>
        <w:tblCellMar>
          <w:left w:w="10" w:type="dxa"/>
          <w:right w:w="10" w:type="dxa"/>
        </w:tblCellMar>
        <w:tblLook w:val="0000" w:firstRow="0" w:lastRow="0" w:firstColumn="0" w:lastColumn="0" w:noHBand="0" w:noVBand="0"/>
      </w:tblPr>
      <w:tblGrid>
        <w:gridCol w:w="876"/>
        <w:gridCol w:w="5279"/>
        <w:gridCol w:w="1622"/>
        <w:gridCol w:w="1996"/>
      </w:tblGrid>
      <w:tr w:rsidR="00337E01" w:rsidRPr="003968DC" w14:paraId="548EEC08" w14:textId="77777777" w:rsidTr="00AE26CB">
        <w:tc>
          <w:tcPr>
            <w:tcW w:w="879" w:type="dxa"/>
            <w:tcBorders>
              <w:top w:val="single" w:sz="4" w:space="0" w:color="000000"/>
              <w:left w:val="single" w:sz="9" w:space="0" w:color="000000"/>
              <w:bottom w:val="single" w:sz="4" w:space="0" w:color="000000"/>
              <w:right w:val="single" w:sz="4" w:space="0" w:color="000000"/>
            </w:tcBorders>
            <w:shd w:val="clear" w:color="000000" w:fill="FFFFFF"/>
            <w:tcMar>
              <w:left w:w="0" w:type="dxa"/>
              <w:right w:w="0" w:type="dxa"/>
            </w:tcMar>
          </w:tcPr>
          <w:p w14:paraId="511506FF" w14:textId="77777777" w:rsidR="00337E01" w:rsidRPr="003968DC" w:rsidRDefault="00337E01" w:rsidP="00337E01">
            <w:pPr>
              <w:jc w:val="center"/>
            </w:pPr>
            <w:r w:rsidRPr="003968DC">
              <w:br w:type="page"/>
            </w:r>
          </w:p>
          <w:p w14:paraId="2EBA4991" w14:textId="77777777" w:rsidR="00337E01" w:rsidRPr="003968DC" w:rsidRDefault="00337E01" w:rsidP="00337E01">
            <w:pPr>
              <w:jc w:val="center"/>
            </w:pPr>
            <w:r w:rsidRPr="003968DC">
              <w:t>№ п/п</w:t>
            </w:r>
          </w:p>
        </w:tc>
        <w:tc>
          <w:tcPr>
            <w:tcW w:w="53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A50CDA" w14:textId="77777777" w:rsidR="00337E01" w:rsidRPr="003968DC" w:rsidRDefault="00337E01" w:rsidP="00337E01">
            <w:pPr>
              <w:jc w:val="center"/>
            </w:pPr>
          </w:p>
          <w:p w14:paraId="45EAE47B" w14:textId="77777777" w:rsidR="00337E01" w:rsidRPr="003968DC" w:rsidRDefault="00337E01" w:rsidP="00337E01">
            <w:pPr>
              <w:jc w:val="center"/>
            </w:pPr>
            <w:r w:rsidRPr="003968DC">
              <w:t>Фрагменты ограждений</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4C21FE" w14:textId="77777777" w:rsidR="00337E01" w:rsidRPr="003968DC" w:rsidRDefault="00337E01" w:rsidP="00337E01">
            <w:pPr>
              <w:jc w:val="center"/>
            </w:pPr>
          </w:p>
          <w:p w14:paraId="06C0E8EA" w14:textId="77777777" w:rsidR="00337E01" w:rsidRPr="003968DC" w:rsidRDefault="00337E01" w:rsidP="00337E01">
            <w:pPr>
              <w:jc w:val="center"/>
            </w:pPr>
            <w:r w:rsidRPr="003968DC">
              <w:t>Площадь, м</w:t>
            </w:r>
            <w:r w:rsidRPr="003968DC">
              <w:rPr>
                <w:vertAlign w:val="superscript"/>
              </w:rPr>
              <w:t>2</w:t>
            </w:r>
          </w:p>
        </w:tc>
        <w:tc>
          <w:tcPr>
            <w:tcW w:w="19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B4121B" w14:textId="77777777" w:rsidR="00337E01" w:rsidRPr="003968DC" w:rsidRDefault="00337E01" w:rsidP="00337E01">
            <w:pPr>
              <w:jc w:val="center"/>
            </w:pPr>
            <w:r w:rsidRPr="003968DC">
              <w:t>Сопротивление теплопередачи, R,</w:t>
            </w:r>
          </w:p>
          <w:p w14:paraId="64275904" w14:textId="77777777" w:rsidR="00337E01" w:rsidRPr="003968DC" w:rsidRDefault="00337E01" w:rsidP="00337E01">
            <w:pPr>
              <w:jc w:val="center"/>
            </w:pPr>
            <w:r w:rsidRPr="003968DC">
              <w:t xml:space="preserve">м </w:t>
            </w:r>
            <w:r w:rsidRPr="003968DC">
              <w:rPr>
                <w:vertAlign w:val="superscript"/>
              </w:rPr>
              <w:t>2*о</w:t>
            </w:r>
            <w:r w:rsidRPr="003968DC">
              <w:t xml:space="preserve"> C/Вт</w:t>
            </w:r>
          </w:p>
        </w:tc>
      </w:tr>
      <w:tr w:rsidR="00337E01" w:rsidRPr="003968DC" w14:paraId="152720D0" w14:textId="77777777" w:rsidTr="00AE26CB">
        <w:tc>
          <w:tcPr>
            <w:tcW w:w="879" w:type="dxa"/>
            <w:tcBorders>
              <w:top w:val="single" w:sz="4" w:space="0" w:color="000000"/>
              <w:left w:val="single" w:sz="9" w:space="0" w:color="000000"/>
              <w:bottom w:val="single" w:sz="4" w:space="0" w:color="000000"/>
              <w:right w:val="single" w:sz="4" w:space="0" w:color="000000"/>
            </w:tcBorders>
            <w:shd w:val="clear" w:color="000000" w:fill="FFFFFF"/>
            <w:tcMar>
              <w:left w:w="0" w:type="dxa"/>
              <w:right w:w="0" w:type="dxa"/>
            </w:tcMar>
          </w:tcPr>
          <w:p w14:paraId="0A01D93C" w14:textId="77777777" w:rsidR="00337E01" w:rsidRPr="003968DC" w:rsidRDefault="00337E01" w:rsidP="00337E01">
            <w:pPr>
              <w:jc w:val="center"/>
            </w:pPr>
            <w:r w:rsidRPr="003968DC">
              <w:t>1</w:t>
            </w:r>
          </w:p>
        </w:tc>
        <w:tc>
          <w:tcPr>
            <w:tcW w:w="53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F77C9C" w14:textId="77777777" w:rsidR="00337E01" w:rsidRPr="003968DC" w:rsidRDefault="00337E01" w:rsidP="00337E01">
            <w:pPr>
              <w:jc w:val="center"/>
            </w:pPr>
            <w:r w:rsidRPr="003968DC">
              <w:t>Наружные стены - без проемов</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742DC9" w14:textId="77777777" w:rsidR="00337E01" w:rsidRPr="003968DC" w:rsidRDefault="00337E01" w:rsidP="00337E01">
            <w:pPr>
              <w:jc w:val="center"/>
            </w:pPr>
            <w:r w:rsidRPr="003968DC">
              <w:t>-</w:t>
            </w:r>
          </w:p>
        </w:tc>
        <w:tc>
          <w:tcPr>
            <w:tcW w:w="19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0D4BF1" w14:textId="77777777" w:rsidR="00337E01" w:rsidRPr="003968DC" w:rsidRDefault="00806CDC" w:rsidP="00486C3D">
            <w:pPr>
              <w:jc w:val="center"/>
            </w:pPr>
            <w:r>
              <w:t>1,</w:t>
            </w:r>
            <w:r w:rsidR="00486C3D">
              <w:t>25</w:t>
            </w:r>
          </w:p>
        </w:tc>
      </w:tr>
      <w:tr w:rsidR="00337E01" w:rsidRPr="003968DC" w14:paraId="27877A88" w14:textId="77777777" w:rsidTr="00AE26CB">
        <w:tc>
          <w:tcPr>
            <w:tcW w:w="879" w:type="dxa"/>
            <w:tcBorders>
              <w:top w:val="single" w:sz="4" w:space="0" w:color="000000"/>
              <w:left w:val="single" w:sz="9" w:space="0" w:color="000000"/>
              <w:bottom w:val="single" w:sz="4" w:space="0" w:color="000000"/>
              <w:right w:val="single" w:sz="4" w:space="0" w:color="000000"/>
            </w:tcBorders>
            <w:shd w:val="clear" w:color="000000" w:fill="FFFFFF"/>
            <w:tcMar>
              <w:left w:w="0" w:type="dxa"/>
              <w:right w:w="0" w:type="dxa"/>
            </w:tcMar>
          </w:tcPr>
          <w:p w14:paraId="19229140" w14:textId="77777777" w:rsidR="00337E01" w:rsidRPr="003968DC" w:rsidRDefault="00337E01" w:rsidP="00337E01">
            <w:pPr>
              <w:jc w:val="center"/>
            </w:pPr>
            <w:r w:rsidRPr="003968DC">
              <w:t>2</w:t>
            </w:r>
          </w:p>
        </w:tc>
        <w:tc>
          <w:tcPr>
            <w:tcW w:w="53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2AF4E0" w14:textId="77777777" w:rsidR="00337E01" w:rsidRPr="003968DC" w:rsidRDefault="00337E01" w:rsidP="00123876">
            <w:pPr>
              <w:jc w:val="center"/>
            </w:pPr>
            <w:r w:rsidRPr="003968DC">
              <w:t xml:space="preserve">Окна </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013128" w14:textId="77777777" w:rsidR="00337E01" w:rsidRPr="003968DC" w:rsidRDefault="00337E01" w:rsidP="00337E01">
            <w:pPr>
              <w:jc w:val="center"/>
            </w:pPr>
            <w:r w:rsidRPr="003968DC">
              <w:t>-</w:t>
            </w:r>
          </w:p>
        </w:tc>
        <w:tc>
          <w:tcPr>
            <w:tcW w:w="19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C7A812" w14:textId="77777777" w:rsidR="00337E01" w:rsidRPr="003968DC" w:rsidRDefault="00EB5D24" w:rsidP="00297B48">
            <w:pPr>
              <w:jc w:val="center"/>
            </w:pPr>
            <w:r>
              <w:t>0,</w:t>
            </w:r>
            <w:r w:rsidR="00297B48">
              <w:t>2</w:t>
            </w:r>
          </w:p>
        </w:tc>
      </w:tr>
      <w:tr w:rsidR="00337E01" w:rsidRPr="003968DC" w14:paraId="6FF84407" w14:textId="77777777" w:rsidTr="00AE26CB">
        <w:tc>
          <w:tcPr>
            <w:tcW w:w="879" w:type="dxa"/>
            <w:tcBorders>
              <w:top w:val="single" w:sz="4" w:space="0" w:color="000000"/>
              <w:left w:val="single" w:sz="9" w:space="0" w:color="000000"/>
              <w:bottom w:val="single" w:sz="4" w:space="0" w:color="000000"/>
              <w:right w:val="single" w:sz="4" w:space="0" w:color="000000"/>
            </w:tcBorders>
            <w:shd w:val="clear" w:color="000000" w:fill="FFFFFF"/>
            <w:tcMar>
              <w:left w:w="0" w:type="dxa"/>
              <w:right w:w="0" w:type="dxa"/>
            </w:tcMar>
          </w:tcPr>
          <w:p w14:paraId="13746B88" w14:textId="77777777" w:rsidR="00337E01" w:rsidRPr="003968DC" w:rsidRDefault="00337E01" w:rsidP="00337E01">
            <w:pPr>
              <w:jc w:val="center"/>
            </w:pPr>
            <w:r w:rsidRPr="003968DC">
              <w:t>3</w:t>
            </w:r>
          </w:p>
        </w:tc>
        <w:tc>
          <w:tcPr>
            <w:tcW w:w="53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4DF5C1" w14:textId="77777777" w:rsidR="00337E01" w:rsidRPr="003968DC" w:rsidRDefault="00337E01" w:rsidP="00337E01">
            <w:pPr>
              <w:jc w:val="center"/>
            </w:pPr>
            <w:r w:rsidRPr="003968DC">
              <w:t>Наружные входные двери</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D9D38A" w14:textId="77777777" w:rsidR="00337E01" w:rsidRPr="003968DC" w:rsidRDefault="00337E01" w:rsidP="00337E01">
            <w:pPr>
              <w:jc w:val="center"/>
            </w:pPr>
            <w:r w:rsidRPr="003968DC">
              <w:t>-</w:t>
            </w:r>
          </w:p>
        </w:tc>
        <w:tc>
          <w:tcPr>
            <w:tcW w:w="19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953AA9" w14:textId="77777777" w:rsidR="00337E01" w:rsidRPr="003968DC" w:rsidRDefault="00EB5D24" w:rsidP="00EB5D24">
            <w:pPr>
              <w:jc w:val="center"/>
            </w:pPr>
            <w:r>
              <w:t>0,8</w:t>
            </w:r>
          </w:p>
        </w:tc>
      </w:tr>
      <w:tr w:rsidR="00337E01" w:rsidRPr="003968DC" w14:paraId="2B95A9B6" w14:textId="77777777" w:rsidTr="00AE26CB">
        <w:tc>
          <w:tcPr>
            <w:tcW w:w="879" w:type="dxa"/>
            <w:tcBorders>
              <w:top w:val="single" w:sz="4" w:space="0" w:color="000000"/>
              <w:left w:val="single" w:sz="9" w:space="0" w:color="000000"/>
              <w:bottom w:val="single" w:sz="4" w:space="0" w:color="000000"/>
              <w:right w:val="single" w:sz="4" w:space="0" w:color="000000"/>
            </w:tcBorders>
            <w:shd w:val="clear" w:color="000000" w:fill="FFFFFF"/>
            <w:tcMar>
              <w:left w:w="0" w:type="dxa"/>
              <w:right w:w="0" w:type="dxa"/>
            </w:tcMar>
          </w:tcPr>
          <w:p w14:paraId="2256AA32" w14:textId="77777777" w:rsidR="00337E01" w:rsidRPr="003968DC" w:rsidRDefault="00337E01" w:rsidP="00337E01">
            <w:pPr>
              <w:jc w:val="center"/>
            </w:pPr>
            <w:r w:rsidRPr="003968DC">
              <w:t>4</w:t>
            </w:r>
          </w:p>
        </w:tc>
        <w:tc>
          <w:tcPr>
            <w:tcW w:w="53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CBF822" w14:textId="77777777" w:rsidR="00337E01" w:rsidRPr="003968DC" w:rsidRDefault="00337E01" w:rsidP="00337E01">
            <w:pPr>
              <w:jc w:val="center"/>
            </w:pPr>
            <w:r w:rsidRPr="003968DC">
              <w:t>Покрытие здания</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FB247E" w14:textId="77777777" w:rsidR="00337E01" w:rsidRPr="003968DC" w:rsidRDefault="00337E01" w:rsidP="00337E01">
            <w:pPr>
              <w:jc w:val="center"/>
            </w:pPr>
            <w:r w:rsidRPr="003968DC">
              <w:t>-</w:t>
            </w:r>
          </w:p>
        </w:tc>
        <w:tc>
          <w:tcPr>
            <w:tcW w:w="19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B3BE3B" w14:textId="77777777" w:rsidR="00337E01" w:rsidRPr="003968DC" w:rsidRDefault="00806CDC" w:rsidP="00337E01">
            <w:pPr>
              <w:jc w:val="center"/>
            </w:pPr>
            <w:r>
              <w:t>1,9</w:t>
            </w:r>
          </w:p>
        </w:tc>
      </w:tr>
      <w:tr w:rsidR="00337E01" w:rsidRPr="003968DC" w14:paraId="50D4BABE" w14:textId="77777777" w:rsidTr="00AE26CB">
        <w:tc>
          <w:tcPr>
            <w:tcW w:w="879" w:type="dxa"/>
            <w:tcBorders>
              <w:top w:val="single" w:sz="4" w:space="0" w:color="000000"/>
              <w:left w:val="single" w:sz="9" w:space="0" w:color="000000"/>
              <w:bottom w:val="single" w:sz="4" w:space="0" w:color="000000"/>
              <w:right w:val="single" w:sz="4" w:space="0" w:color="000000"/>
            </w:tcBorders>
            <w:shd w:val="clear" w:color="000000" w:fill="FFFFFF"/>
            <w:tcMar>
              <w:left w:w="0" w:type="dxa"/>
              <w:right w:w="0" w:type="dxa"/>
            </w:tcMar>
          </w:tcPr>
          <w:p w14:paraId="279C8183" w14:textId="77777777" w:rsidR="00337E01" w:rsidRPr="003968DC" w:rsidRDefault="00337E01" w:rsidP="00337E01">
            <w:pPr>
              <w:jc w:val="center"/>
            </w:pPr>
            <w:r w:rsidRPr="003968DC">
              <w:t>5</w:t>
            </w:r>
          </w:p>
        </w:tc>
        <w:tc>
          <w:tcPr>
            <w:tcW w:w="53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2142A0" w14:textId="77777777" w:rsidR="00337E01" w:rsidRPr="003968DC" w:rsidRDefault="00337E01" w:rsidP="00337E01">
            <w:pPr>
              <w:jc w:val="center"/>
            </w:pPr>
            <w:r w:rsidRPr="003968DC">
              <w:t>Ограждающие конструкции всего здания</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05CB45" w14:textId="77777777" w:rsidR="00337E01" w:rsidRPr="003968DC" w:rsidRDefault="00337E01" w:rsidP="00337E01">
            <w:pPr>
              <w:jc w:val="center"/>
            </w:pPr>
            <w:r w:rsidRPr="003968DC">
              <w:t>-</w:t>
            </w:r>
          </w:p>
        </w:tc>
        <w:tc>
          <w:tcPr>
            <w:tcW w:w="19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53D30E" w14:textId="77777777" w:rsidR="00337E01" w:rsidRPr="003968DC" w:rsidRDefault="00337E01" w:rsidP="00337E01">
            <w:pPr>
              <w:jc w:val="center"/>
            </w:pPr>
            <w:r w:rsidRPr="003968DC">
              <w:t>-</w:t>
            </w:r>
          </w:p>
        </w:tc>
      </w:tr>
    </w:tbl>
    <w:p w14:paraId="0C0CF221" w14:textId="77777777" w:rsidR="00EB5D24" w:rsidRPr="00EB5D24" w:rsidRDefault="00BE1C5C" w:rsidP="00EB5D24">
      <w:pPr>
        <w:tabs>
          <w:tab w:val="left" w:pos="1215"/>
        </w:tabs>
        <w:spacing w:line="360" w:lineRule="auto"/>
        <w:ind w:left="284" w:right="-30" w:firstLine="425"/>
        <w:jc w:val="both"/>
      </w:pPr>
      <w:r w:rsidRPr="003968DC">
        <w:br/>
      </w:r>
      <w:r w:rsidR="00EB5D24" w:rsidRPr="00EB5D24">
        <w:t>Сопротивление теплопередаче ограждающих конструкций приняты:</w:t>
      </w:r>
    </w:p>
    <w:p w14:paraId="67B18D10" w14:textId="77777777" w:rsidR="00EB5D24" w:rsidRPr="00EB5D24" w:rsidRDefault="00EB5D24" w:rsidP="00EB5D24">
      <w:pPr>
        <w:tabs>
          <w:tab w:val="left" w:pos="1215"/>
        </w:tabs>
        <w:spacing w:line="360" w:lineRule="auto"/>
        <w:ind w:left="284" w:right="-30" w:firstLine="425"/>
        <w:jc w:val="both"/>
      </w:pPr>
      <w:r w:rsidRPr="00EB5D24">
        <w:t>- стены R=</w:t>
      </w:r>
      <w:r w:rsidR="00806CDC">
        <w:t>1</w:t>
      </w:r>
      <w:r w:rsidRPr="00EB5D24">
        <w:t>,</w:t>
      </w:r>
      <w:r w:rsidR="00486C3D">
        <w:t>25</w:t>
      </w:r>
      <w:r w:rsidRPr="00EB5D24">
        <w:t xml:space="preserve"> м</w:t>
      </w:r>
      <w:r w:rsidRPr="00EB5D24">
        <w:rPr>
          <w:vertAlign w:val="superscript"/>
        </w:rPr>
        <w:t>2</w:t>
      </w:r>
      <w:r w:rsidRPr="00EB5D24">
        <w:t>С</w:t>
      </w:r>
      <w:r w:rsidRPr="00EB5D24">
        <w:rPr>
          <w:vertAlign w:val="superscript"/>
        </w:rPr>
        <w:t>о</w:t>
      </w:r>
      <w:r w:rsidRPr="00EB5D24">
        <w:t>/Вт</w:t>
      </w:r>
    </w:p>
    <w:p w14:paraId="217D9E0B" w14:textId="77777777" w:rsidR="00EB5D24" w:rsidRPr="00EB5D24" w:rsidRDefault="00EB5D24" w:rsidP="00EB5D24">
      <w:pPr>
        <w:tabs>
          <w:tab w:val="left" w:pos="1215"/>
        </w:tabs>
        <w:spacing w:line="360" w:lineRule="auto"/>
        <w:ind w:left="284" w:right="-30" w:firstLine="425"/>
        <w:jc w:val="both"/>
      </w:pPr>
      <w:r w:rsidRPr="00EB5D24">
        <w:t>- цоколь R=3,23 м</w:t>
      </w:r>
      <w:r w:rsidRPr="00EB5D24">
        <w:rPr>
          <w:vertAlign w:val="superscript"/>
        </w:rPr>
        <w:t>2</w:t>
      </w:r>
      <w:r w:rsidRPr="00EB5D24">
        <w:t>С</w:t>
      </w:r>
      <w:r w:rsidRPr="00EB5D24">
        <w:rPr>
          <w:vertAlign w:val="superscript"/>
        </w:rPr>
        <w:t>о</w:t>
      </w:r>
      <w:r w:rsidRPr="00EB5D24">
        <w:t>/Вт</w:t>
      </w:r>
    </w:p>
    <w:p w14:paraId="6B24CFCE" w14:textId="77777777" w:rsidR="00EB5D24" w:rsidRPr="001C7B2B" w:rsidRDefault="00EB5D24" w:rsidP="00EB5D24">
      <w:pPr>
        <w:tabs>
          <w:tab w:val="left" w:pos="1215"/>
        </w:tabs>
        <w:spacing w:line="360" w:lineRule="auto"/>
        <w:ind w:left="284" w:right="-30" w:firstLine="425"/>
        <w:jc w:val="both"/>
      </w:pPr>
      <w:r w:rsidRPr="00EB5D24">
        <w:t>- покрытие R=</w:t>
      </w:r>
      <w:r w:rsidR="0037430B">
        <w:t>3</w:t>
      </w:r>
      <w:r w:rsidRPr="00EB5D24">
        <w:t>,</w:t>
      </w:r>
      <w:r w:rsidR="0037430B">
        <w:t>12</w:t>
      </w:r>
      <w:r w:rsidRPr="00EB5D24">
        <w:t xml:space="preserve"> м</w:t>
      </w:r>
      <w:r w:rsidRPr="00EB5D24">
        <w:rPr>
          <w:vertAlign w:val="superscript"/>
        </w:rPr>
        <w:t>2</w:t>
      </w:r>
      <w:r w:rsidRPr="00EB5D24">
        <w:t>С</w:t>
      </w:r>
      <w:r w:rsidRPr="00EB5D24">
        <w:rPr>
          <w:vertAlign w:val="superscript"/>
        </w:rPr>
        <w:t>о</w:t>
      </w:r>
      <w:r w:rsidRPr="00EB5D24">
        <w:t xml:space="preserve">/Вт </w:t>
      </w:r>
    </w:p>
    <w:p w14:paraId="7E44FA6F" w14:textId="77777777" w:rsidR="00EB5D24" w:rsidRPr="00EB5D24" w:rsidRDefault="00EB5D24" w:rsidP="00EB5D24">
      <w:pPr>
        <w:tabs>
          <w:tab w:val="left" w:pos="1215"/>
        </w:tabs>
        <w:spacing w:line="360" w:lineRule="auto"/>
        <w:ind w:left="284" w:right="-30" w:firstLine="425"/>
        <w:jc w:val="both"/>
      </w:pPr>
      <w:r w:rsidRPr="00EB5D24">
        <w:t>- окна R=0,</w:t>
      </w:r>
      <w:r w:rsidR="00297B48">
        <w:t>2</w:t>
      </w:r>
      <w:r w:rsidRPr="00EB5D24">
        <w:t xml:space="preserve"> м</w:t>
      </w:r>
      <w:r w:rsidRPr="00EB5D24">
        <w:rPr>
          <w:vertAlign w:val="superscript"/>
        </w:rPr>
        <w:t>2</w:t>
      </w:r>
      <w:r w:rsidRPr="00EB5D24">
        <w:t>С</w:t>
      </w:r>
      <w:r w:rsidRPr="00EB5D24">
        <w:rPr>
          <w:vertAlign w:val="superscript"/>
        </w:rPr>
        <w:t>о</w:t>
      </w:r>
      <w:r w:rsidRPr="00EB5D24">
        <w:t>/Вт</w:t>
      </w:r>
    </w:p>
    <w:p w14:paraId="3748640B" w14:textId="77777777" w:rsidR="00EB5D24" w:rsidRPr="00EB5D24" w:rsidRDefault="00EB5D24" w:rsidP="00EB5D24">
      <w:pPr>
        <w:tabs>
          <w:tab w:val="left" w:pos="1215"/>
        </w:tabs>
        <w:spacing w:line="360" w:lineRule="auto"/>
        <w:ind w:left="284" w:right="-30" w:firstLine="425"/>
        <w:jc w:val="both"/>
      </w:pPr>
      <w:r w:rsidRPr="00EB5D24">
        <w:t>- двери R=0,8 м</w:t>
      </w:r>
      <w:r w:rsidRPr="00EB5D24">
        <w:rPr>
          <w:vertAlign w:val="superscript"/>
        </w:rPr>
        <w:t>2</w:t>
      </w:r>
      <w:r w:rsidRPr="00EB5D24">
        <w:t>С</w:t>
      </w:r>
      <w:r w:rsidRPr="00EB5D24">
        <w:rPr>
          <w:vertAlign w:val="superscript"/>
        </w:rPr>
        <w:t>о</w:t>
      </w:r>
      <w:r w:rsidRPr="00EB5D24">
        <w:t>/Вт</w:t>
      </w:r>
    </w:p>
    <w:p w14:paraId="6F32CD3D" w14:textId="77777777" w:rsidR="008C74E6" w:rsidRPr="003968DC" w:rsidRDefault="008C74E6" w:rsidP="009E337F">
      <w:pPr>
        <w:pStyle w:val="Default"/>
        <w:spacing w:line="360" w:lineRule="auto"/>
        <w:ind w:left="567" w:firstLine="426"/>
        <w:rPr>
          <w:rFonts w:ascii="Times New Roman" w:eastAsia="Times New Roman" w:hAnsi="Times New Roman" w:cs="Times New Roman"/>
          <w:color w:val="auto"/>
        </w:rPr>
      </w:pPr>
    </w:p>
    <w:p w14:paraId="0AF895CC" w14:textId="77777777" w:rsidR="008C74E6" w:rsidRPr="003968DC" w:rsidRDefault="008C74E6" w:rsidP="009E337F">
      <w:pPr>
        <w:spacing w:line="360" w:lineRule="auto"/>
      </w:pPr>
      <w:r w:rsidRPr="003968DC">
        <w:br w:type="page"/>
      </w:r>
    </w:p>
    <w:p w14:paraId="7D9777AA" w14:textId="77777777" w:rsidR="00BE1C5C" w:rsidRPr="003968DC" w:rsidRDefault="00BE1C5C" w:rsidP="009E337F">
      <w:pPr>
        <w:tabs>
          <w:tab w:val="left" w:pos="1215"/>
        </w:tabs>
        <w:spacing w:line="360" w:lineRule="auto"/>
        <w:ind w:left="284" w:right="-30"/>
        <w:jc w:val="both"/>
        <w:rPr>
          <w:b/>
        </w:rPr>
      </w:pPr>
      <w:r w:rsidRPr="003968DC">
        <w:rPr>
          <w:b/>
        </w:rPr>
        <w:lastRenderedPageBreak/>
        <w:t>6.3 Отопление, теплоснабжение.</w:t>
      </w:r>
    </w:p>
    <w:p w14:paraId="36D6BCAE" w14:textId="77777777" w:rsidR="0055696F" w:rsidRPr="003968DC" w:rsidRDefault="0055696F" w:rsidP="0055696F">
      <w:pPr>
        <w:tabs>
          <w:tab w:val="left" w:pos="1215"/>
        </w:tabs>
        <w:spacing w:line="360" w:lineRule="auto"/>
        <w:ind w:left="284" w:right="-30"/>
        <w:jc w:val="both"/>
        <w:rPr>
          <w:b/>
        </w:rPr>
      </w:pPr>
      <w:r w:rsidRPr="003968DC">
        <w:rPr>
          <w:b/>
        </w:rPr>
        <w:t>6.3.1 Основные технические решения теплового пункта</w:t>
      </w:r>
    </w:p>
    <w:p w14:paraId="671125DE" w14:textId="12817EAC" w:rsidR="0055696F" w:rsidRPr="003968DC" w:rsidRDefault="00D56D38" w:rsidP="0055696F">
      <w:pPr>
        <w:tabs>
          <w:tab w:val="left" w:pos="1215"/>
        </w:tabs>
        <w:spacing w:line="360" w:lineRule="auto"/>
        <w:ind w:left="284" w:right="-30" w:firstLine="425"/>
        <w:jc w:val="both"/>
      </w:pPr>
      <w:r>
        <w:t>Согласно</w:t>
      </w:r>
      <w:r w:rsidR="00A14276">
        <w:t xml:space="preserve"> договору №01.001002 ТЭ от 04.04.2017г п</w:t>
      </w:r>
      <w:r w:rsidR="0055696F" w:rsidRPr="003968DC">
        <w:t xml:space="preserve">рисоединение систем к внутриплощадочной </w:t>
      </w:r>
      <w:r w:rsidR="009C763E" w:rsidRPr="003968DC">
        <w:t xml:space="preserve">тепловой </w:t>
      </w:r>
      <w:r w:rsidR="0055696F" w:rsidRPr="003968DC">
        <w:t>сети осуществляется через тепловой пункт следующим образом:</w:t>
      </w:r>
    </w:p>
    <w:p w14:paraId="17E69A81" w14:textId="0C37DA6A" w:rsidR="0055696F" w:rsidRPr="003968DC" w:rsidRDefault="0055696F" w:rsidP="0055696F">
      <w:pPr>
        <w:tabs>
          <w:tab w:val="left" w:pos="1215"/>
        </w:tabs>
        <w:spacing w:line="360" w:lineRule="auto"/>
        <w:ind w:left="284" w:right="-30" w:firstLine="425"/>
        <w:jc w:val="both"/>
      </w:pPr>
      <w:r w:rsidRPr="003968DC">
        <w:t xml:space="preserve">- система отопления по </w:t>
      </w:r>
      <w:r w:rsidR="00C8392E">
        <w:t>не</w:t>
      </w:r>
      <w:r w:rsidRPr="003968DC">
        <w:t xml:space="preserve">зависимой схеме, </w:t>
      </w:r>
      <w:proofErr w:type="gramStart"/>
      <w:r w:rsidRPr="003968DC">
        <w:t xml:space="preserve">температура  </w:t>
      </w:r>
      <w:r w:rsidR="007375F0">
        <w:t>в</w:t>
      </w:r>
      <w:proofErr w:type="gramEnd"/>
      <w:r w:rsidR="007375F0">
        <w:t xml:space="preserve"> </w:t>
      </w:r>
      <w:r w:rsidRPr="003968DC">
        <w:t xml:space="preserve">системе </w:t>
      </w:r>
      <w:r w:rsidR="00A24E11">
        <w:t>9</w:t>
      </w:r>
      <w:r w:rsidR="008C31A6">
        <w:t>5-</w:t>
      </w:r>
      <w:r w:rsidR="00A24E11">
        <w:t>70</w:t>
      </w:r>
      <w:r w:rsidRPr="003968DC">
        <w:t>°С;</w:t>
      </w:r>
    </w:p>
    <w:p w14:paraId="04C20D13" w14:textId="77777777" w:rsidR="00071751" w:rsidRDefault="0055696F" w:rsidP="00071751">
      <w:pPr>
        <w:tabs>
          <w:tab w:val="left" w:pos="1215"/>
        </w:tabs>
        <w:spacing w:line="360" w:lineRule="auto"/>
        <w:ind w:left="284" w:right="-30" w:firstLine="425"/>
        <w:jc w:val="both"/>
      </w:pPr>
      <w:r w:rsidRPr="003968DC">
        <w:t>Проектом предусматривается автоматическое</w:t>
      </w:r>
      <w:r w:rsidR="00071751">
        <w:t xml:space="preserve"> поддержание </w:t>
      </w:r>
      <w:proofErr w:type="gramStart"/>
      <w:r w:rsidR="00071751">
        <w:t>температуры  воды</w:t>
      </w:r>
      <w:proofErr w:type="gramEnd"/>
      <w:r w:rsidR="00071751">
        <w:t>:</w:t>
      </w:r>
    </w:p>
    <w:p w14:paraId="237C4CF3" w14:textId="77777777" w:rsidR="0055696F" w:rsidRPr="003968DC" w:rsidRDefault="0055696F" w:rsidP="00071751">
      <w:pPr>
        <w:tabs>
          <w:tab w:val="left" w:pos="1215"/>
        </w:tabs>
        <w:spacing w:line="360" w:lineRule="auto"/>
        <w:ind w:left="284" w:right="-30" w:firstLine="425"/>
        <w:jc w:val="both"/>
      </w:pPr>
      <w:r w:rsidRPr="003968DC">
        <w:t xml:space="preserve">для теплоснабжения здания по графику </w:t>
      </w:r>
      <w:r w:rsidR="001F52D9">
        <w:t>городской котельной</w:t>
      </w:r>
      <w:r w:rsidRPr="003968DC">
        <w:t xml:space="preserve"> (в зависимости от наружной температуры</w:t>
      </w:r>
      <w:r w:rsidR="009C763E" w:rsidRPr="003968DC">
        <w:t xml:space="preserve"> воздуха</w:t>
      </w:r>
      <w:r w:rsidRPr="003968DC">
        <w:t>).</w:t>
      </w:r>
    </w:p>
    <w:p w14:paraId="72A0BED8" w14:textId="77777777" w:rsidR="00391D42" w:rsidRPr="003968DC" w:rsidRDefault="00391D42" w:rsidP="0055696F">
      <w:pPr>
        <w:tabs>
          <w:tab w:val="left" w:pos="1215"/>
        </w:tabs>
        <w:spacing w:line="360" w:lineRule="auto"/>
        <w:ind w:left="284" w:right="-30" w:firstLine="425"/>
        <w:jc w:val="both"/>
      </w:pPr>
    </w:p>
    <w:p w14:paraId="1BC669FE" w14:textId="77777777" w:rsidR="00BE1C5C" w:rsidRPr="003968DC" w:rsidRDefault="00BE1C5C" w:rsidP="009E337F">
      <w:pPr>
        <w:tabs>
          <w:tab w:val="left" w:pos="1215"/>
        </w:tabs>
        <w:spacing w:line="360" w:lineRule="auto"/>
        <w:ind w:left="284" w:right="-30"/>
        <w:jc w:val="both"/>
        <w:rPr>
          <w:b/>
        </w:rPr>
      </w:pPr>
      <w:r w:rsidRPr="003968DC">
        <w:rPr>
          <w:b/>
        </w:rPr>
        <w:t>6.3.</w:t>
      </w:r>
      <w:r w:rsidR="0055696F" w:rsidRPr="003968DC">
        <w:rPr>
          <w:b/>
        </w:rPr>
        <w:t>2</w:t>
      </w:r>
      <w:r w:rsidRPr="003968DC">
        <w:rPr>
          <w:b/>
        </w:rPr>
        <w:t xml:space="preserve"> Основные технические решения системы отопления</w:t>
      </w:r>
    </w:p>
    <w:p w14:paraId="25DD0320" w14:textId="77777777" w:rsidR="00054071" w:rsidRPr="003968DC" w:rsidRDefault="00054071" w:rsidP="00054071">
      <w:pPr>
        <w:tabs>
          <w:tab w:val="left" w:pos="1215"/>
        </w:tabs>
        <w:spacing w:line="360" w:lineRule="auto"/>
        <w:ind w:left="284" w:right="-30"/>
        <w:jc w:val="both"/>
        <w:rPr>
          <w:b/>
        </w:rPr>
      </w:pPr>
      <w:r w:rsidRPr="003968DC">
        <w:rPr>
          <w:b/>
        </w:rPr>
        <w:t>Отопление</w:t>
      </w:r>
    </w:p>
    <w:p w14:paraId="275F392C" w14:textId="77777777" w:rsidR="00D56D38" w:rsidRDefault="00D56D38" w:rsidP="00D56D38">
      <w:pPr>
        <w:tabs>
          <w:tab w:val="left" w:pos="1215"/>
        </w:tabs>
        <w:spacing w:line="360" w:lineRule="auto"/>
        <w:ind w:left="284" w:right="283" w:firstLine="567"/>
        <w:jc w:val="both"/>
      </w:pPr>
      <w:r w:rsidRPr="00D56D38">
        <w:t>Расход тепла на отопление здан</w:t>
      </w:r>
      <w:r>
        <w:t>ия</w:t>
      </w:r>
      <w:r w:rsidRPr="00D56D38">
        <w:t xml:space="preserve"> определен из условий </w:t>
      </w:r>
      <w:proofErr w:type="spellStart"/>
      <w:r w:rsidRPr="00D56D38">
        <w:t>энергосбережений</w:t>
      </w:r>
      <w:proofErr w:type="spellEnd"/>
      <w:r w:rsidRPr="00D56D38">
        <w:t>, согласно СП 50.13330.2024. Система отопления обеспечивает требуемую температуру воздуха в помещениях, учитывая:</w:t>
      </w:r>
    </w:p>
    <w:p w14:paraId="10966CF1" w14:textId="77777777" w:rsidR="00D56D38" w:rsidRDefault="00D56D38" w:rsidP="00D56D38">
      <w:pPr>
        <w:tabs>
          <w:tab w:val="left" w:pos="1215"/>
        </w:tabs>
        <w:spacing w:line="360" w:lineRule="auto"/>
        <w:ind w:left="284" w:right="283" w:firstLine="567"/>
        <w:jc w:val="both"/>
      </w:pPr>
      <w:r w:rsidRPr="00D56D38">
        <w:t>- потери теплоты через ограждающие конструкции;</w:t>
      </w:r>
    </w:p>
    <w:p w14:paraId="16770111" w14:textId="77777777" w:rsidR="00D56D38" w:rsidRDefault="00D56D38" w:rsidP="00D56D38">
      <w:pPr>
        <w:tabs>
          <w:tab w:val="left" w:pos="1215"/>
        </w:tabs>
        <w:spacing w:line="360" w:lineRule="auto"/>
        <w:ind w:left="284" w:right="283" w:firstLine="567"/>
        <w:jc w:val="both"/>
      </w:pPr>
      <w:r w:rsidRPr="00D56D38">
        <w:t xml:space="preserve">- расход теплоты на нагревание наружного воздуха, проникающего в помещения за счет инфильтрации или путем организованного притока через оконные </w:t>
      </w:r>
      <w:r>
        <w:t>фрамуги</w:t>
      </w:r>
      <w:r w:rsidRPr="00D56D38">
        <w:t>, форточки</w:t>
      </w:r>
      <w:r>
        <w:t xml:space="preserve"> </w:t>
      </w:r>
      <w:r w:rsidRPr="00D56D38">
        <w:t>и другие устройства для вентиляции помещений в объеме нормативного воздухообмена, если в этих помещениях не предусмотрена механическая приточная вентиляция;</w:t>
      </w:r>
    </w:p>
    <w:p w14:paraId="2441048F" w14:textId="6E70B5D3" w:rsidR="00D56D38" w:rsidRDefault="00D56D38" w:rsidP="00D56D38">
      <w:pPr>
        <w:tabs>
          <w:tab w:val="left" w:pos="1215"/>
        </w:tabs>
        <w:spacing w:line="360" w:lineRule="auto"/>
        <w:ind w:left="284" w:right="283" w:firstLine="567"/>
        <w:jc w:val="both"/>
      </w:pPr>
      <w:r w:rsidRPr="00D56D38">
        <w:t>- расход теплоты на нагревание материалов, оборудования;</w:t>
      </w:r>
    </w:p>
    <w:p w14:paraId="15759E5D" w14:textId="4D2DCC29" w:rsidR="00D56D38" w:rsidRPr="00D56D38" w:rsidRDefault="00D56D38" w:rsidP="00D56D38">
      <w:pPr>
        <w:tabs>
          <w:tab w:val="left" w:pos="1215"/>
        </w:tabs>
        <w:spacing w:line="360" w:lineRule="auto"/>
        <w:ind w:left="284" w:right="283" w:firstLine="567"/>
        <w:jc w:val="both"/>
      </w:pPr>
      <w:r w:rsidRPr="00D56D38">
        <w:t>- тепловой поток, регулярно поступающий от электрических приборов, освещения, технологического оборудования, трубопроводов, людей и других источников тепла</w:t>
      </w:r>
      <w:r>
        <w:t>.</w:t>
      </w:r>
    </w:p>
    <w:p w14:paraId="2ACDB1E7" w14:textId="3584DFBF" w:rsidR="002667B7" w:rsidRPr="00BA448D" w:rsidRDefault="002667B7" w:rsidP="002667B7">
      <w:pPr>
        <w:tabs>
          <w:tab w:val="left" w:pos="1215"/>
        </w:tabs>
        <w:spacing w:line="360" w:lineRule="auto"/>
        <w:ind w:left="284" w:right="283" w:firstLine="567"/>
        <w:jc w:val="both"/>
      </w:pPr>
      <w:r w:rsidRPr="00BA448D">
        <w:t>В здании запроектирована водяная система отопления. К тепловым сетям система отопления присоединена по независимой схеме</w:t>
      </w:r>
      <w:r w:rsidR="00D24BCA">
        <w:t xml:space="preserve">. Параметры теплоносителя </w:t>
      </w:r>
      <w:r w:rsidR="00A24E11">
        <w:t>9</w:t>
      </w:r>
      <w:r w:rsidR="006A145F">
        <w:t>5</w:t>
      </w:r>
      <w:r w:rsidR="00D24BCA">
        <w:t xml:space="preserve"> - </w:t>
      </w:r>
      <w:r w:rsidR="00A24E11">
        <w:t>70</w:t>
      </w:r>
      <w:r w:rsidRPr="00BA448D">
        <w:t xml:space="preserve"> °С.</w:t>
      </w:r>
    </w:p>
    <w:p w14:paraId="302EA523" w14:textId="5412782C" w:rsidR="002667B7" w:rsidRPr="00BA448D" w:rsidRDefault="002667B7" w:rsidP="002667B7">
      <w:pPr>
        <w:tabs>
          <w:tab w:val="left" w:pos="1215"/>
        </w:tabs>
        <w:spacing w:line="360" w:lineRule="auto"/>
        <w:ind w:left="284" w:right="283" w:firstLine="567"/>
        <w:jc w:val="both"/>
      </w:pPr>
      <w:r w:rsidRPr="00BA448D">
        <w:t>В здании запроектирована система отопления, обслуживающая помещения</w:t>
      </w:r>
      <w:r w:rsidR="00D24BCA">
        <w:t xml:space="preserve"> комнат</w:t>
      </w:r>
      <w:r w:rsidRPr="00BA448D">
        <w:t xml:space="preserve">, </w:t>
      </w:r>
      <w:r w:rsidR="00D56D38">
        <w:t>спальни</w:t>
      </w:r>
      <w:r w:rsidR="00D24BCA">
        <w:t>, кабинеты, санузлы</w:t>
      </w:r>
      <w:r w:rsidRPr="00BA448D">
        <w:t xml:space="preserve">, технический этаж и лестничные клетки. </w:t>
      </w:r>
    </w:p>
    <w:p w14:paraId="08820EBA" w14:textId="79294B7D" w:rsidR="002667B7" w:rsidRPr="00BA448D" w:rsidRDefault="002667B7" w:rsidP="00D24BCA">
      <w:pPr>
        <w:tabs>
          <w:tab w:val="left" w:pos="1215"/>
        </w:tabs>
        <w:spacing w:line="360" w:lineRule="auto"/>
        <w:ind w:left="284" w:right="283" w:firstLine="567"/>
        <w:jc w:val="both"/>
      </w:pPr>
      <w:r w:rsidRPr="00BA448D">
        <w:t xml:space="preserve">Система отопления запроектирована горизонтальной двухтрубной с нижней разводкой подающих и обратных магистралей. </w:t>
      </w:r>
      <w:r w:rsidR="00D24BCA">
        <w:t xml:space="preserve">В качестве отопительных приборов предусматриваются стальные </w:t>
      </w:r>
      <w:r w:rsidR="00692056">
        <w:t>биметаллические</w:t>
      </w:r>
      <w:r w:rsidR="00C9110D">
        <w:t xml:space="preserve"> </w:t>
      </w:r>
      <w:r w:rsidR="00D24BCA">
        <w:t>радиаторы высотой 500мм</w:t>
      </w:r>
      <w:r w:rsidR="00C9110D">
        <w:t xml:space="preserve"> и 350мм</w:t>
      </w:r>
      <w:r w:rsidR="00D24BCA">
        <w:t xml:space="preserve"> фирмы "</w:t>
      </w:r>
      <w:proofErr w:type="spellStart"/>
      <w:r w:rsidR="00C9110D">
        <w:rPr>
          <w:lang w:val="en-US"/>
        </w:rPr>
        <w:t>Rifar</w:t>
      </w:r>
      <w:proofErr w:type="spellEnd"/>
      <w:proofErr w:type="gramStart"/>
      <w:r w:rsidR="00D24BCA">
        <w:t>*.</w:t>
      </w:r>
      <w:r w:rsidRPr="00BA448D">
        <w:t>(</w:t>
      </w:r>
      <w:proofErr w:type="gramEnd"/>
      <w:r w:rsidRPr="00BA448D">
        <w:t>*Возможно применение аналога) с встроенным термостатическим краном. П</w:t>
      </w:r>
      <w:r w:rsidR="00A2267C">
        <w:t>рисоединение</w:t>
      </w:r>
      <w:r w:rsidRPr="00BA448D">
        <w:t xml:space="preserve"> радиаторов предусматривает нижнее подключение. </w:t>
      </w:r>
    </w:p>
    <w:p w14:paraId="007BB557" w14:textId="77777777" w:rsidR="002667B7" w:rsidRPr="00BA448D" w:rsidRDefault="002667B7" w:rsidP="002667B7">
      <w:pPr>
        <w:tabs>
          <w:tab w:val="left" w:pos="1215"/>
        </w:tabs>
        <w:spacing w:line="360" w:lineRule="auto"/>
        <w:ind w:left="284" w:right="283" w:firstLine="567"/>
        <w:jc w:val="both"/>
      </w:pPr>
      <w:r w:rsidRPr="00BA448D">
        <w:t xml:space="preserve">Радиаторы размещены в местах с возможностью доступа для ремонта и очистки. </w:t>
      </w:r>
    </w:p>
    <w:p w14:paraId="24E86DD3" w14:textId="77777777" w:rsidR="002667B7" w:rsidRPr="00C9110D" w:rsidRDefault="00C9110D" w:rsidP="002667B7">
      <w:pPr>
        <w:tabs>
          <w:tab w:val="left" w:pos="1215"/>
        </w:tabs>
        <w:spacing w:line="360" w:lineRule="auto"/>
        <w:ind w:left="284" w:right="283" w:firstLine="567"/>
        <w:jc w:val="both"/>
      </w:pPr>
      <w:r>
        <w:lastRenderedPageBreak/>
        <w:t>На лестнице предусматриваются ниши для размещения радиаторов отопления.</w:t>
      </w:r>
    </w:p>
    <w:p w14:paraId="03C9F95F" w14:textId="2FB617B5" w:rsidR="002667B7" w:rsidRPr="00BA448D" w:rsidRDefault="002667B7" w:rsidP="002667B7">
      <w:pPr>
        <w:tabs>
          <w:tab w:val="left" w:pos="1215"/>
        </w:tabs>
        <w:spacing w:line="360" w:lineRule="auto"/>
        <w:ind w:left="284" w:right="283" w:firstLine="567"/>
        <w:jc w:val="both"/>
      </w:pPr>
      <w:r w:rsidRPr="00BA448D">
        <w:t>Система отопления оборудована запорно-регулирующей и спускной арматурой. На отопительных приборах установлены комплекты нижнего подключения с запорными кранами.</w:t>
      </w:r>
    </w:p>
    <w:p w14:paraId="230AB561" w14:textId="51A22E26" w:rsidR="00692056" w:rsidRPr="00692056" w:rsidRDefault="002667B7" w:rsidP="00692056">
      <w:pPr>
        <w:tabs>
          <w:tab w:val="left" w:pos="1215"/>
        </w:tabs>
        <w:spacing w:line="360" w:lineRule="auto"/>
        <w:ind w:left="284" w:right="283" w:firstLine="567"/>
        <w:jc w:val="both"/>
      </w:pPr>
      <w:r w:rsidRPr="00BA448D">
        <w:t>Для регулирования теплоотдачи у радиаторов установлены клапан</w:t>
      </w:r>
      <w:r w:rsidR="00374A42">
        <w:t>ы с термостатическими головками, которые</w:t>
      </w:r>
      <w:r w:rsidR="00374A42" w:rsidRPr="00374A42">
        <w:t xml:space="preserve"> имеют дистанционное управление</w:t>
      </w:r>
      <w:r w:rsidR="001C7B2B">
        <w:t xml:space="preserve"> </w:t>
      </w:r>
      <w:proofErr w:type="spellStart"/>
      <w:r w:rsidR="001C7B2B" w:rsidRPr="00692056">
        <w:t>Salus</w:t>
      </w:r>
      <w:proofErr w:type="spellEnd"/>
      <w:r w:rsidR="001C7B2B" w:rsidRPr="001C7B2B">
        <w:t xml:space="preserve"> </w:t>
      </w:r>
      <w:r w:rsidR="001C7B2B" w:rsidRPr="00692056">
        <w:t>TRV</w:t>
      </w:r>
      <w:r w:rsidR="001C7B2B" w:rsidRPr="001C7B2B">
        <w:t>10</w:t>
      </w:r>
      <w:r w:rsidR="001C7B2B" w:rsidRPr="00692056">
        <w:t>RAM</w:t>
      </w:r>
      <w:r w:rsidR="001C7B2B" w:rsidRPr="001C7B2B">
        <w:t>* (*</w:t>
      </w:r>
      <w:r w:rsidR="001C7B2B">
        <w:t>возможно применение аналога)</w:t>
      </w:r>
      <w:r w:rsidR="00692056">
        <w:t>,</w:t>
      </w:r>
      <w:r w:rsidR="00692056" w:rsidRPr="00692056">
        <w:t xml:space="preserve"> с целью поддержания комфортных температурных условий в помещениях и экономии тепловой энергии.</w:t>
      </w:r>
    </w:p>
    <w:p w14:paraId="67072F73" w14:textId="77777777" w:rsidR="002667B7" w:rsidRPr="00BA448D" w:rsidRDefault="000C0FE6" w:rsidP="002667B7">
      <w:pPr>
        <w:tabs>
          <w:tab w:val="left" w:pos="1215"/>
        </w:tabs>
        <w:spacing w:line="360" w:lineRule="auto"/>
        <w:ind w:left="284" w:right="283" w:firstLine="567"/>
        <w:jc w:val="both"/>
      </w:pPr>
      <w:r>
        <w:t>Н</w:t>
      </w:r>
      <w:r w:rsidR="002667B7" w:rsidRPr="00BA448D">
        <w:t>а вертикальных стояках системы отопления установлен следующий вид арматуры: на подающем трубопроводе - кран шаровой, на обратном трубопроводе - балансировочный клапан с возможностью перекрывания. Удаление воздуха предусмотрено в верхних, а слив в нижних точках системы отопления. Для выпуска воздуха применяются краны Маевского. Опорожнение системы осуществляется через дренажные краны.</w:t>
      </w:r>
    </w:p>
    <w:p w14:paraId="211CAC9E" w14:textId="06FFDDEC" w:rsidR="00356560" w:rsidRPr="00356560" w:rsidRDefault="00897AEE" w:rsidP="00356560">
      <w:pPr>
        <w:tabs>
          <w:tab w:val="left" w:pos="1215"/>
        </w:tabs>
        <w:spacing w:line="360" w:lineRule="auto"/>
        <w:ind w:left="284" w:right="283" w:firstLine="567"/>
        <w:jc w:val="both"/>
      </w:pPr>
      <w:r>
        <w:t xml:space="preserve">Трубопроводы системы отопления выполнены </w:t>
      </w:r>
      <w:r w:rsidR="00C220FB">
        <w:t xml:space="preserve">из </w:t>
      </w:r>
      <w:proofErr w:type="spellStart"/>
      <w:r w:rsidR="00C220FB">
        <w:t>металлопластика</w:t>
      </w:r>
      <w:proofErr w:type="spellEnd"/>
      <w:r w:rsidR="00C220FB">
        <w:t xml:space="preserve"> фирмы "</w:t>
      </w:r>
      <w:proofErr w:type="spellStart"/>
      <w:r w:rsidR="00C220FB">
        <w:rPr>
          <w:lang w:val="en-US"/>
        </w:rPr>
        <w:t>Henco</w:t>
      </w:r>
      <w:proofErr w:type="spellEnd"/>
      <w:r>
        <w:t>"*</w:t>
      </w:r>
      <w:r w:rsidR="00356560" w:rsidRPr="00BA448D">
        <w:t>(*Возможно применение аналога).</w:t>
      </w:r>
      <w:r w:rsidR="00356560">
        <w:t xml:space="preserve"> </w:t>
      </w:r>
      <w:r w:rsidR="00356560" w:rsidRPr="00356560">
        <w:t>Магистральные трубопроводы систем отопления и трубопроводы стояков приняты из стальных водогазопроводных труб по ГОСТ 3262-75 для диаметров до 50 мм. Крепление трубопроводов системы отопления выполнить согласно серии 4.904-69.</w:t>
      </w:r>
    </w:p>
    <w:p w14:paraId="34862D85" w14:textId="68E94CA9" w:rsidR="002667B7" w:rsidRPr="00BA448D" w:rsidRDefault="002667B7" w:rsidP="002667B7">
      <w:pPr>
        <w:tabs>
          <w:tab w:val="left" w:pos="1215"/>
        </w:tabs>
        <w:spacing w:line="360" w:lineRule="auto"/>
        <w:ind w:left="284" w:right="283" w:firstLine="567"/>
        <w:jc w:val="both"/>
      </w:pPr>
      <w:r w:rsidRPr="00BA448D">
        <w:t>Компенсация тепловых удлинений трубопроводов предусматривается при помощи естественных изгибов трубопроводов. Магистральные трубопроводы системы отопления изолируются. Трубопроводы изолируются изделиями из вспененного каучука</w:t>
      </w:r>
      <w:r w:rsidR="00A2267C" w:rsidRPr="00A2267C">
        <w:t xml:space="preserve"> </w:t>
      </w:r>
      <w:r w:rsidR="00A2267C" w:rsidRPr="00BA448D">
        <w:t>K-</w:t>
      </w:r>
      <w:proofErr w:type="spellStart"/>
      <w:r w:rsidR="00A2267C" w:rsidRPr="00BA448D">
        <w:t>Flex</w:t>
      </w:r>
      <w:proofErr w:type="spellEnd"/>
      <w:r w:rsidR="00A2267C">
        <w:t>*</w:t>
      </w:r>
      <w:r w:rsidRPr="00BA448D">
        <w:t xml:space="preserve"> толщиной </w:t>
      </w:r>
      <w:r w:rsidR="006E7855">
        <w:t>13</w:t>
      </w:r>
      <w:r w:rsidRPr="00BA448D">
        <w:t xml:space="preserve">мм (*Возможно применение аналога). </w:t>
      </w:r>
    </w:p>
    <w:p w14:paraId="1A8D2847" w14:textId="2AFD2EF1" w:rsidR="002667B7" w:rsidRDefault="002667B7" w:rsidP="002667B7">
      <w:pPr>
        <w:tabs>
          <w:tab w:val="left" w:pos="1215"/>
        </w:tabs>
        <w:spacing w:line="360" w:lineRule="auto"/>
        <w:ind w:left="284" w:right="283" w:firstLine="567"/>
        <w:jc w:val="both"/>
      </w:pPr>
      <w:r w:rsidRPr="00BA448D">
        <w:t>Трубопроводы в местах пересечения перекрытий, внутренних стен и перегородок прокладываются в гильзах из негорючих материалов. Заделка зазоров и отверстий в местах прокладки трубопроводов предусматривается негорючими материалами, обеспечивающими предел огнестойкости ограждений.</w:t>
      </w:r>
    </w:p>
    <w:p w14:paraId="4DFEB09C" w14:textId="1733AC94" w:rsidR="009F3FA1" w:rsidRPr="00BA448D" w:rsidRDefault="009F3FA1" w:rsidP="002667B7">
      <w:pPr>
        <w:tabs>
          <w:tab w:val="left" w:pos="1215"/>
        </w:tabs>
        <w:spacing w:line="360" w:lineRule="auto"/>
        <w:ind w:left="284" w:right="283" w:firstLine="567"/>
        <w:jc w:val="both"/>
      </w:pPr>
      <w:r w:rsidRPr="009F3FA1">
        <w:t>Номинальные тепловые потоки отопительных приборов с терморегулятором принимаются на 10 % – 15 % больше требуемого по расчету для возможности выбора потребителем диапазона комфортной температуры в пределах оптимальных норм и компенсации неучтенных дополнительных тепловых потерь согласно п.6.2.13 СП 60.13330.2020.</w:t>
      </w:r>
    </w:p>
    <w:p w14:paraId="344EE0EB" w14:textId="77777777" w:rsidR="002667B7" w:rsidRPr="00BA448D" w:rsidRDefault="002667B7" w:rsidP="002667B7">
      <w:pPr>
        <w:tabs>
          <w:tab w:val="left" w:pos="1215"/>
        </w:tabs>
        <w:spacing w:line="360" w:lineRule="auto"/>
        <w:ind w:left="284" w:right="283" w:firstLine="567"/>
        <w:jc w:val="both"/>
      </w:pPr>
      <w:r w:rsidRPr="00BA448D">
        <w:t>Диаметр трубопроводов может быть уточнён в рабочей документации в соответствии с имеющимися гидравлическими расчётами.</w:t>
      </w:r>
    </w:p>
    <w:p w14:paraId="511768E4" w14:textId="77777777" w:rsidR="002667B7" w:rsidRPr="00BA448D" w:rsidRDefault="002667B7" w:rsidP="002667B7">
      <w:pPr>
        <w:tabs>
          <w:tab w:val="left" w:pos="1215"/>
        </w:tabs>
        <w:spacing w:line="360" w:lineRule="auto"/>
        <w:ind w:left="284" w:right="283" w:firstLine="567"/>
        <w:jc w:val="both"/>
      </w:pPr>
      <w:r w:rsidRPr="00BA448D">
        <w:lastRenderedPageBreak/>
        <w:t>Принципиальные схемы систем отопления приведены в графической части проекта данного тома.</w:t>
      </w:r>
    </w:p>
    <w:p w14:paraId="0A1FE4A6" w14:textId="77777777" w:rsidR="002667B7" w:rsidRDefault="002667B7" w:rsidP="002667B7">
      <w:pPr>
        <w:tabs>
          <w:tab w:val="left" w:pos="1215"/>
        </w:tabs>
        <w:spacing w:line="360" w:lineRule="auto"/>
        <w:ind w:left="284" w:right="283" w:firstLine="567"/>
        <w:jc w:val="both"/>
      </w:pPr>
      <w:proofErr w:type="gramStart"/>
      <w:r w:rsidRPr="00BA448D">
        <w:t>Отопление  серверной</w:t>
      </w:r>
      <w:proofErr w:type="gramEnd"/>
      <w:r w:rsidRPr="00BA448D">
        <w:t xml:space="preserve"> – электрическое. Тип отопительных приборов - электрические обогреватели конвективного типа </w:t>
      </w:r>
      <w:r w:rsidR="00BA448D">
        <w:t>Калашников</w:t>
      </w:r>
      <w:r w:rsidR="007375F0">
        <w:t>*</w:t>
      </w:r>
      <w:r w:rsidR="001F52D9" w:rsidRPr="00BA448D">
        <w:t>(*Возможно применение аналога)</w:t>
      </w:r>
      <w:r w:rsidR="00BA448D" w:rsidRPr="00BA448D">
        <w:t>.</w:t>
      </w:r>
      <w:r w:rsidRPr="00BA448D">
        <w:t xml:space="preserve"> Температура поверхности нагревательного прибора не выше 60°С. Конвекторы имеют I класс защиты от поражения электрическим током. Степень защиты оболочки отопительный прибора IP 20. Обогреватель оснащен встроенным терморегулятором. </w:t>
      </w:r>
    </w:p>
    <w:p w14:paraId="0493646A" w14:textId="77777777" w:rsidR="00D24BCA" w:rsidRPr="003968DC" w:rsidRDefault="00D24BCA" w:rsidP="00D24BCA">
      <w:pPr>
        <w:tabs>
          <w:tab w:val="left" w:pos="1215"/>
        </w:tabs>
        <w:spacing w:line="360" w:lineRule="auto"/>
        <w:ind w:left="284" w:right="-30" w:firstLine="425"/>
        <w:jc w:val="both"/>
      </w:pPr>
      <w:r w:rsidRPr="003968DC">
        <w:t>Опорожнение систем отопления предусматривается через спускные краны, устанавливаемые в нижних точках стояков и магистральных трубопроводов.</w:t>
      </w:r>
    </w:p>
    <w:p w14:paraId="1E27A560" w14:textId="77777777" w:rsidR="007375F0" w:rsidRDefault="007375F0">
      <w:r>
        <w:br w:type="page"/>
      </w:r>
    </w:p>
    <w:p w14:paraId="72002685" w14:textId="77777777" w:rsidR="002667B7" w:rsidRPr="001F52D9" w:rsidRDefault="00897AEE" w:rsidP="002667B7">
      <w:pPr>
        <w:pStyle w:val="36"/>
        <w:spacing w:before="360" w:after="360" w:line="360" w:lineRule="auto"/>
        <w:ind w:left="284" w:right="284" w:firstLine="567"/>
        <w:rPr>
          <w:sz w:val="24"/>
          <w:szCs w:val="24"/>
          <w:u w:val="single"/>
        </w:rPr>
      </w:pPr>
      <w:bookmarkStart w:id="9" w:name="_Toc44933426"/>
      <w:bookmarkStart w:id="10" w:name="_Toc214233078"/>
      <w:r w:rsidRPr="001F52D9">
        <w:rPr>
          <w:sz w:val="24"/>
          <w:szCs w:val="24"/>
          <w:u w:val="single"/>
        </w:rPr>
        <w:lastRenderedPageBreak/>
        <w:t>Т</w:t>
      </w:r>
      <w:r w:rsidR="002667B7" w:rsidRPr="001F52D9">
        <w:rPr>
          <w:sz w:val="24"/>
          <w:szCs w:val="24"/>
          <w:u w:val="single"/>
        </w:rPr>
        <w:t>еплоснабжение приточных установок</w:t>
      </w:r>
      <w:bookmarkEnd w:id="9"/>
      <w:bookmarkEnd w:id="10"/>
    </w:p>
    <w:p w14:paraId="0AD2A392" w14:textId="77777777" w:rsidR="002667B7" w:rsidRDefault="00897AEE" w:rsidP="00BA448D">
      <w:pPr>
        <w:tabs>
          <w:tab w:val="left" w:pos="1215"/>
        </w:tabs>
        <w:spacing w:line="360" w:lineRule="auto"/>
        <w:ind w:left="284" w:right="283" w:firstLine="567"/>
        <w:jc w:val="both"/>
      </w:pPr>
      <w:r>
        <w:t>Теплоснабжение приточно</w:t>
      </w:r>
      <w:r w:rsidR="00806CDC">
        <w:t>й</w:t>
      </w:r>
      <w:r w:rsidR="002667B7" w:rsidRPr="00BA448D">
        <w:t xml:space="preserve"> установки предусматривается </w:t>
      </w:r>
      <w:r w:rsidR="00F62A73" w:rsidRPr="00BA448D">
        <w:t>электрическое.</w:t>
      </w:r>
    </w:p>
    <w:p w14:paraId="4DD9D734" w14:textId="77777777" w:rsidR="00BE1C5C" w:rsidRPr="003968DC" w:rsidRDefault="00BE1C5C" w:rsidP="002E3D49">
      <w:pPr>
        <w:spacing w:line="360" w:lineRule="auto"/>
        <w:ind w:left="284" w:firstLine="425"/>
        <w:jc w:val="both"/>
        <w:rPr>
          <w:b/>
        </w:rPr>
      </w:pPr>
      <w:r w:rsidRPr="003968DC">
        <w:rPr>
          <w:b/>
        </w:rPr>
        <w:t>6.4 Вентиляция.</w:t>
      </w:r>
    </w:p>
    <w:p w14:paraId="3921C473" w14:textId="77777777" w:rsidR="00BE1C5C" w:rsidRPr="003968DC" w:rsidRDefault="00BE1C5C" w:rsidP="002E3D49">
      <w:pPr>
        <w:tabs>
          <w:tab w:val="left" w:pos="1215"/>
        </w:tabs>
        <w:spacing w:line="360" w:lineRule="auto"/>
        <w:ind w:left="284" w:right="-30" w:firstLine="425"/>
        <w:jc w:val="both"/>
        <w:rPr>
          <w:b/>
        </w:rPr>
      </w:pPr>
      <w:r w:rsidRPr="003968DC">
        <w:rPr>
          <w:b/>
        </w:rPr>
        <w:t>6.4.1 Основные решения по общеобменной вентиляции</w:t>
      </w:r>
    </w:p>
    <w:p w14:paraId="5F7A5275" w14:textId="77777777" w:rsidR="002E3D49" w:rsidRPr="003968DC" w:rsidRDefault="002E3D49" w:rsidP="002E3D49">
      <w:pPr>
        <w:tabs>
          <w:tab w:val="left" w:pos="1215"/>
        </w:tabs>
        <w:spacing w:line="360" w:lineRule="auto"/>
        <w:ind w:left="284" w:right="-30" w:firstLine="425"/>
        <w:jc w:val="both"/>
      </w:pPr>
      <w:r w:rsidRPr="003968DC">
        <w:t>В здании для поддержания нормируемых условий выполнена</w:t>
      </w:r>
      <w:r w:rsidR="00897AEE">
        <w:t xml:space="preserve"> </w:t>
      </w:r>
      <w:proofErr w:type="gramStart"/>
      <w:r w:rsidR="00897AEE">
        <w:t xml:space="preserve">механическая </w:t>
      </w:r>
      <w:r w:rsidRPr="003968DC">
        <w:t xml:space="preserve"> общеобменная</w:t>
      </w:r>
      <w:proofErr w:type="gramEnd"/>
      <w:r w:rsidRPr="003968DC">
        <w:t xml:space="preserve"> приточн</w:t>
      </w:r>
      <w:r w:rsidR="00806CDC">
        <w:t xml:space="preserve">ая и </w:t>
      </w:r>
      <w:r w:rsidRPr="003968DC">
        <w:t>вытяжная вентиляци</w:t>
      </w:r>
      <w:r w:rsidR="007375F0">
        <w:t>и</w:t>
      </w:r>
      <w:r w:rsidRPr="003968DC">
        <w:t>.</w:t>
      </w:r>
    </w:p>
    <w:p w14:paraId="72BA34CF" w14:textId="77777777" w:rsidR="00235318" w:rsidRPr="00616C9F" w:rsidRDefault="00235318" w:rsidP="00235318">
      <w:pPr>
        <w:tabs>
          <w:tab w:val="left" w:pos="1215"/>
        </w:tabs>
        <w:spacing w:line="360" w:lineRule="auto"/>
        <w:ind w:left="284" w:right="-30" w:firstLine="425"/>
        <w:jc w:val="both"/>
      </w:pPr>
      <w:r>
        <w:t>Для вытяжки воздуха их с/у и кухонь предусмотрены системы</w:t>
      </w:r>
      <w:r w:rsidR="00897AEE">
        <w:t xml:space="preserve"> </w:t>
      </w:r>
      <w:proofErr w:type="gramStart"/>
      <w:r w:rsidR="00897AEE">
        <w:t xml:space="preserve">механической </w:t>
      </w:r>
      <w:r>
        <w:t xml:space="preserve"> вентиляции</w:t>
      </w:r>
      <w:proofErr w:type="gramEnd"/>
      <w:r>
        <w:t xml:space="preserve">. </w:t>
      </w:r>
      <w:r w:rsidR="001F52D9">
        <w:t>В качестве воздуховодов используются существующие шахты дома в строительном исполнении и в</w:t>
      </w:r>
      <w:r>
        <w:t>оздуховоды из оцинкованной стали</w:t>
      </w:r>
      <w:r w:rsidR="001F52D9">
        <w:t>, прокладываемые цокольном этаже и на уровне кровли.</w:t>
      </w:r>
    </w:p>
    <w:p w14:paraId="6C88CF06" w14:textId="77777777" w:rsidR="00235318" w:rsidRPr="003968DC" w:rsidRDefault="00235318" w:rsidP="00235318">
      <w:pPr>
        <w:tabs>
          <w:tab w:val="left" w:pos="1215"/>
        </w:tabs>
        <w:spacing w:line="360" w:lineRule="auto"/>
        <w:ind w:left="284" w:right="-30" w:firstLine="425"/>
        <w:jc w:val="both"/>
      </w:pPr>
      <w:r w:rsidRPr="003968DC">
        <w:t>Воздухообмен в помещениях определен по следующим критериям:</w:t>
      </w:r>
    </w:p>
    <w:p w14:paraId="577B13B0" w14:textId="6E9A7F00" w:rsidR="00897AEE" w:rsidRDefault="008D1448" w:rsidP="008D1448">
      <w:pPr>
        <w:tabs>
          <w:tab w:val="left" w:pos="1215"/>
        </w:tabs>
        <w:spacing w:line="360" w:lineRule="auto"/>
        <w:ind w:left="284" w:right="-30" w:firstLine="425"/>
        <w:jc w:val="both"/>
      </w:pPr>
      <w:r>
        <w:t xml:space="preserve">Вентиляция в здании запроектирована – </w:t>
      </w:r>
      <w:r w:rsidR="009F3FA1">
        <w:t>механическая</w:t>
      </w:r>
      <w:r w:rsidR="00897AEE">
        <w:t xml:space="preserve"> </w:t>
      </w:r>
      <w:r w:rsidR="00806CDC" w:rsidRPr="003968DC">
        <w:t>приточн</w:t>
      </w:r>
      <w:r w:rsidR="00806CDC">
        <w:t xml:space="preserve">ая и </w:t>
      </w:r>
      <w:r w:rsidR="00806CDC" w:rsidRPr="003968DC">
        <w:t>вытяжная вентиляция</w:t>
      </w:r>
      <w:r>
        <w:t xml:space="preserve">. </w:t>
      </w:r>
    </w:p>
    <w:p w14:paraId="27AF202E" w14:textId="77777777" w:rsidR="008D1448" w:rsidRDefault="008D1448" w:rsidP="008D1448">
      <w:pPr>
        <w:tabs>
          <w:tab w:val="left" w:pos="1215"/>
        </w:tabs>
        <w:spacing w:line="360" w:lineRule="auto"/>
        <w:ind w:left="284" w:right="-30" w:firstLine="425"/>
        <w:jc w:val="both"/>
      </w:pPr>
      <w:r>
        <w:t>Вытяжка из спальных помещений осуществляется через санузлы и кухню.</w:t>
      </w:r>
    </w:p>
    <w:p w14:paraId="04724501" w14:textId="77777777" w:rsidR="008D1448" w:rsidRDefault="008D1448" w:rsidP="008D1448">
      <w:pPr>
        <w:tabs>
          <w:tab w:val="left" w:pos="1215"/>
        </w:tabs>
        <w:spacing w:line="360" w:lineRule="auto"/>
        <w:ind w:left="284" w:right="-30" w:firstLine="425"/>
        <w:jc w:val="both"/>
      </w:pPr>
      <w:r>
        <w:t xml:space="preserve">Воздухообмен: </w:t>
      </w:r>
    </w:p>
    <w:p w14:paraId="2ECDE4FF" w14:textId="6304D644" w:rsidR="00235318" w:rsidRDefault="00235318" w:rsidP="00235318">
      <w:pPr>
        <w:tabs>
          <w:tab w:val="left" w:pos="1215"/>
        </w:tabs>
        <w:spacing w:line="360" w:lineRule="auto"/>
        <w:ind w:left="284" w:right="-30" w:firstLine="425"/>
        <w:jc w:val="both"/>
      </w:pPr>
      <w:r>
        <w:t>В проекте приняты следующие воздухообмены</w:t>
      </w:r>
      <w:r w:rsidR="00612CFC">
        <w:t xml:space="preserve"> (согласно Приложению В </w:t>
      </w:r>
      <w:r w:rsidR="00612CFC" w:rsidRPr="00612CFC">
        <w:t xml:space="preserve">СП </w:t>
      </w:r>
      <w:proofErr w:type="gramStart"/>
      <w:r w:rsidR="00612CFC" w:rsidRPr="00612CFC">
        <w:t>60.13330.2020</w:t>
      </w:r>
      <w:r w:rsidR="00D9422B">
        <w:t xml:space="preserve"> </w:t>
      </w:r>
      <w:r w:rsidR="00612CFC">
        <w:t>)</w:t>
      </w:r>
      <w:proofErr w:type="gramEnd"/>
    </w:p>
    <w:p w14:paraId="2BD6D5DE" w14:textId="3A7062D4" w:rsidR="00235318" w:rsidRDefault="00235318" w:rsidP="00235318">
      <w:pPr>
        <w:tabs>
          <w:tab w:val="left" w:pos="1215"/>
        </w:tabs>
        <w:spacing w:line="360" w:lineRule="auto"/>
        <w:ind w:left="284" w:right="-30" w:firstLine="425"/>
        <w:jc w:val="both"/>
      </w:pPr>
      <w:r>
        <w:t>-</w:t>
      </w:r>
      <w:proofErr w:type="gramStart"/>
      <w:r>
        <w:t>комнаты  -</w:t>
      </w:r>
      <w:proofErr w:type="gramEnd"/>
      <w:r>
        <w:t xml:space="preserve"> 3м</w:t>
      </w:r>
      <w:r w:rsidRPr="009C22BE">
        <w:rPr>
          <w:vertAlign w:val="superscript"/>
        </w:rPr>
        <w:t>3</w:t>
      </w:r>
      <w:r>
        <w:t>/час на 1м</w:t>
      </w:r>
      <w:r w:rsidRPr="009C22BE">
        <w:rPr>
          <w:vertAlign w:val="superscript"/>
        </w:rPr>
        <w:t>2</w:t>
      </w:r>
      <w:r>
        <w:t xml:space="preserve"> площади помещений</w:t>
      </w:r>
      <w:r w:rsidR="00D9422B">
        <w:t xml:space="preserve">, но не менее однократного обмена объема воздуха в течение 1 ч в помещениях с постоянным пребыванием людей (п.9.7 </w:t>
      </w:r>
      <w:r w:rsidR="00D9422B" w:rsidRPr="00D9422B">
        <w:t>СП55.13330.2020</w:t>
      </w:r>
      <w:r w:rsidR="00D9422B">
        <w:t>)</w:t>
      </w:r>
      <w:r>
        <w:t>;</w:t>
      </w:r>
    </w:p>
    <w:p w14:paraId="6BD76735" w14:textId="7A137549" w:rsidR="00235318" w:rsidRDefault="00235318" w:rsidP="00235318">
      <w:pPr>
        <w:tabs>
          <w:tab w:val="left" w:pos="1215"/>
        </w:tabs>
        <w:spacing w:line="360" w:lineRule="auto"/>
        <w:ind w:left="284" w:right="-30" w:firstLine="425"/>
        <w:jc w:val="both"/>
      </w:pPr>
      <w:r>
        <w:t>-кухни</w:t>
      </w:r>
      <w:r w:rsidR="00D9422B">
        <w:t xml:space="preserve"> с газовой плитой</w:t>
      </w:r>
      <w:r>
        <w:t xml:space="preserve"> - </w:t>
      </w:r>
      <w:r w:rsidR="00D9422B">
        <w:t>10</w:t>
      </w:r>
      <w:r>
        <w:t>0 м</w:t>
      </w:r>
      <w:r w:rsidRPr="009C22BE">
        <w:rPr>
          <w:vertAlign w:val="superscript"/>
        </w:rPr>
        <w:t>3</w:t>
      </w:r>
      <w:r>
        <w:t>/ч;</w:t>
      </w:r>
    </w:p>
    <w:p w14:paraId="419F59FC" w14:textId="77777777" w:rsidR="00235318" w:rsidRDefault="00235318" w:rsidP="00235318">
      <w:pPr>
        <w:tabs>
          <w:tab w:val="left" w:pos="1215"/>
        </w:tabs>
        <w:spacing w:line="360" w:lineRule="auto"/>
        <w:ind w:left="284" w:right="-30" w:firstLine="425"/>
        <w:jc w:val="both"/>
      </w:pPr>
      <w:r>
        <w:t>-санузлы, ванная - 50м</w:t>
      </w:r>
      <w:r w:rsidRPr="009C22BE">
        <w:rPr>
          <w:vertAlign w:val="superscript"/>
        </w:rPr>
        <w:t>3</w:t>
      </w:r>
      <w:r>
        <w:t>/ч;</w:t>
      </w:r>
    </w:p>
    <w:p w14:paraId="194BEA99" w14:textId="7122CE29" w:rsidR="00235318" w:rsidRDefault="00235318" w:rsidP="00235318">
      <w:pPr>
        <w:tabs>
          <w:tab w:val="left" w:pos="1215"/>
        </w:tabs>
        <w:spacing w:line="360" w:lineRule="auto"/>
        <w:ind w:left="284" w:right="-30" w:firstLine="425"/>
        <w:jc w:val="both"/>
      </w:pPr>
      <w:r>
        <w:t xml:space="preserve">-совмещенные санузлы - </w:t>
      </w:r>
      <w:r w:rsidR="00806CDC">
        <w:t>1</w:t>
      </w:r>
      <w:r>
        <w:t>25 м</w:t>
      </w:r>
      <w:r w:rsidRPr="009C22BE">
        <w:rPr>
          <w:vertAlign w:val="superscript"/>
        </w:rPr>
        <w:t>3</w:t>
      </w:r>
      <w:r>
        <w:t>/ч.</w:t>
      </w:r>
    </w:p>
    <w:p w14:paraId="3F3C13B4" w14:textId="77777777" w:rsidR="009C22BE" w:rsidRPr="009C22BE" w:rsidRDefault="008D1448" w:rsidP="008D1448">
      <w:pPr>
        <w:tabs>
          <w:tab w:val="left" w:pos="1215"/>
        </w:tabs>
        <w:spacing w:line="360" w:lineRule="auto"/>
        <w:ind w:left="284" w:right="-30" w:firstLine="425"/>
        <w:jc w:val="both"/>
        <w:rPr>
          <w:bCs/>
        </w:rPr>
      </w:pPr>
      <w:r>
        <w:t xml:space="preserve">В санузлах и кухни устанавливаются бытовые вентиляторы, включающиеся от </w:t>
      </w:r>
      <w:r w:rsidRPr="009C22BE">
        <w:t>выключателя.</w:t>
      </w:r>
      <w:r w:rsidR="009C22BE" w:rsidRPr="009C22BE">
        <w:rPr>
          <w:bCs/>
        </w:rPr>
        <w:t xml:space="preserve"> </w:t>
      </w:r>
    </w:p>
    <w:p w14:paraId="71C083BF" w14:textId="10C0091E" w:rsidR="009C22BE" w:rsidRDefault="008D1448" w:rsidP="008D1448">
      <w:pPr>
        <w:tabs>
          <w:tab w:val="left" w:pos="1215"/>
        </w:tabs>
        <w:spacing w:line="360" w:lineRule="auto"/>
        <w:ind w:left="284" w:right="-30" w:firstLine="425"/>
        <w:jc w:val="both"/>
      </w:pPr>
      <w:r>
        <w:t xml:space="preserve">Вытяжка осуществляется из рабочей зоны через решетки. </w:t>
      </w:r>
    </w:p>
    <w:p w14:paraId="3EAAEEFA" w14:textId="0A7E3AF4" w:rsidR="008D1448" w:rsidRDefault="009C22BE" w:rsidP="008D1448">
      <w:pPr>
        <w:tabs>
          <w:tab w:val="left" w:pos="1215"/>
        </w:tabs>
        <w:spacing w:line="360" w:lineRule="auto"/>
        <w:ind w:left="284" w:right="-30" w:firstLine="425"/>
        <w:jc w:val="both"/>
      </w:pPr>
      <w:r w:rsidRPr="009C22BE">
        <w:rPr>
          <w:bCs/>
        </w:rPr>
        <w:t xml:space="preserve">Воздуховоды приточных и вытяжных (при необходимости) систем, а также воздуховоды </w:t>
      </w:r>
      <w:proofErr w:type="spellStart"/>
      <w:r w:rsidRPr="009C22BE">
        <w:rPr>
          <w:bCs/>
        </w:rPr>
        <w:t>воздухозаборов</w:t>
      </w:r>
      <w:proofErr w:type="spellEnd"/>
      <w:r w:rsidRPr="009C22BE">
        <w:rPr>
          <w:bCs/>
        </w:rPr>
        <w:t xml:space="preserve">, </w:t>
      </w:r>
      <w:proofErr w:type="spellStart"/>
      <w:r w:rsidRPr="009C22BE">
        <w:rPr>
          <w:bCs/>
        </w:rPr>
        <w:t>теплоизолируются</w:t>
      </w:r>
      <w:proofErr w:type="spellEnd"/>
      <w:r w:rsidRPr="009C22BE">
        <w:rPr>
          <w:bCs/>
        </w:rPr>
        <w:t xml:space="preserve"> материалами толщиной, достаточной для предотвращения образования конденсата.</w:t>
      </w:r>
    </w:p>
    <w:p w14:paraId="7EB4DD4F" w14:textId="77777777" w:rsidR="009C22BE" w:rsidRDefault="009C22BE">
      <w:pPr>
        <w:rPr>
          <w:b/>
        </w:rPr>
      </w:pPr>
      <w:r>
        <w:rPr>
          <w:b/>
        </w:rPr>
        <w:br w:type="page"/>
      </w:r>
    </w:p>
    <w:p w14:paraId="6A638825" w14:textId="27A84D94" w:rsidR="002E3D49" w:rsidRPr="003968DC" w:rsidRDefault="002E3D49" w:rsidP="002E3D49">
      <w:pPr>
        <w:tabs>
          <w:tab w:val="left" w:pos="1215"/>
        </w:tabs>
        <w:spacing w:line="360" w:lineRule="auto"/>
        <w:ind w:left="284" w:right="-30" w:firstLine="425"/>
        <w:jc w:val="both"/>
        <w:rPr>
          <w:b/>
        </w:rPr>
      </w:pPr>
      <w:r w:rsidRPr="003968DC">
        <w:rPr>
          <w:b/>
        </w:rPr>
        <w:lastRenderedPageBreak/>
        <w:t>Оборудование.</w:t>
      </w:r>
    </w:p>
    <w:p w14:paraId="076AE064" w14:textId="77777777" w:rsidR="002E3D49" w:rsidRPr="003968DC" w:rsidRDefault="002E3D49" w:rsidP="002E3D49">
      <w:pPr>
        <w:tabs>
          <w:tab w:val="left" w:pos="1215"/>
        </w:tabs>
        <w:spacing w:line="360" w:lineRule="auto"/>
        <w:ind w:left="284" w:right="-30" w:firstLine="425"/>
        <w:jc w:val="both"/>
      </w:pPr>
      <w:r w:rsidRPr="003968DC">
        <w:t>Вентиляционное оборудование принято:</w:t>
      </w:r>
    </w:p>
    <w:p w14:paraId="2A2F13DA" w14:textId="77777777" w:rsidR="002E3D49" w:rsidRPr="007B013D" w:rsidRDefault="002E3D49" w:rsidP="002E3D49">
      <w:pPr>
        <w:tabs>
          <w:tab w:val="left" w:pos="1215"/>
        </w:tabs>
        <w:spacing w:line="360" w:lineRule="auto"/>
        <w:ind w:left="284" w:right="-30" w:firstLine="425"/>
        <w:jc w:val="both"/>
      </w:pPr>
      <w:r w:rsidRPr="003968DC">
        <w:t>приточн</w:t>
      </w:r>
      <w:r w:rsidR="007B013D">
        <w:t xml:space="preserve">ые и </w:t>
      </w:r>
      <w:r w:rsidRPr="003968DC">
        <w:t>вытяжные установки российского производства фирмы "</w:t>
      </w:r>
      <w:proofErr w:type="spellStart"/>
      <w:r w:rsidR="00897AEE">
        <w:rPr>
          <w:lang w:val="en-US"/>
        </w:rPr>
        <w:t>Turkov</w:t>
      </w:r>
      <w:proofErr w:type="spellEnd"/>
      <w:r w:rsidRPr="003968DC">
        <w:t>"</w:t>
      </w:r>
      <w:r w:rsidR="00897AEE" w:rsidRPr="00897AEE">
        <w:t>*</w:t>
      </w:r>
      <w:r w:rsidRPr="003968DC">
        <w:t>;</w:t>
      </w:r>
    </w:p>
    <w:p w14:paraId="6B195C86" w14:textId="5C987898" w:rsidR="007B013D" w:rsidRDefault="007B013D" w:rsidP="002E3D49">
      <w:pPr>
        <w:tabs>
          <w:tab w:val="left" w:pos="1215"/>
        </w:tabs>
        <w:spacing w:line="360" w:lineRule="auto"/>
        <w:ind w:left="284" w:right="-30" w:firstLine="425"/>
        <w:jc w:val="both"/>
      </w:pPr>
      <w:r>
        <w:t xml:space="preserve">Все вентиляционное </w:t>
      </w:r>
      <w:r w:rsidR="009C22BE">
        <w:t>оборудование</w:t>
      </w:r>
      <w:r>
        <w:t xml:space="preserve"> поставляется со встроенной автоматикой на базе </w:t>
      </w:r>
      <w:proofErr w:type="spellStart"/>
      <w:r>
        <w:t>monocontroller</w:t>
      </w:r>
      <w:proofErr w:type="spellEnd"/>
      <w:r>
        <w:t xml:space="preserve"> v.2* (*Возможно применение аналога)</w:t>
      </w:r>
    </w:p>
    <w:p w14:paraId="46FF61B6" w14:textId="605741BF" w:rsidR="002E3D49" w:rsidRDefault="002E3D49" w:rsidP="002E3D49">
      <w:pPr>
        <w:tabs>
          <w:tab w:val="left" w:pos="1215"/>
        </w:tabs>
        <w:spacing w:line="360" w:lineRule="auto"/>
        <w:ind w:left="284" w:right="-30" w:firstLine="425"/>
        <w:jc w:val="both"/>
      </w:pPr>
      <w:r w:rsidRPr="003968DC">
        <w:t>вытяжные канальные вентиляторы системы фирмы "</w:t>
      </w:r>
      <w:r w:rsidR="00845102" w:rsidRPr="00845102">
        <w:rPr>
          <w:lang w:val="en-US"/>
        </w:rPr>
        <w:t>Soler</w:t>
      </w:r>
      <w:r w:rsidR="00845102" w:rsidRPr="00845102">
        <w:t xml:space="preserve"> &amp; </w:t>
      </w:r>
      <w:r w:rsidR="00845102" w:rsidRPr="00845102">
        <w:rPr>
          <w:lang w:val="en-US"/>
        </w:rPr>
        <w:t>Palau</w:t>
      </w:r>
      <w:r w:rsidR="00845102" w:rsidRPr="00845102">
        <w:t xml:space="preserve"> </w:t>
      </w:r>
      <w:r w:rsidR="00845102" w:rsidRPr="00845102">
        <w:rPr>
          <w:lang w:val="en-US"/>
        </w:rPr>
        <w:t>SILENT</w:t>
      </w:r>
      <w:r w:rsidR="00845102" w:rsidRPr="00845102">
        <w:t xml:space="preserve">-200 </w:t>
      </w:r>
      <w:r w:rsidR="00845102" w:rsidRPr="00845102">
        <w:rPr>
          <w:lang w:val="en-US"/>
        </w:rPr>
        <w:t>CZ</w:t>
      </w:r>
      <w:r w:rsidR="00845102" w:rsidRPr="00845102">
        <w:t xml:space="preserve"> </w:t>
      </w:r>
      <w:r w:rsidR="008F6F26" w:rsidRPr="003968DC">
        <w:t>"</w:t>
      </w:r>
      <w:r w:rsidR="00845102" w:rsidRPr="00845102">
        <w:t>*</w:t>
      </w:r>
      <w:r w:rsidRPr="003968DC">
        <w:t>;</w:t>
      </w:r>
    </w:p>
    <w:p w14:paraId="16CC65AD" w14:textId="77777777" w:rsidR="001A59F4" w:rsidRDefault="001A59F4" w:rsidP="001A59F4">
      <w:pPr>
        <w:tabs>
          <w:tab w:val="left" w:pos="1215"/>
        </w:tabs>
        <w:spacing w:line="360" w:lineRule="auto"/>
        <w:ind w:left="284" w:right="-30" w:firstLine="425"/>
        <w:jc w:val="both"/>
      </w:pPr>
      <w:r>
        <w:t>Автоматика собственной разработки позволяет с помощью одной системы вентиляции организовать в квартире или доме полное управление микроклиматом. Оснастив систему соответствующим оборудованием и датчиками, автоматически будет регулироваться мощность агрегата, поддерживаться приемлемый уровень CO2, управляться нагреватель и кондиционер, поддерживаться уровень влажности, и при этом потребляться минимальное количество электроэнергии.</w:t>
      </w:r>
    </w:p>
    <w:p w14:paraId="73671B4B" w14:textId="77777777" w:rsidR="002E3D49" w:rsidRDefault="002E3D49" w:rsidP="002E3D49">
      <w:pPr>
        <w:tabs>
          <w:tab w:val="left" w:pos="1215"/>
        </w:tabs>
        <w:spacing w:line="360" w:lineRule="auto"/>
        <w:ind w:left="284" w:right="-30" w:firstLine="425"/>
        <w:jc w:val="both"/>
      </w:pPr>
      <w:r w:rsidRPr="003968DC">
        <w:t>Список</w:t>
      </w:r>
      <w:r w:rsidR="00845102" w:rsidRPr="00845102">
        <w:t xml:space="preserve"> </w:t>
      </w:r>
      <w:r w:rsidRPr="003968DC">
        <w:t>принятого</w:t>
      </w:r>
      <w:r w:rsidRPr="003968DC">
        <w:tab/>
        <w:t>вентиляционного</w:t>
      </w:r>
      <w:r w:rsidRPr="003968DC">
        <w:tab/>
        <w:t>оборудования</w:t>
      </w:r>
      <w:r w:rsidRPr="003968DC">
        <w:tab/>
        <w:t>перечислен</w:t>
      </w:r>
      <w:r w:rsidRPr="003968DC">
        <w:tab/>
        <w:t>в</w:t>
      </w:r>
      <w:r w:rsidR="008F6F26" w:rsidRPr="003968DC">
        <w:t xml:space="preserve"> </w:t>
      </w:r>
      <w:r w:rsidRPr="003968DC">
        <w:t>характеристике отопительно-вентиляционных систем</w:t>
      </w:r>
      <w:r w:rsidR="008F6F26" w:rsidRPr="003968DC">
        <w:t>.</w:t>
      </w:r>
    </w:p>
    <w:p w14:paraId="558EF5F8" w14:textId="77777777" w:rsidR="00C33263" w:rsidRPr="003968DC" w:rsidRDefault="00C33263" w:rsidP="002E3D49">
      <w:pPr>
        <w:tabs>
          <w:tab w:val="left" w:pos="1215"/>
        </w:tabs>
        <w:spacing w:line="360" w:lineRule="auto"/>
        <w:ind w:left="284" w:right="-30" w:firstLine="425"/>
        <w:jc w:val="both"/>
      </w:pPr>
      <w:r>
        <w:t>Оборудование поставляется со встроенной автоматикой и шкафами управления.</w:t>
      </w:r>
    </w:p>
    <w:p w14:paraId="687F1052" w14:textId="77777777" w:rsidR="002E3D49" w:rsidRPr="003968DC" w:rsidRDefault="002E3D49" w:rsidP="002E3D49">
      <w:pPr>
        <w:tabs>
          <w:tab w:val="left" w:pos="1215"/>
        </w:tabs>
        <w:spacing w:line="360" w:lineRule="auto"/>
        <w:ind w:left="284" w:right="-30" w:firstLine="425"/>
        <w:jc w:val="both"/>
      </w:pPr>
      <w:r w:rsidRPr="003968DC">
        <w:t>Вентиляционные решетки фирмы «</w:t>
      </w:r>
      <w:proofErr w:type="spellStart"/>
      <w:proofErr w:type="gramStart"/>
      <w:r w:rsidR="00845102">
        <w:rPr>
          <w:lang w:val="en-US"/>
        </w:rPr>
        <w:t>RedVent</w:t>
      </w:r>
      <w:proofErr w:type="spellEnd"/>
      <w:r w:rsidR="001F52D9">
        <w:t>»</w:t>
      </w:r>
      <w:r w:rsidR="00845102" w:rsidRPr="008C31A6">
        <w:t>*</w:t>
      </w:r>
      <w:proofErr w:type="gramEnd"/>
      <w:r w:rsidRPr="003968DC">
        <w:t>.</w:t>
      </w:r>
      <w:r w:rsidR="008C5F02">
        <w:t>(*-возможно применение аналога)</w:t>
      </w:r>
    </w:p>
    <w:p w14:paraId="6DA202D6" w14:textId="77777777" w:rsidR="002E3D49" w:rsidRPr="003968DC" w:rsidRDefault="002E3D49" w:rsidP="002E3D49">
      <w:pPr>
        <w:tabs>
          <w:tab w:val="left" w:pos="1215"/>
        </w:tabs>
        <w:spacing w:line="360" w:lineRule="auto"/>
        <w:ind w:left="284" w:right="-30" w:firstLine="425"/>
        <w:jc w:val="both"/>
      </w:pPr>
      <w:r w:rsidRPr="003968DC">
        <w:t>Сетевые вентиляционные изделия (шумоглушители, дроссель-клапан, воздуховоды - российского производства).</w:t>
      </w:r>
    </w:p>
    <w:p w14:paraId="7B53BEE7" w14:textId="77777777" w:rsidR="002E3D49" w:rsidRPr="003968DC" w:rsidRDefault="002E3D49" w:rsidP="002E3D49">
      <w:pPr>
        <w:tabs>
          <w:tab w:val="left" w:pos="1215"/>
        </w:tabs>
        <w:spacing w:line="360" w:lineRule="auto"/>
        <w:ind w:left="284" w:right="-30" w:firstLine="425"/>
        <w:jc w:val="both"/>
      </w:pPr>
      <w:r w:rsidRPr="003968DC">
        <w:t>Вентиляционные системы оборудуются шумоглушителями.</w:t>
      </w:r>
    </w:p>
    <w:p w14:paraId="56CFAB2A" w14:textId="77777777" w:rsidR="002E3D49" w:rsidRPr="003968DC" w:rsidRDefault="002E3D49" w:rsidP="002E3D49">
      <w:pPr>
        <w:tabs>
          <w:tab w:val="left" w:pos="1215"/>
        </w:tabs>
        <w:spacing w:line="360" w:lineRule="auto"/>
        <w:ind w:left="284" w:right="-30" w:firstLine="425"/>
        <w:jc w:val="both"/>
      </w:pPr>
      <w:r w:rsidRPr="003968DC">
        <w:t xml:space="preserve">Для </w:t>
      </w:r>
      <w:proofErr w:type="spellStart"/>
      <w:r w:rsidRPr="003968DC">
        <w:t>воздухозабора</w:t>
      </w:r>
      <w:proofErr w:type="spellEnd"/>
      <w:r w:rsidRPr="003968DC">
        <w:t xml:space="preserve"> низ отверстия для приемного устройства наружного воздуха размещен на высоте не ниже 2 м от уровня кровли</w:t>
      </w:r>
      <w:r w:rsidR="008C5F02">
        <w:t>.</w:t>
      </w:r>
    </w:p>
    <w:p w14:paraId="77E63ED9" w14:textId="6FC6C9FA" w:rsidR="002E3D49" w:rsidRPr="003968DC" w:rsidRDefault="002E3D49" w:rsidP="002E3D49">
      <w:pPr>
        <w:tabs>
          <w:tab w:val="left" w:pos="1215"/>
        </w:tabs>
        <w:spacing w:line="360" w:lineRule="auto"/>
        <w:ind w:left="284" w:right="-30" w:firstLine="425"/>
        <w:jc w:val="both"/>
      </w:pPr>
      <w:r w:rsidRPr="003968DC">
        <w:t xml:space="preserve">На объекте применяются прямоугольные воздуховоды на </w:t>
      </w:r>
      <w:proofErr w:type="spellStart"/>
      <w:r w:rsidRPr="003968DC">
        <w:t>шино</w:t>
      </w:r>
      <w:proofErr w:type="spellEnd"/>
      <w:r w:rsidRPr="003968DC">
        <w:t>-рейке и воздуховоды круглого сечения спирального типа на ниппельном соединении</w:t>
      </w:r>
      <w:r w:rsidR="008C5F02">
        <w:t xml:space="preserve">, также гибкие воздуховоды </w:t>
      </w:r>
      <w:proofErr w:type="spellStart"/>
      <w:r w:rsidR="008C5F02">
        <w:rPr>
          <w:lang w:val="en-US"/>
        </w:rPr>
        <w:t>Sonoduct</w:t>
      </w:r>
      <w:proofErr w:type="spellEnd"/>
      <w:r w:rsidR="008C5F02" w:rsidRPr="008C5F02">
        <w:t>*</w:t>
      </w:r>
      <w:r w:rsidRPr="003968DC">
        <w:t xml:space="preserve">. Металлические воздуховоды изготавливаются из оцинкованной стали класса «Н» (нормальные) толщиной по ГОСТ 14918- </w:t>
      </w:r>
      <w:r w:rsidR="009F3FA1">
        <w:t>2020</w:t>
      </w:r>
      <w:r w:rsidRPr="003968DC">
        <w:t>*.</w:t>
      </w:r>
    </w:p>
    <w:p w14:paraId="57060DCE" w14:textId="77777777" w:rsidR="00BE1C5C" w:rsidRDefault="001A59F4" w:rsidP="009E337F">
      <w:pPr>
        <w:tabs>
          <w:tab w:val="left" w:pos="1215"/>
        </w:tabs>
        <w:spacing w:line="360" w:lineRule="auto"/>
        <w:ind w:left="284" w:right="-30" w:firstLine="567"/>
        <w:jc w:val="both"/>
      </w:pPr>
      <w:r>
        <w:t xml:space="preserve">Установка оборудования автоматики (шкаф управления) в отдельном помещении недалеко от </w:t>
      </w:r>
      <w:proofErr w:type="spellStart"/>
      <w:r>
        <w:t>вентустановки</w:t>
      </w:r>
      <w:proofErr w:type="spellEnd"/>
      <w:r>
        <w:t xml:space="preserve">. </w:t>
      </w:r>
    </w:p>
    <w:p w14:paraId="1E4C8529" w14:textId="7B9B28E4" w:rsidR="001A59F4" w:rsidRDefault="001A59F4" w:rsidP="001A59F4">
      <w:pPr>
        <w:tabs>
          <w:tab w:val="left" w:pos="1215"/>
        </w:tabs>
        <w:spacing w:line="360" w:lineRule="auto"/>
        <w:ind w:left="284" w:right="-30" w:firstLine="567"/>
        <w:jc w:val="both"/>
      </w:pPr>
      <w:r>
        <w:t>Панели управления (пульт управления, дисплей управления) предусматривается на каждом этаже в жилых комнатах согласно дизайн-проекту.</w:t>
      </w:r>
    </w:p>
    <w:p w14:paraId="34F4150E" w14:textId="77777777" w:rsidR="009C22BE" w:rsidRPr="009C22BE" w:rsidRDefault="009C22BE" w:rsidP="009C22BE">
      <w:pPr>
        <w:tabs>
          <w:tab w:val="left" w:pos="1215"/>
        </w:tabs>
        <w:spacing w:line="360" w:lineRule="auto"/>
        <w:ind w:left="284" w:right="-30" w:firstLine="567"/>
        <w:jc w:val="both"/>
      </w:pPr>
      <w:r w:rsidRPr="009C22BE">
        <w:t>Монтаж систем вентиляции осуществляется с учетом требований СП 73.13330.2016 «Внутренние санитарно-технические системы».</w:t>
      </w:r>
    </w:p>
    <w:p w14:paraId="0A7CA326" w14:textId="0B9E5727" w:rsidR="009C22BE" w:rsidRDefault="009C22BE">
      <w:r>
        <w:br w:type="page"/>
      </w:r>
    </w:p>
    <w:p w14:paraId="789D29E4" w14:textId="77777777" w:rsidR="00BE1C5C" w:rsidRPr="003968DC" w:rsidRDefault="00BE1C5C" w:rsidP="001A59F4">
      <w:pPr>
        <w:tabs>
          <w:tab w:val="left" w:pos="1215"/>
        </w:tabs>
        <w:spacing w:line="360" w:lineRule="auto"/>
        <w:ind w:left="284" w:right="-30" w:firstLine="567"/>
        <w:jc w:val="both"/>
        <w:rPr>
          <w:b/>
        </w:rPr>
      </w:pPr>
      <w:r w:rsidRPr="003968DC">
        <w:rPr>
          <w:b/>
        </w:rPr>
        <w:lastRenderedPageBreak/>
        <w:t>6.4.2 Сведения о противопожарных мероприятиях</w:t>
      </w:r>
    </w:p>
    <w:p w14:paraId="405D1247" w14:textId="77777777" w:rsidR="00BE1C5C" w:rsidRPr="003968DC" w:rsidRDefault="00BE1C5C" w:rsidP="002E3D49">
      <w:pPr>
        <w:tabs>
          <w:tab w:val="left" w:pos="1215"/>
        </w:tabs>
        <w:spacing w:line="360" w:lineRule="auto"/>
        <w:ind w:left="284" w:right="-30" w:firstLine="425"/>
        <w:jc w:val="both"/>
      </w:pPr>
      <w:r w:rsidRPr="003968DC">
        <w:t>Прокладка воздуховодов приточных и вытяжных систем вентиляции здания, а также деление на системы выбрано с учетом противопожарных требований СП 7.13130.2013.</w:t>
      </w:r>
    </w:p>
    <w:p w14:paraId="4D9310C6" w14:textId="77777777" w:rsidR="00BE1C5C" w:rsidRPr="003968DC" w:rsidRDefault="00BE1C5C" w:rsidP="002E3D49">
      <w:pPr>
        <w:tabs>
          <w:tab w:val="left" w:pos="1215"/>
        </w:tabs>
        <w:spacing w:line="360" w:lineRule="auto"/>
        <w:ind w:left="284" w:right="-30" w:firstLine="425"/>
        <w:jc w:val="both"/>
      </w:pPr>
      <w:r w:rsidRPr="003968DC">
        <w:t>Места прохода воздуховодов через стены, перегородки и</w:t>
      </w:r>
      <w:r w:rsidR="00393C83" w:rsidRPr="003968DC">
        <w:t xml:space="preserve"> перекрытия объекта уплотняются негорючими </w:t>
      </w:r>
      <w:r w:rsidRPr="003968DC">
        <w:t>материалами,</w:t>
      </w:r>
      <w:r w:rsidRPr="003968DC">
        <w:tab/>
      </w:r>
      <w:r w:rsidR="00393C83" w:rsidRPr="003968DC">
        <w:t xml:space="preserve"> </w:t>
      </w:r>
      <w:r w:rsidRPr="003968DC">
        <w:t>обеспечивая</w:t>
      </w:r>
      <w:r w:rsidRPr="003968DC">
        <w:tab/>
        <w:t>нормируемый предел</w:t>
      </w:r>
      <w:r w:rsidR="00393C83" w:rsidRPr="003968DC">
        <w:t xml:space="preserve"> о</w:t>
      </w:r>
      <w:r w:rsidRPr="003968DC">
        <w:t>гнестойкости пересекаемой ограждающей конструкции.</w:t>
      </w:r>
    </w:p>
    <w:p w14:paraId="34549BBB" w14:textId="77777777" w:rsidR="00BE1C5C" w:rsidRPr="003968DC" w:rsidRDefault="00BE1C5C" w:rsidP="002E3D49">
      <w:pPr>
        <w:tabs>
          <w:tab w:val="left" w:pos="1215"/>
        </w:tabs>
        <w:spacing w:line="360" w:lineRule="auto"/>
        <w:ind w:left="284" w:right="-30" w:firstLine="425"/>
        <w:jc w:val="both"/>
      </w:pPr>
      <w:r w:rsidRPr="003968DC">
        <w:t xml:space="preserve">Все   оборудование    применяемое   в   проекте    имеет   </w:t>
      </w:r>
      <w:proofErr w:type="gramStart"/>
      <w:r w:rsidRPr="003968DC">
        <w:t>сертификаты  соответствия</w:t>
      </w:r>
      <w:proofErr w:type="gramEnd"/>
      <w:r w:rsidRPr="003968DC">
        <w:t xml:space="preserve"> «Техническому  регламенту  о  безопасности машин  и  оборудования»  и  нормативным документам    ГОСТ.    </w:t>
      </w:r>
    </w:p>
    <w:p w14:paraId="2CE72A81" w14:textId="77777777" w:rsidR="00BE1C5C" w:rsidRPr="003968DC" w:rsidRDefault="00BE1C5C" w:rsidP="002E3D49">
      <w:pPr>
        <w:tabs>
          <w:tab w:val="left" w:pos="1215"/>
        </w:tabs>
        <w:spacing w:line="360" w:lineRule="auto"/>
        <w:ind w:left="284" w:right="-30" w:firstLine="425"/>
        <w:jc w:val="both"/>
      </w:pPr>
      <w:r w:rsidRPr="003968DC">
        <w:t>Характеристика    отопительно-вентиляционного    оборудования приведена в графической части данного тома.</w:t>
      </w:r>
    </w:p>
    <w:p w14:paraId="3B565AF9" w14:textId="0E82371F" w:rsidR="00BE1C5C" w:rsidRDefault="00BE1C5C" w:rsidP="002E3D49">
      <w:pPr>
        <w:tabs>
          <w:tab w:val="left" w:pos="1215"/>
        </w:tabs>
        <w:spacing w:line="360" w:lineRule="auto"/>
        <w:ind w:left="284" w:right="-30" w:firstLine="425"/>
        <w:jc w:val="both"/>
      </w:pPr>
      <w:r w:rsidRPr="003968DC">
        <w:t>В качестве огнезащитного покрытия воздуховодов общеобменной вентиляции используется каменная вата с пределом огнестойкости EI30.</w:t>
      </w:r>
    </w:p>
    <w:p w14:paraId="7AECE090" w14:textId="77777777" w:rsidR="00BE1C5C" w:rsidRDefault="00BE1C5C" w:rsidP="002E3D49">
      <w:pPr>
        <w:tabs>
          <w:tab w:val="left" w:pos="1215"/>
        </w:tabs>
        <w:spacing w:line="360" w:lineRule="auto"/>
        <w:ind w:left="284" w:right="-30" w:firstLine="425"/>
        <w:jc w:val="both"/>
      </w:pPr>
      <w:r w:rsidRPr="003968DC">
        <w:t>При получении сигнала от системы оповещения о пожаре все установки общеобменной вентиляции останавливаются</w:t>
      </w:r>
      <w:r w:rsidR="0090277F">
        <w:t>.</w:t>
      </w:r>
    </w:p>
    <w:p w14:paraId="6C6FF9E8" w14:textId="77777777" w:rsidR="003C3A4E" w:rsidRPr="003C3A4E" w:rsidRDefault="003C3A4E" w:rsidP="003C3A4E">
      <w:pPr>
        <w:tabs>
          <w:tab w:val="left" w:pos="1215"/>
        </w:tabs>
        <w:spacing w:line="360" w:lineRule="auto"/>
        <w:ind w:left="284" w:right="-30" w:firstLine="425"/>
        <w:jc w:val="both"/>
        <w:rPr>
          <w:b/>
          <w:u w:val="single"/>
        </w:rPr>
      </w:pPr>
      <w:r w:rsidRPr="003C3A4E">
        <w:rPr>
          <w:b/>
          <w:u w:val="single"/>
        </w:rPr>
        <w:t>Кондиционирование.</w:t>
      </w:r>
    </w:p>
    <w:p w14:paraId="1ED33464" w14:textId="77777777" w:rsidR="00845102" w:rsidRDefault="003C3A4E" w:rsidP="003C3A4E">
      <w:pPr>
        <w:tabs>
          <w:tab w:val="left" w:pos="1215"/>
        </w:tabs>
        <w:spacing w:line="360" w:lineRule="auto"/>
        <w:ind w:left="284" w:right="-30" w:firstLine="425"/>
        <w:jc w:val="both"/>
      </w:pPr>
      <w:r>
        <w:t xml:space="preserve">Для поддержание комфортных условий в теплое время года, в помещениях предусмотрена </w:t>
      </w:r>
      <w:r w:rsidR="004B043C">
        <w:rPr>
          <w:lang w:val="en-US"/>
        </w:rPr>
        <w:t>VRF</w:t>
      </w:r>
      <w:r w:rsidR="004B043C" w:rsidRPr="004B043C">
        <w:t>-</w:t>
      </w:r>
      <w:r>
        <w:t>с</w:t>
      </w:r>
      <w:r w:rsidR="001F52D9">
        <w:t>истема кондиционирования фирмы «</w:t>
      </w:r>
      <w:proofErr w:type="gramStart"/>
      <w:r w:rsidR="00845102">
        <w:rPr>
          <w:lang w:val="en-US"/>
        </w:rPr>
        <w:t>LG</w:t>
      </w:r>
      <w:r w:rsidR="001F52D9">
        <w:t>»</w:t>
      </w:r>
      <w:r w:rsidR="004B043C" w:rsidRPr="004B043C">
        <w:t>*</w:t>
      </w:r>
      <w:proofErr w:type="gramEnd"/>
      <w:r w:rsidR="001F52D9" w:rsidRPr="00BA448D">
        <w:t>(*Возможно применение аналога)</w:t>
      </w:r>
      <w:r>
        <w:t xml:space="preserve">. </w:t>
      </w:r>
    </w:p>
    <w:p w14:paraId="278DA497" w14:textId="09A09939" w:rsidR="00845102" w:rsidRDefault="003C3A4E" w:rsidP="003C3A4E">
      <w:pPr>
        <w:tabs>
          <w:tab w:val="left" w:pos="1215"/>
        </w:tabs>
        <w:spacing w:line="360" w:lineRule="auto"/>
        <w:ind w:left="284" w:right="-30" w:firstLine="425"/>
        <w:jc w:val="both"/>
      </w:pPr>
      <w:r>
        <w:t>Внутренние блоки предусмотрены</w:t>
      </w:r>
      <w:r w:rsidR="009F3FA1">
        <w:t xml:space="preserve"> канального,</w:t>
      </w:r>
      <w:r>
        <w:t xml:space="preserve"> </w:t>
      </w:r>
      <w:r w:rsidR="00845102">
        <w:t xml:space="preserve">настенного </w:t>
      </w:r>
      <w:r w:rsidR="003276A2">
        <w:t>и напольного типа</w:t>
      </w:r>
      <w:r>
        <w:t xml:space="preserve">. </w:t>
      </w:r>
    </w:p>
    <w:p w14:paraId="7FEFFA89" w14:textId="77777777" w:rsidR="003C3A4E" w:rsidRDefault="003C3A4E" w:rsidP="003C3A4E">
      <w:pPr>
        <w:tabs>
          <w:tab w:val="left" w:pos="1215"/>
        </w:tabs>
        <w:spacing w:line="360" w:lineRule="auto"/>
        <w:ind w:left="284" w:right="-30" w:firstLine="425"/>
        <w:jc w:val="both"/>
      </w:pPr>
      <w:r>
        <w:t xml:space="preserve">Все </w:t>
      </w:r>
      <w:r w:rsidR="00845102">
        <w:t>блоки</w:t>
      </w:r>
      <w:r>
        <w:t xml:space="preserve"> со встроенным дренажным насосом и изменяемым уровнем статического давления вентилятора.</w:t>
      </w:r>
    </w:p>
    <w:p w14:paraId="346B5720" w14:textId="77777777" w:rsidR="003C3A4E" w:rsidRDefault="003C3A4E" w:rsidP="003C3A4E">
      <w:pPr>
        <w:tabs>
          <w:tab w:val="left" w:pos="1215"/>
        </w:tabs>
        <w:spacing w:line="360" w:lineRule="auto"/>
        <w:ind w:left="284" w:right="-30" w:firstLine="425"/>
        <w:jc w:val="both"/>
      </w:pPr>
      <w:r>
        <w:t>В блоках используется DC-вентилятор, который обеспечивает низкое энергопотребление. В зависимости от сопротивления сети воздуховодов происходит автоматическая настройка</w:t>
      </w:r>
    </w:p>
    <w:p w14:paraId="14FA3C1F" w14:textId="77777777" w:rsidR="003C3A4E" w:rsidRDefault="003C3A4E" w:rsidP="003C3A4E">
      <w:pPr>
        <w:tabs>
          <w:tab w:val="left" w:pos="1215"/>
        </w:tabs>
        <w:spacing w:line="360" w:lineRule="auto"/>
        <w:ind w:left="284" w:right="-30"/>
        <w:jc w:val="both"/>
      </w:pPr>
      <w:r>
        <w:t xml:space="preserve"> вентилятора на номинальный расход воздуха. Управление осуществляется с помощью настенных пультов управления.</w:t>
      </w:r>
    </w:p>
    <w:p w14:paraId="5EE12E67" w14:textId="28900F8D" w:rsidR="003C3A4E" w:rsidRDefault="009C22BE" w:rsidP="003C3A4E">
      <w:pPr>
        <w:tabs>
          <w:tab w:val="left" w:pos="1215"/>
        </w:tabs>
        <w:spacing w:line="360" w:lineRule="auto"/>
        <w:ind w:left="284" w:right="-30" w:firstLine="425"/>
        <w:jc w:val="both"/>
      </w:pPr>
      <w:r w:rsidRPr="009C22BE">
        <w:rPr>
          <w:rFonts w:ascii="TimesNewRomanPSMT" w:hAnsi="TimesNewRomanPSMT"/>
          <w:color w:val="000000"/>
        </w:rPr>
        <w:t xml:space="preserve">В </w:t>
      </w:r>
      <w:r w:rsidRPr="009C22BE">
        <w:t>качестве хладагента для системы холодоснабжения используются экологически безопасный фреона R410A.</w:t>
      </w:r>
      <w:r>
        <w:t xml:space="preserve"> </w:t>
      </w:r>
      <w:r w:rsidRPr="009C22BE">
        <w:t xml:space="preserve">Разводка </w:t>
      </w:r>
      <w:proofErr w:type="spellStart"/>
      <w:r w:rsidRPr="009C22BE">
        <w:t>фреонопроводов</w:t>
      </w:r>
      <w:proofErr w:type="spellEnd"/>
      <w:r w:rsidRPr="009C22BE">
        <w:t xml:space="preserve"> из медных труб. Трасса </w:t>
      </w:r>
      <w:proofErr w:type="spellStart"/>
      <w:r w:rsidRPr="009C22BE">
        <w:t>фреонопроводов</w:t>
      </w:r>
      <w:proofErr w:type="spellEnd"/>
      <w:r w:rsidRPr="009C22BE">
        <w:t xml:space="preserve"> прокладывается в теплоизоляционных цилиндрах класса НГ в лотках на подвесах под потолком или по кровельным опорам на кровле. Для отвода конденсата предусматривается дренажная система с подключением в систему канализации через гидрозатвор. Отвод дренажа от внутренних блоков систем кондиционирования осуществляется дренажными помпами (т.к. настенные блоки устанавливаются ниже уровня прокладки дренажа)</w:t>
      </w:r>
      <w:r w:rsidR="00FF1687">
        <w:t xml:space="preserve"> </w:t>
      </w:r>
      <w:r w:rsidR="003C3A4E">
        <w:t>Разводка труб выполняется полипропиленовыми трубопроводами</w:t>
      </w:r>
      <w:r w:rsidR="00FF1687">
        <w:t xml:space="preserve"> PN10</w:t>
      </w:r>
      <w:r w:rsidR="003C3A4E">
        <w:t xml:space="preserve"> с покрытием изоляцией на основе </w:t>
      </w:r>
      <w:r w:rsidR="003C3A4E">
        <w:lastRenderedPageBreak/>
        <w:t>вспененного каучука K-</w:t>
      </w:r>
      <w:proofErr w:type="spellStart"/>
      <w:r w:rsidR="003C3A4E">
        <w:t>Flex</w:t>
      </w:r>
      <w:proofErr w:type="spellEnd"/>
      <w:r w:rsidR="003C3A4E">
        <w:t xml:space="preserve"> толщиной 9 мм. Трубопроводы в местах пересечения внутренних стен (бетонных и кирпичных) следует прокладывать в гильзах из негорючих материалов; края гильз должны быть на одном уровне с поверхностями стен и перегородок. Заделку зазоров и отверстий в местах прокладки трубопроводов следует предусматривать негорючими материалами, обеспечивая нормируемый предел огнестойкости ограждений.</w:t>
      </w:r>
    </w:p>
    <w:p w14:paraId="7FBE07A5" w14:textId="22AB4A9D" w:rsidR="003C3A4E" w:rsidRDefault="003C3A4E" w:rsidP="003C3A4E">
      <w:pPr>
        <w:tabs>
          <w:tab w:val="left" w:pos="1215"/>
        </w:tabs>
        <w:spacing w:line="360" w:lineRule="auto"/>
        <w:ind w:left="284" w:right="-30" w:firstLine="425"/>
        <w:jc w:val="both"/>
      </w:pPr>
      <w:r>
        <w:t xml:space="preserve">Удаление дренажа осуществляется через трубопроводы конденсатной линии под уклоном 0.02. </w:t>
      </w:r>
      <w:r w:rsidR="00CB5F6F">
        <w:t>Подробное расположение точек слива конденсата указано в графической части тома на принципиальной схеме и на планах.</w:t>
      </w:r>
    </w:p>
    <w:p w14:paraId="38384A2A" w14:textId="205A1BB0" w:rsidR="003C3A4E" w:rsidRDefault="003C3A4E" w:rsidP="003C3A4E">
      <w:pPr>
        <w:tabs>
          <w:tab w:val="left" w:pos="1215"/>
        </w:tabs>
        <w:spacing w:line="360" w:lineRule="auto"/>
        <w:ind w:left="284" w:right="-30" w:firstLine="425"/>
        <w:jc w:val="both"/>
      </w:pPr>
      <w:r>
        <w:t>Внутренние блоки монтируются с установкой резиновых прокладок в месте крепления.</w:t>
      </w:r>
    </w:p>
    <w:p w14:paraId="62820599" w14:textId="7C82EC63" w:rsidR="003C3A4E" w:rsidRDefault="003C3A4E" w:rsidP="003C3A4E">
      <w:pPr>
        <w:tabs>
          <w:tab w:val="left" w:pos="1215"/>
        </w:tabs>
        <w:spacing w:line="360" w:lineRule="auto"/>
        <w:ind w:left="284" w:right="-30" w:firstLine="425"/>
        <w:jc w:val="both"/>
      </w:pPr>
      <w:r>
        <w:t>Регулирование работы устанавливаемой вентиляционной систему осуществляется с помощью системы автоматики с выносным пультом управления. Место установки пульта согласов</w:t>
      </w:r>
      <w:r w:rsidR="00CB5F6F">
        <w:t>ывается</w:t>
      </w:r>
      <w:r>
        <w:t xml:space="preserve"> с заказчиком.</w:t>
      </w:r>
    </w:p>
    <w:p w14:paraId="3F910C3B" w14:textId="6FCAC831" w:rsidR="00FF1687" w:rsidRPr="00FF1687" w:rsidRDefault="00FF1687" w:rsidP="003C3A4E">
      <w:pPr>
        <w:tabs>
          <w:tab w:val="left" w:pos="1215"/>
        </w:tabs>
        <w:spacing w:line="360" w:lineRule="auto"/>
        <w:ind w:left="284" w:right="-30" w:firstLine="425"/>
        <w:jc w:val="both"/>
      </w:pPr>
      <w:r w:rsidRPr="00FF1687">
        <w:rPr>
          <w:bCs/>
        </w:rPr>
        <w:t>Монтаж систем кондиционирования осуществлять в соответствии с инструкциями производителя</w:t>
      </w:r>
      <w:r>
        <w:rPr>
          <w:bCs/>
        </w:rPr>
        <w:t>.</w:t>
      </w:r>
    </w:p>
    <w:p w14:paraId="1BE7A309" w14:textId="0F7F3E50" w:rsidR="003C3A4E" w:rsidRDefault="00FF1687" w:rsidP="003C3A4E">
      <w:pPr>
        <w:tabs>
          <w:tab w:val="left" w:pos="1215"/>
        </w:tabs>
        <w:spacing w:line="360" w:lineRule="auto"/>
        <w:ind w:left="284" w:right="-30" w:firstLine="425"/>
        <w:jc w:val="both"/>
      </w:pPr>
      <w:r>
        <w:t xml:space="preserve"> </w:t>
      </w:r>
      <w:r w:rsidR="003C3A4E">
        <w:t>В местах установки оборудования, подлежащего обслуживанию, при неразборной конструкции потолка, предусмотреть люки для обслуживания и сервисных работ. Место установки и размер люков определить после установки оборудования по месту.</w:t>
      </w:r>
    </w:p>
    <w:p w14:paraId="206655BB" w14:textId="77777777" w:rsidR="003C3A4E" w:rsidRDefault="003C3A4E" w:rsidP="003C3A4E">
      <w:pPr>
        <w:tabs>
          <w:tab w:val="left" w:pos="1215"/>
        </w:tabs>
        <w:spacing w:line="360" w:lineRule="auto"/>
        <w:ind w:left="284" w:right="-30" w:firstLine="425"/>
        <w:jc w:val="both"/>
      </w:pPr>
      <w:r>
        <w:t xml:space="preserve"> Акты освидетельствования скрытых работ составить на следующие виды работ:</w:t>
      </w:r>
    </w:p>
    <w:p w14:paraId="10F3A906" w14:textId="77777777" w:rsidR="003C3A4E" w:rsidRDefault="003C3A4E" w:rsidP="003C3A4E">
      <w:pPr>
        <w:tabs>
          <w:tab w:val="left" w:pos="1215"/>
        </w:tabs>
        <w:spacing w:line="360" w:lineRule="auto"/>
        <w:ind w:left="284" w:right="-30" w:firstLine="425"/>
        <w:jc w:val="both"/>
      </w:pPr>
      <w:r>
        <w:t xml:space="preserve">- на монтаж воздуховодов, </w:t>
      </w:r>
      <w:proofErr w:type="gramStart"/>
      <w:r>
        <w:t>изоляцию воздуховодов</w:t>
      </w:r>
      <w:proofErr w:type="gramEnd"/>
      <w:r>
        <w:t xml:space="preserve"> прок</w:t>
      </w:r>
      <w:r w:rsidR="00BB78CC">
        <w:t>ладываемых в подшивных потолках, в шахтах;</w:t>
      </w:r>
    </w:p>
    <w:p w14:paraId="6EA80698" w14:textId="77777777" w:rsidR="003C3A4E" w:rsidRDefault="003C3A4E" w:rsidP="003C3A4E">
      <w:pPr>
        <w:tabs>
          <w:tab w:val="left" w:pos="1215"/>
        </w:tabs>
        <w:spacing w:line="360" w:lineRule="auto"/>
        <w:ind w:left="284" w:right="-30" w:firstLine="425"/>
        <w:jc w:val="both"/>
      </w:pPr>
      <w:r>
        <w:t xml:space="preserve">- на монтаж трубопроводов, прокладываемых в </w:t>
      </w:r>
      <w:proofErr w:type="spellStart"/>
      <w:r>
        <w:t>штробах</w:t>
      </w:r>
      <w:proofErr w:type="spellEnd"/>
      <w:r>
        <w:t xml:space="preserve"> и подшивных потолках;</w:t>
      </w:r>
    </w:p>
    <w:p w14:paraId="3F11F6FF" w14:textId="77777777" w:rsidR="003C3A4E" w:rsidRDefault="003C3A4E" w:rsidP="003C3A4E">
      <w:pPr>
        <w:tabs>
          <w:tab w:val="left" w:pos="1215"/>
        </w:tabs>
        <w:spacing w:line="360" w:lineRule="auto"/>
        <w:ind w:left="284" w:right="-30" w:firstLine="425"/>
        <w:jc w:val="both"/>
      </w:pPr>
      <w:r>
        <w:t>В соответствии с "Законом о сертификации РФ" все изделия, материалы и оборудование имеют сертификат качества.</w:t>
      </w:r>
    </w:p>
    <w:p w14:paraId="2F3D5F31" w14:textId="77777777" w:rsidR="003C3A4E" w:rsidRDefault="003C3A4E">
      <w:r>
        <w:br w:type="page"/>
      </w:r>
    </w:p>
    <w:p w14:paraId="6079AA5F" w14:textId="77777777" w:rsidR="00BE1C5C" w:rsidRPr="003968DC" w:rsidRDefault="00BE1C5C" w:rsidP="009E337F">
      <w:pPr>
        <w:tabs>
          <w:tab w:val="left" w:pos="1215"/>
        </w:tabs>
        <w:spacing w:line="360" w:lineRule="auto"/>
        <w:ind w:left="284" w:right="-30" w:firstLine="567"/>
        <w:jc w:val="both"/>
        <w:rPr>
          <w:b/>
        </w:rPr>
      </w:pPr>
      <w:r w:rsidRPr="003968DC">
        <w:rPr>
          <w:b/>
        </w:rPr>
        <w:lastRenderedPageBreak/>
        <w:t>6.4.3 Сведения об энергосберегающих мероприятиях</w:t>
      </w:r>
    </w:p>
    <w:p w14:paraId="3689FAF8" w14:textId="77777777" w:rsidR="00BE1C5C" w:rsidRPr="003968DC" w:rsidRDefault="00BE1C5C" w:rsidP="009E337F">
      <w:pPr>
        <w:tabs>
          <w:tab w:val="left" w:pos="1215"/>
        </w:tabs>
        <w:spacing w:line="360" w:lineRule="auto"/>
        <w:ind w:left="284" w:right="-30" w:firstLine="567"/>
        <w:jc w:val="both"/>
      </w:pPr>
      <w:r w:rsidRPr="003968DC">
        <w:t xml:space="preserve">Для снижения эксплуатационных затрат на систему вентиляции предусмотрены следующие меры: </w:t>
      </w:r>
    </w:p>
    <w:p w14:paraId="666DCA9E" w14:textId="77777777" w:rsidR="00BE1C5C" w:rsidRPr="003968DC" w:rsidRDefault="00BE1C5C" w:rsidP="009E337F">
      <w:pPr>
        <w:tabs>
          <w:tab w:val="left" w:pos="1215"/>
        </w:tabs>
        <w:spacing w:line="360" w:lineRule="auto"/>
        <w:ind w:left="284" w:right="-30" w:firstLine="567"/>
        <w:jc w:val="both"/>
      </w:pPr>
      <w:r w:rsidRPr="003968DC">
        <w:t>- использование оборудования с максимально-возможным КПД;</w:t>
      </w:r>
    </w:p>
    <w:p w14:paraId="1D02F707" w14:textId="77777777" w:rsidR="00BE1C5C" w:rsidRPr="003968DC" w:rsidRDefault="00BE1C5C" w:rsidP="009E337F">
      <w:pPr>
        <w:tabs>
          <w:tab w:val="left" w:pos="1215"/>
        </w:tabs>
        <w:spacing w:line="360" w:lineRule="auto"/>
        <w:ind w:left="284" w:right="-30" w:firstLine="567"/>
        <w:jc w:val="both"/>
      </w:pPr>
      <w:r w:rsidRPr="003968DC">
        <w:t>- тепловая изоляция воздуховодов;</w:t>
      </w:r>
    </w:p>
    <w:p w14:paraId="15CB830A" w14:textId="77777777" w:rsidR="00BE1C5C" w:rsidRPr="003968DC" w:rsidRDefault="00BE1C5C" w:rsidP="009E337F">
      <w:pPr>
        <w:tabs>
          <w:tab w:val="left" w:pos="1215"/>
        </w:tabs>
        <w:spacing w:line="360" w:lineRule="auto"/>
        <w:ind w:left="284" w:right="-30" w:firstLine="567"/>
        <w:jc w:val="both"/>
      </w:pPr>
      <w:r w:rsidRPr="003968DC">
        <w:t>- тепловая изоляция трубопроводов;</w:t>
      </w:r>
    </w:p>
    <w:p w14:paraId="3B6ED2A7" w14:textId="77777777" w:rsidR="00BE1C5C" w:rsidRPr="003968DC" w:rsidRDefault="00BE1C5C" w:rsidP="009E337F">
      <w:pPr>
        <w:tabs>
          <w:tab w:val="left" w:pos="1215"/>
        </w:tabs>
        <w:spacing w:line="360" w:lineRule="auto"/>
        <w:ind w:left="284" w:right="-30" w:firstLine="567"/>
        <w:jc w:val="both"/>
      </w:pPr>
      <w:r w:rsidRPr="003968DC">
        <w:t>- установка термостатических вентилей на отопительных приборах.</w:t>
      </w:r>
    </w:p>
    <w:p w14:paraId="2594171A" w14:textId="77777777" w:rsidR="00BE1C5C" w:rsidRPr="003968DC" w:rsidRDefault="00BE1C5C" w:rsidP="009E337F">
      <w:pPr>
        <w:spacing w:line="360" w:lineRule="auto"/>
        <w:ind w:left="284" w:firstLine="567"/>
        <w:rPr>
          <w:b/>
        </w:rPr>
      </w:pPr>
      <w:r w:rsidRPr="003968DC">
        <w:rPr>
          <w:b/>
        </w:rPr>
        <w:t>6.4.4 Сведения о мероприятиях по снижению шума</w:t>
      </w:r>
    </w:p>
    <w:p w14:paraId="3D471065" w14:textId="77777777" w:rsidR="00BE1C5C" w:rsidRPr="003968DC" w:rsidRDefault="00BE1C5C" w:rsidP="009E337F">
      <w:pPr>
        <w:tabs>
          <w:tab w:val="left" w:pos="1215"/>
        </w:tabs>
        <w:spacing w:line="360" w:lineRule="auto"/>
        <w:ind w:left="284" w:right="-30" w:firstLine="567"/>
        <w:jc w:val="both"/>
      </w:pPr>
      <w:r w:rsidRPr="003968DC">
        <w:t>Для снижения уровня шума и вибрации от работающих вентиляционных установок</w:t>
      </w:r>
    </w:p>
    <w:p w14:paraId="6A4CC543" w14:textId="77777777" w:rsidR="00BE1C5C" w:rsidRPr="003968DC" w:rsidRDefault="00BE1C5C" w:rsidP="009E337F">
      <w:pPr>
        <w:tabs>
          <w:tab w:val="left" w:pos="1215"/>
        </w:tabs>
        <w:spacing w:line="360" w:lineRule="auto"/>
        <w:ind w:left="284" w:right="-30" w:firstLine="567"/>
        <w:jc w:val="both"/>
      </w:pPr>
      <w:r w:rsidRPr="003968DC">
        <w:t>предусмотрены следующие мероприятия:</w:t>
      </w:r>
    </w:p>
    <w:p w14:paraId="77EB6C42" w14:textId="77777777" w:rsidR="00BE1C5C" w:rsidRPr="003968DC" w:rsidRDefault="00BE1C5C" w:rsidP="009E337F">
      <w:pPr>
        <w:tabs>
          <w:tab w:val="left" w:pos="1215"/>
        </w:tabs>
        <w:spacing w:line="360" w:lineRule="auto"/>
        <w:ind w:left="284" w:right="-30" w:firstLine="567"/>
        <w:jc w:val="both"/>
      </w:pPr>
      <w:r w:rsidRPr="003968DC">
        <w:t xml:space="preserve">• установка центральных вентагрегатов на </w:t>
      </w:r>
      <w:proofErr w:type="spellStart"/>
      <w:r w:rsidRPr="003968DC">
        <w:t>виброизоляторах</w:t>
      </w:r>
      <w:proofErr w:type="spellEnd"/>
      <w:r w:rsidRPr="003968DC">
        <w:t>;</w:t>
      </w:r>
    </w:p>
    <w:p w14:paraId="1DA51697" w14:textId="77777777" w:rsidR="00BE1C5C" w:rsidRPr="003968DC" w:rsidRDefault="00BE1C5C" w:rsidP="009E337F">
      <w:pPr>
        <w:tabs>
          <w:tab w:val="left" w:pos="1215"/>
        </w:tabs>
        <w:spacing w:line="360" w:lineRule="auto"/>
        <w:ind w:left="284" w:right="-30" w:firstLine="567"/>
        <w:jc w:val="both"/>
      </w:pPr>
      <w:r w:rsidRPr="003968DC">
        <w:t>• присоединения вентиляторов к воздуховодам через гибкие вставки;</w:t>
      </w:r>
    </w:p>
    <w:p w14:paraId="61606702" w14:textId="77777777" w:rsidR="00BE1C5C" w:rsidRPr="003968DC" w:rsidRDefault="00BE1C5C" w:rsidP="009E337F">
      <w:pPr>
        <w:tabs>
          <w:tab w:val="left" w:pos="1215"/>
        </w:tabs>
        <w:spacing w:line="360" w:lineRule="auto"/>
        <w:ind w:left="284" w:right="-30" w:firstLine="567"/>
        <w:jc w:val="both"/>
      </w:pPr>
      <w:r w:rsidRPr="003968DC">
        <w:t>•ограничение скоростей движения воздуха в воздуховодах и воздухораспределительных решетках и диффузорах.</w:t>
      </w:r>
    </w:p>
    <w:p w14:paraId="4A5CB4DB" w14:textId="77777777" w:rsidR="00BE1C5C" w:rsidRPr="003968DC" w:rsidRDefault="00BE1C5C" w:rsidP="009E337F">
      <w:pPr>
        <w:pStyle w:val="Text0"/>
        <w:keepLines/>
        <w:spacing w:after="0"/>
        <w:ind w:right="85" w:firstLine="567"/>
        <w:jc w:val="left"/>
        <w:outlineLvl w:val="0"/>
        <w:rPr>
          <w:rFonts w:ascii="Times New Roman" w:hAnsi="Times New Roman"/>
          <w:b/>
          <w:i w:val="0"/>
          <w:sz w:val="24"/>
        </w:rPr>
      </w:pPr>
      <w:bookmarkStart w:id="11" w:name="_Toc214233079"/>
      <w:r w:rsidRPr="003968DC">
        <w:rPr>
          <w:rFonts w:ascii="Times New Roman" w:hAnsi="Times New Roman"/>
          <w:b/>
          <w:i w:val="0"/>
          <w:sz w:val="24"/>
        </w:rPr>
        <w:t>7.  Противодымная защита</w:t>
      </w:r>
      <w:bookmarkEnd w:id="11"/>
    </w:p>
    <w:p w14:paraId="61931C6F" w14:textId="77777777" w:rsidR="00BE1C5C" w:rsidRPr="003968DC" w:rsidRDefault="00BE1C5C" w:rsidP="009E337F">
      <w:pPr>
        <w:tabs>
          <w:tab w:val="left" w:pos="1215"/>
        </w:tabs>
        <w:spacing w:line="360" w:lineRule="auto"/>
        <w:ind w:left="284" w:right="-30" w:firstLine="567"/>
        <w:jc w:val="both"/>
      </w:pPr>
      <w:r w:rsidRPr="003968DC">
        <w:t>Основные решения по противодымной защите</w:t>
      </w:r>
      <w:r w:rsidR="00A74A8E" w:rsidRPr="003968DC">
        <w:t>.</w:t>
      </w:r>
    </w:p>
    <w:p w14:paraId="63B6B739" w14:textId="77777777" w:rsidR="00BE1C5C" w:rsidRPr="003968DC" w:rsidRDefault="00BE1C5C" w:rsidP="009E337F">
      <w:pPr>
        <w:tabs>
          <w:tab w:val="left" w:pos="1215"/>
        </w:tabs>
        <w:spacing w:line="360" w:lineRule="auto"/>
        <w:ind w:left="284" w:right="-30" w:firstLine="567"/>
        <w:jc w:val="both"/>
      </w:pPr>
      <w:r w:rsidRPr="003968DC">
        <w:t>Объем и размещение оборудования противодымной вентиляции определены в соответствии с требованиями СП7.13330.2013 «Отопление, вентиляция и кондиционирование. Требования пожарной безопасности».</w:t>
      </w:r>
    </w:p>
    <w:p w14:paraId="739FEAEF" w14:textId="77777777" w:rsidR="00BE1C5C" w:rsidRPr="003968DC" w:rsidRDefault="00BE1C5C" w:rsidP="009E337F">
      <w:pPr>
        <w:tabs>
          <w:tab w:val="left" w:pos="1215"/>
        </w:tabs>
        <w:spacing w:line="360" w:lineRule="auto"/>
        <w:ind w:left="284" w:right="-30" w:firstLine="567"/>
        <w:jc w:val="both"/>
      </w:pPr>
      <w:r w:rsidRPr="003968DC">
        <w:t>В проекте предусмотрено:</w:t>
      </w:r>
    </w:p>
    <w:p w14:paraId="5904BBDF" w14:textId="77777777" w:rsidR="00BE1C5C" w:rsidRPr="003968DC" w:rsidRDefault="00BE1C5C" w:rsidP="009E337F">
      <w:pPr>
        <w:tabs>
          <w:tab w:val="left" w:pos="1215"/>
        </w:tabs>
        <w:spacing w:line="360" w:lineRule="auto"/>
        <w:ind w:left="284" w:right="-30" w:firstLine="567"/>
        <w:jc w:val="both"/>
      </w:pPr>
      <w:r w:rsidRPr="003968DC">
        <w:t>- автоматическое отключение систем общеобменной вентиляции при возникновении пожара;</w:t>
      </w:r>
    </w:p>
    <w:p w14:paraId="25A84D54" w14:textId="19C0209D" w:rsidR="00BE1C5C" w:rsidRDefault="00BE1C5C" w:rsidP="009E337F">
      <w:pPr>
        <w:tabs>
          <w:tab w:val="left" w:pos="1215"/>
        </w:tabs>
        <w:spacing w:line="360" w:lineRule="auto"/>
        <w:ind w:left="284" w:right="-30" w:firstLine="567"/>
        <w:jc w:val="both"/>
      </w:pPr>
      <w:r w:rsidRPr="003968DC">
        <w:t xml:space="preserve">-управление приточными и вытяжными </w:t>
      </w:r>
      <w:proofErr w:type="spellStart"/>
      <w:r w:rsidRPr="003968DC">
        <w:t>вентсистемами</w:t>
      </w:r>
      <w:proofErr w:type="spellEnd"/>
      <w:r w:rsidRPr="003968DC">
        <w:t xml:space="preserve"> по месту и дистанционно;</w:t>
      </w:r>
    </w:p>
    <w:p w14:paraId="7AAFD4E3" w14:textId="48C93BC6" w:rsidR="00DB58FF" w:rsidRPr="003968DC" w:rsidRDefault="00DB58FF" w:rsidP="009E337F">
      <w:pPr>
        <w:tabs>
          <w:tab w:val="left" w:pos="1215"/>
        </w:tabs>
        <w:spacing w:line="360" w:lineRule="auto"/>
        <w:ind w:left="284" w:right="-30" w:firstLine="567"/>
        <w:jc w:val="both"/>
      </w:pPr>
      <w:r>
        <w:t>-</w:t>
      </w:r>
      <w:r w:rsidR="00F27030">
        <w:t>у</w:t>
      </w:r>
      <w:r>
        <w:t xml:space="preserve">правление противопожарными клапанами в </w:t>
      </w:r>
      <w:proofErr w:type="spellStart"/>
      <w:r>
        <w:t>общеообменной</w:t>
      </w:r>
      <w:proofErr w:type="spellEnd"/>
      <w:r>
        <w:t xml:space="preserve"> вентиляции.</w:t>
      </w:r>
    </w:p>
    <w:p w14:paraId="44AB57E5" w14:textId="77777777" w:rsidR="00BE1C5C" w:rsidRPr="003968DC" w:rsidRDefault="00BE1C5C" w:rsidP="009E337F">
      <w:pPr>
        <w:tabs>
          <w:tab w:val="left" w:pos="1215"/>
        </w:tabs>
        <w:spacing w:line="360" w:lineRule="auto"/>
        <w:ind w:left="284" w:right="-30" w:firstLine="567"/>
        <w:jc w:val="both"/>
      </w:pPr>
      <w:proofErr w:type="gramStart"/>
      <w:r w:rsidRPr="003968DC">
        <w:t>Все  оборудование</w:t>
      </w:r>
      <w:proofErr w:type="gramEnd"/>
      <w:r w:rsidRPr="003968DC">
        <w:tab/>
        <w:t>применяемое</w:t>
      </w:r>
      <w:r w:rsidRPr="003968DC">
        <w:tab/>
        <w:t>в  проекте  имеет</w:t>
      </w:r>
      <w:r w:rsidRPr="003968DC">
        <w:tab/>
        <w:t>сертификаты</w:t>
      </w:r>
      <w:r w:rsidR="00DB5D98" w:rsidRPr="003968DC">
        <w:t xml:space="preserve"> </w:t>
      </w:r>
      <w:r w:rsidRPr="003968DC">
        <w:t>соответствия</w:t>
      </w:r>
      <w:r w:rsidR="00DB5D98" w:rsidRPr="003968DC">
        <w:t xml:space="preserve"> </w:t>
      </w:r>
      <w:r w:rsidRPr="003968DC">
        <w:t>«Техническому регламенту о безопасности машин и оборудования» и нормативным документам ГОСТ.</w:t>
      </w:r>
    </w:p>
    <w:p w14:paraId="7C57D7DC" w14:textId="77777777" w:rsidR="00BE1C5C" w:rsidRPr="003968DC" w:rsidRDefault="00BE1C5C" w:rsidP="009E337F">
      <w:pPr>
        <w:tabs>
          <w:tab w:val="left" w:pos="1215"/>
        </w:tabs>
        <w:spacing w:line="360" w:lineRule="auto"/>
        <w:ind w:left="284" w:right="-30" w:firstLine="567"/>
        <w:jc w:val="both"/>
      </w:pPr>
      <w:r w:rsidRPr="003968DC">
        <w:t>Данные по вентиляционному оборудованию, его технические характеристики и принципиальные план-схемы вентиляции приведены в графической части данного тома.</w:t>
      </w:r>
    </w:p>
    <w:p w14:paraId="510113CC" w14:textId="77777777" w:rsidR="00042930" w:rsidRDefault="00042930">
      <w:pPr>
        <w:rPr>
          <w:b/>
        </w:rPr>
      </w:pPr>
      <w:r>
        <w:rPr>
          <w:b/>
        </w:rPr>
        <w:br w:type="page"/>
      </w:r>
    </w:p>
    <w:p w14:paraId="31616322" w14:textId="77777777" w:rsidR="00BE1C5C" w:rsidRPr="003968DC" w:rsidRDefault="00BE1C5C" w:rsidP="009E337F">
      <w:pPr>
        <w:spacing w:line="360" w:lineRule="auto"/>
        <w:ind w:left="284" w:firstLine="567"/>
        <w:rPr>
          <w:b/>
        </w:rPr>
      </w:pPr>
      <w:r w:rsidRPr="003968DC">
        <w:rPr>
          <w:b/>
        </w:rPr>
        <w:lastRenderedPageBreak/>
        <w:t>8. Сведения о потребности в паре</w:t>
      </w:r>
    </w:p>
    <w:p w14:paraId="0024EA05" w14:textId="77777777" w:rsidR="00BE1C5C" w:rsidRPr="003968DC" w:rsidRDefault="00BE1C5C" w:rsidP="009E337F">
      <w:pPr>
        <w:tabs>
          <w:tab w:val="left" w:pos="1215"/>
        </w:tabs>
        <w:spacing w:line="360" w:lineRule="auto"/>
        <w:ind w:left="284" w:right="-30" w:firstLine="567"/>
        <w:jc w:val="both"/>
      </w:pPr>
      <w:r w:rsidRPr="003968DC">
        <w:t>Потребность в паре отсутствует.</w:t>
      </w:r>
    </w:p>
    <w:p w14:paraId="23326D0D" w14:textId="77777777" w:rsidR="00BE1C5C" w:rsidRPr="003968DC" w:rsidRDefault="00BE1C5C" w:rsidP="009E337F">
      <w:pPr>
        <w:pStyle w:val="Text0"/>
        <w:keepLines/>
        <w:spacing w:after="0"/>
        <w:ind w:right="85" w:firstLine="567"/>
        <w:jc w:val="left"/>
        <w:outlineLvl w:val="0"/>
        <w:rPr>
          <w:rFonts w:ascii="Times New Roman" w:hAnsi="Times New Roman"/>
          <w:b/>
          <w:i w:val="0"/>
          <w:sz w:val="24"/>
        </w:rPr>
      </w:pPr>
      <w:bookmarkStart w:id="12" w:name="_Toc214233080"/>
      <w:r w:rsidRPr="003968DC">
        <w:rPr>
          <w:rFonts w:ascii="Times New Roman" w:hAnsi="Times New Roman"/>
          <w:b/>
          <w:i w:val="0"/>
          <w:sz w:val="24"/>
        </w:rPr>
        <w:t>9. Обоснование оптимальности размещения отопительного оборудования, характеристик материалов для изготовления воздуховодов</w:t>
      </w:r>
      <w:bookmarkEnd w:id="12"/>
    </w:p>
    <w:p w14:paraId="608E5E25" w14:textId="77777777" w:rsidR="00BE1C5C" w:rsidRPr="003968DC" w:rsidRDefault="00BE1C5C" w:rsidP="009E337F">
      <w:pPr>
        <w:tabs>
          <w:tab w:val="left" w:pos="1215"/>
        </w:tabs>
        <w:spacing w:line="360" w:lineRule="auto"/>
        <w:ind w:left="284" w:right="-30" w:firstLine="567"/>
        <w:jc w:val="both"/>
      </w:pPr>
      <w:r w:rsidRPr="003968DC">
        <w:t>Отопительные приборы установлены, как правило, под оконными, в помещениях без окон, граничащих с наружным воздухом – у наружных стен.</w:t>
      </w:r>
    </w:p>
    <w:p w14:paraId="50BE922C" w14:textId="77777777" w:rsidR="00BE1C5C" w:rsidRPr="003968DC" w:rsidRDefault="00BE1C5C" w:rsidP="009E337F">
      <w:pPr>
        <w:tabs>
          <w:tab w:val="left" w:pos="1215"/>
        </w:tabs>
        <w:spacing w:line="360" w:lineRule="auto"/>
        <w:ind w:left="284" w:right="-30" w:firstLine="567"/>
        <w:jc w:val="both"/>
      </w:pPr>
      <w:r w:rsidRPr="003968DC">
        <w:t>Воздуховоды систем общеобменной вентиляции выполняются из оц</w:t>
      </w:r>
      <w:r w:rsidR="00042930">
        <w:t>инкованной стали по ГОСТ 14918-2020</w:t>
      </w:r>
      <w:r w:rsidRPr="003968DC">
        <w:t>.</w:t>
      </w:r>
    </w:p>
    <w:p w14:paraId="7B25E655" w14:textId="77777777" w:rsidR="00FF1687" w:rsidRDefault="00FF1687" w:rsidP="00FF1687">
      <w:pPr>
        <w:tabs>
          <w:tab w:val="left" w:pos="1215"/>
        </w:tabs>
        <w:spacing w:line="360" w:lineRule="auto"/>
        <w:ind w:left="284" w:right="-30" w:firstLine="425"/>
        <w:jc w:val="both"/>
      </w:pPr>
      <w:r w:rsidRPr="003968DC">
        <w:t xml:space="preserve">Металлические воздуховоды изготавливаются из оцинкованной стали класса «Н» (нормальные) толщиной по ГОСТ 14918- </w:t>
      </w:r>
      <w:r>
        <w:t>2020</w:t>
      </w:r>
      <w:r w:rsidRPr="003968DC">
        <w:t>*</w:t>
      </w:r>
    </w:p>
    <w:p w14:paraId="28017353" w14:textId="0F34E445" w:rsidR="00FF1687" w:rsidRDefault="00FF1687" w:rsidP="00FF1687">
      <w:pPr>
        <w:tabs>
          <w:tab w:val="left" w:pos="1215"/>
        </w:tabs>
        <w:spacing w:line="360" w:lineRule="auto"/>
        <w:ind w:left="284" w:right="-30" w:firstLine="425"/>
        <w:jc w:val="both"/>
      </w:pPr>
      <w:r w:rsidRPr="009C22BE">
        <w:rPr>
          <w:bCs/>
        </w:rPr>
        <w:t xml:space="preserve">Воздуховоды приточных и вытяжных (при необходимости) систем, а также воздуховоды </w:t>
      </w:r>
      <w:proofErr w:type="spellStart"/>
      <w:r w:rsidRPr="009C22BE">
        <w:rPr>
          <w:bCs/>
        </w:rPr>
        <w:t>воздухозаборов</w:t>
      </w:r>
      <w:proofErr w:type="spellEnd"/>
      <w:r w:rsidRPr="009C22BE">
        <w:rPr>
          <w:bCs/>
        </w:rPr>
        <w:t xml:space="preserve">, </w:t>
      </w:r>
      <w:proofErr w:type="spellStart"/>
      <w:r w:rsidRPr="009C22BE">
        <w:rPr>
          <w:bCs/>
        </w:rPr>
        <w:t>теплоизолируются</w:t>
      </w:r>
      <w:proofErr w:type="spellEnd"/>
      <w:r w:rsidRPr="009C22BE">
        <w:rPr>
          <w:bCs/>
        </w:rPr>
        <w:t xml:space="preserve"> материалами толщиной, достаточной для предотвращения образования конденсата.</w:t>
      </w:r>
    </w:p>
    <w:p w14:paraId="227B06AA" w14:textId="13901D35" w:rsidR="00CA3F37" w:rsidRPr="003968DC" w:rsidRDefault="00CA3F37" w:rsidP="00CA3F37">
      <w:pPr>
        <w:pStyle w:val="Text0"/>
        <w:keepLines/>
        <w:ind w:right="85" w:firstLine="567"/>
        <w:outlineLvl w:val="0"/>
        <w:rPr>
          <w:rFonts w:ascii="Times New Roman" w:hAnsi="Times New Roman"/>
          <w:i w:val="0"/>
          <w:sz w:val="24"/>
          <w:lang w:val="ru-RU"/>
        </w:rPr>
      </w:pPr>
      <w:bookmarkStart w:id="13" w:name="_Toc214233081"/>
      <w:r w:rsidRPr="003968DC">
        <w:rPr>
          <w:rFonts w:ascii="Times New Roman" w:hAnsi="Times New Roman"/>
          <w:i w:val="0"/>
          <w:sz w:val="24"/>
          <w:lang w:val="ru-RU"/>
        </w:rPr>
        <w:t xml:space="preserve">Воздуховоды прокладываемых вне здания </w:t>
      </w:r>
      <w:proofErr w:type="spellStart"/>
      <w:r w:rsidR="00FF1687">
        <w:rPr>
          <w:rFonts w:ascii="Times New Roman" w:hAnsi="Times New Roman"/>
          <w:i w:val="0"/>
          <w:sz w:val="24"/>
          <w:lang w:val="ru-RU"/>
        </w:rPr>
        <w:t>теплоизолировать</w:t>
      </w:r>
      <w:proofErr w:type="spellEnd"/>
      <w:r w:rsidRPr="003968DC">
        <w:rPr>
          <w:rFonts w:ascii="Times New Roman" w:hAnsi="Times New Roman"/>
          <w:i w:val="0"/>
          <w:sz w:val="24"/>
          <w:lang w:val="ru-RU"/>
        </w:rPr>
        <w:t xml:space="preserve"> минеральной ват</w:t>
      </w:r>
      <w:r w:rsidR="00FF1687">
        <w:rPr>
          <w:rFonts w:ascii="Times New Roman" w:hAnsi="Times New Roman"/>
          <w:i w:val="0"/>
          <w:sz w:val="24"/>
          <w:lang w:val="ru-RU"/>
        </w:rPr>
        <w:t>ой</w:t>
      </w:r>
      <w:r w:rsidRPr="003968DC">
        <w:rPr>
          <w:rFonts w:ascii="Times New Roman" w:hAnsi="Times New Roman"/>
          <w:i w:val="0"/>
          <w:sz w:val="24"/>
          <w:lang w:val="ru-RU"/>
        </w:rPr>
        <w:t xml:space="preserve"> с защитным кожухом из оцинкованного металла</w:t>
      </w:r>
      <w:r w:rsidR="00FF1687">
        <w:rPr>
          <w:rFonts w:ascii="Times New Roman" w:hAnsi="Times New Roman"/>
          <w:i w:val="0"/>
          <w:sz w:val="24"/>
          <w:lang w:val="ru-RU"/>
        </w:rPr>
        <w:t>.</w:t>
      </w:r>
      <w:bookmarkEnd w:id="13"/>
    </w:p>
    <w:p w14:paraId="64BB626D" w14:textId="77777777" w:rsidR="00BE1C5C" w:rsidRPr="003968DC" w:rsidRDefault="00BE1C5C" w:rsidP="009E337F">
      <w:pPr>
        <w:pStyle w:val="Text0"/>
        <w:keepLines/>
        <w:spacing w:after="0"/>
        <w:ind w:right="85" w:firstLine="567"/>
        <w:jc w:val="left"/>
        <w:outlineLvl w:val="0"/>
        <w:rPr>
          <w:rFonts w:ascii="Times New Roman" w:hAnsi="Times New Roman"/>
          <w:b/>
          <w:i w:val="0"/>
          <w:sz w:val="24"/>
        </w:rPr>
      </w:pPr>
      <w:bookmarkStart w:id="14" w:name="_Toc214233082"/>
      <w:r w:rsidRPr="003968DC">
        <w:rPr>
          <w:rFonts w:ascii="Times New Roman" w:hAnsi="Times New Roman"/>
          <w:b/>
          <w:i w:val="0"/>
          <w:sz w:val="24"/>
        </w:rPr>
        <w:t>10. Обоснование рациональности трассировки воздуховодов вентиляционных систем – для объектов производственного назначения</w:t>
      </w:r>
      <w:bookmarkEnd w:id="14"/>
    </w:p>
    <w:p w14:paraId="03BBD20F" w14:textId="77777777" w:rsidR="00BE1C5C" w:rsidRPr="003968DC" w:rsidRDefault="00BE1C5C" w:rsidP="009E337F">
      <w:pPr>
        <w:tabs>
          <w:tab w:val="left" w:pos="1215"/>
        </w:tabs>
        <w:spacing w:line="360" w:lineRule="auto"/>
        <w:ind w:left="284" w:right="-30" w:firstLine="567"/>
        <w:jc w:val="both"/>
      </w:pPr>
      <w:r w:rsidRPr="003968DC">
        <w:t>Данный объект не является объектом производственного назначения.</w:t>
      </w:r>
    </w:p>
    <w:p w14:paraId="5776307C" w14:textId="77777777" w:rsidR="00BE1C5C" w:rsidRPr="003968DC" w:rsidRDefault="00BE1C5C" w:rsidP="009E337F">
      <w:pPr>
        <w:pStyle w:val="Text0"/>
        <w:keepLines/>
        <w:spacing w:after="0"/>
        <w:ind w:right="85" w:firstLine="567"/>
        <w:jc w:val="left"/>
        <w:outlineLvl w:val="0"/>
        <w:rPr>
          <w:rFonts w:ascii="Times New Roman" w:hAnsi="Times New Roman"/>
          <w:b/>
          <w:i w:val="0"/>
          <w:sz w:val="24"/>
        </w:rPr>
      </w:pPr>
      <w:bookmarkStart w:id="15" w:name="_Toc214233083"/>
      <w:r w:rsidRPr="003968DC">
        <w:rPr>
          <w:rFonts w:ascii="Times New Roman" w:hAnsi="Times New Roman"/>
          <w:b/>
          <w:i w:val="0"/>
          <w:sz w:val="24"/>
        </w:rPr>
        <w:t>11. Описание технических решений, обеспечивающих надежность работы систем в экстремальных условиях</w:t>
      </w:r>
      <w:bookmarkEnd w:id="15"/>
    </w:p>
    <w:p w14:paraId="6C2EF73C" w14:textId="77777777" w:rsidR="00BE1C5C" w:rsidRPr="003968DC" w:rsidRDefault="00BE1C5C" w:rsidP="009E337F">
      <w:pPr>
        <w:tabs>
          <w:tab w:val="left" w:pos="1215"/>
        </w:tabs>
        <w:spacing w:line="360" w:lineRule="auto"/>
        <w:ind w:left="284" w:right="-30" w:firstLine="567"/>
        <w:jc w:val="both"/>
      </w:pPr>
      <w:r w:rsidRPr="003968DC">
        <w:t>Работа систем отопления, вентиляции и кондиционирования в экстремальных условиях не предусмотрена.</w:t>
      </w:r>
    </w:p>
    <w:p w14:paraId="60CFB21B"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bookmarkStart w:id="16" w:name="_Toc214233084"/>
      <w:r w:rsidRPr="003968DC">
        <w:rPr>
          <w:rFonts w:ascii="Times New Roman" w:hAnsi="Times New Roman"/>
          <w:b/>
          <w:i w:val="0"/>
          <w:sz w:val="24"/>
        </w:rPr>
        <w:t>12. Описание систем автоматизации и диспетчеризации процесса регулирования отопления, вентиляции и кондиционирования воздуха</w:t>
      </w:r>
      <w:bookmarkEnd w:id="16"/>
    </w:p>
    <w:p w14:paraId="1AF092A6" w14:textId="77777777" w:rsidR="00BE1C5C" w:rsidRPr="003968DC" w:rsidRDefault="00BE1C5C" w:rsidP="009E337F">
      <w:pPr>
        <w:tabs>
          <w:tab w:val="left" w:pos="1215"/>
        </w:tabs>
        <w:spacing w:line="360" w:lineRule="auto"/>
        <w:ind w:left="284" w:right="-30" w:firstLine="567"/>
        <w:jc w:val="both"/>
      </w:pPr>
      <w:r w:rsidRPr="003968DC">
        <w:t>Температура внутреннего воздуха поддерживается автоматическими терморегулирующими клапанами, устанавливаемыми на отопительных приборах.</w:t>
      </w:r>
    </w:p>
    <w:p w14:paraId="1A369FCE" w14:textId="77777777" w:rsidR="00BE1C5C" w:rsidRPr="003968DC" w:rsidRDefault="00BE1C5C" w:rsidP="009E337F">
      <w:pPr>
        <w:tabs>
          <w:tab w:val="left" w:pos="1215"/>
        </w:tabs>
        <w:spacing w:line="360" w:lineRule="auto"/>
        <w:ind w:left="284" w:right="-30" w:firstLine="567"/>
        <w:jc w:val="both"/>
      </w:pPr>
      <w:r w:rsidRPr="003968DC">
        <w:t>Поддержание заданной температуры во внутреннем контуре калорифера за узлом смешения осуществляется контроллером по датчику температуры на обратном трубопроводе. Контроллер сравнивает полученную температуру от датчика со значением уставки. При отклонении от заданного значения, контроллер посылает сигналы на привод клапана и насос, регулируя параметры теплоносителя.</w:t>
      </w:r>
    </w:p>
    <w:p w14:paraId="3C9D6FD6"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bookmarkStart w:id="17" w:name="_Toc214233085"/>
      <w:r w:rsidRPr="003968DC">
        <w:rPr>
          <w:rFonts w:ascii="Times New Roman" w:hAnsi="Times New Roman"/>
          <w:b/>
          <w:i w:val="0"/>
          <w:sz w:val="24"/>
        </w:rPr>
        <w:t>13. Характеристика технологического оборудования, выделяющего вредные вещества - для объектов производственного назначения</w:t>
      </w:r>
      <w:bookmarkEnd w:id="17"/>
    </w:p>
    <w:p w14:paraId="7ED841F3" w14:textId="77777777" w:rsidR="00BE1C5C" w:rsidRPr="003968DC" w:rsidRDefault="00BE1C5C" w:rsidP="009E337F">
      <w:pPr>
        <w:tabs>
          <w:tab w:val="left" w:pos="1215"/>
        </w:tabs>
        <w:spacing w:line="360" w:lineRule="auto"/>
        <w:ind w:left="284" w:right="-30"/>
        <w:jc w:val="both"/>
      </w:pPr>
      <w:r w:rsidRPr="003968DC">
        <w:lastRenderedPageBreak/>
        <w:t>Объект не является объектом производственного назначения. Технологическое оборудование, выделяющее вредные вещества, отсутствует.</w:t>
      </w:r>
    </w:p>
    <w:p w14:paraId="496705FB"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bookmarkStart w:id="18" w:name="_Toc214233086"/>
      <w:r w:rsidRPr="003968DC">
        <w:rPr>
          <w:rFonts w:ascii="Times New Roman" w:hAnsi="Times New Roman"/>
          <w:b/>
          <w:i w:val="0"/>
          <w:sz w:val="24"/>
        </w:rPr>
        <w:t>14. Обоснование выбранной системы очистки от газов и пыли - для объектов производственного назначения</w:t>
      </w:r>
      <w:bookmarkEnd w:id="18"/>
    </w:p>
    <w:p w14:paraId="105D4E05" w14:textId="77777777" w:rsidR="00BE1C5C" w:rsidRPr="003968DC" w:rsidRDefault="00BE1C5C" w:rsidP="009E337F">
      <w:pPr>
        <w:tabs>
          <w:tab w:val="left" w:pos="1215"/>
        </w:tabs>
        <w:spacing w:line="360" w:lineRule="auto"/>
        <w:ind w:left="284" w:right="-30"/>
        <w:jc w:val="both"/>
      </w:pPr>
      <w:r w:rsidRPr="003968DC">
        <w:t>Система пыле-газоочистки в данном разделе не предусмотрена.</w:t>
      </w:r>
    </w:p>
    <w:p w14:paraId="6686D581"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bookmarkStart w:id="19" w:name="_Toc214233087"/>
      <w:r w:rsidRPr="003968DC">
        <w:rPr>
          <w:rFonts w:ascii="Times New Roman" w:hAnsi="Times New Roman"/>
          <w:b/>
          <w:i w:val="0"/>
          <w:sz w:val="24"/>
        </w:rPr>
        <w:t>15. Перечень мероприятий по обеспечению эффективности работы систем вентиляции в аварийной ситуации (при необходимости)</w:t>
      </w:r>
      <w:bookmarkEnd w:id="19"/>
    </w:p>
    <w:p w14:paraId="5DB99ED6" w14:textId="77777777" w:rsidR="0055381C" w:rsidRPr="003968DC" w:rsidRDefault="00BE1C5C" w:rsidP="009E337F">
      <w:pPr>
        <w:tabs>
          <w:tab w:val="left" w:pos="1215"/>
        </w:tabs>
        <w:spacing w:line="360" w:lineRule="auto"/>
        <w:ind w:left="284" w:right="-30"/>
        <w:jc w:val="both"/>
      </w:pPr>
      <w:r w:rsidRPr="003968DC">
        <w:t>Системами автоматизации предусмотрено отключение систем вентиляции при сигнале «Авария».</w:t>
      </w:r>
    </w:p>
    <w:p w14:paraId="350F63F1" w14:textId="77777777" w:rsidR="0055381C" w:rsidRPr="003968DC" w:rsidRDefault="0055381C" w:rsidP="009E337F">
      <w:pPr>
        <w:spacing w:line="360" w:lineRule="auto"/>
      </w:pPr>
      <w:r w:rsidRPr="003968DC">
        <w:br w:type="page"/>
      </w:r>
    </w:p>
    <w:p w14:paraId="2A79D31E"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bookmarkStart w:id="20" w:name="_Toc214233088"/>
      <w:r w:rsidRPr="003968DC">
        <w:rPr>
          <w:rFonts w:ascii="Times New Roman" w:hAnsi="Times New Roman"/>
          <w:b/>
          <w:i w:val="0"/>
          <w:sz w:val="24"/>
        </w:rPr>
        <w:lastRenderedPageBreak/>
        <w:t>16. Автоматизация   процессов    регулирования    систем    отопления,  вентиляции.</w:t>
      </w:r>
      <w:bookmarkEnd w:id="20"/>
    </w:p>
    <w:p w14:paraId="1EA4F314"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p>
    <w:p w14:paraId="390DFD30" w14:textId="77777777" w:rsidR="00BE1C5C" w:rsidRPr="003968DC" w:rsidRDefault="00BE1C5C" w:rsidP="009E337F">
      <w:pPr>
        <w:tabs>
          <w:tab w:val="left" w:pos="1215"/>
        </w:tabs>
        <w:spacing w:line="360" w:lineRule="auto"/>
        <w:ind w:left="284" w:right="-30"/>
        <w:jc w:val="both"/>
      </w:pPr>
      <w:r w:rsidRPr="003968DC">
        <w:t>В проекте предусмотрены следующие виды управления, контроля и автоматизации:</w:t>
      </w:r>
    </w:p>
    <w:p w14:paraId="68B6F9BE" w14:textId="77777777" w:rsidR="00BE1C5C" w:rsidRPr="003968DC" w:rsidRDefault="00BE1C5C" w:rsidP="009E337F">
      <w:pPr>
        <w:tabs>
          <w:tab w:val="left" w:pos="1215"/>
        </w:tabs>
        <w:spacing w:line="360" w:lineRule="auto"/>
        <w:ind w:left="284" w:right="-30"/>
        <w:jc w:val="both"/>
      </w:pPr>
      <w:r w:rsidRPr="003968DC">
        <w:t xml:space="preserve">-местное управление системами вентиляции кнопками непосредственно по </w:t>
      </w:r>
      <w:proofErr w:type="gramStart"/>
      <w:r w:rsidRPr="003968DC">
        <w:t>месту  и</w:t>
      </w:r>
      <w:proofErr w:type="gramEnd"/>
    </w:p>
    <w:p w14:paraId="4E97F006" w14:textId="77777777" w:rsidR="00BE1C5C" w:rsidRPr="003968DC" w:rsidRDefault="00BE1C5C" w:rsidP="009E337F">
      <w:pPr>
        <w:tabs>
          <w:tab w:val="left" w:pos="1215"/>
        </w:tabs>
        <w:spacing w:line="360" w:lineRule="auto"/>
        <w:ind w:left="284" w:right="-30"/>
        <w:jc w:val="both"/>
      </w:pPr>
      <w:r w:rsidRPr="003968DC">
        <w:t>дистанционно;</w:t>
      </w:r>
    </w:p>
    <w:p w14:paraId="35DFF5A4" w14:textId="77777777" w:rsidR="00BE1C5C" w:rsidRPr="003968DC" w:rsidRDefault="00BE1C5C" w:rsidP="009E337F">
      <w:pPr>
        <w:tabs>
          <w:tab w:val="left" w:pos="1215"/>
        </w:tabs>
        <w:spacing w:line="360" w:lineRule="auto"/>
        <w:ind w:left="284" w:right="-30"/>
        <w:jc w:val="both"/>
      </w:pPr>
      <w:r w:rsidRPr="003968DC">
        <w:t>-управление приводом воздушной заслонки;</w:t>
      </w:r>
    </w:p>
    <w:p w14:paraId="6BDF57C9" w14:textId="77777777" w:rsidR="00BE1C5C" w:rsidRPr="003968DC" w:rsidRDefault="00BE1C5C" w:rsidP="009E337F">
      <w:pPr>
        <w:tabs>
          <w:tab w:val="left" w:pos="1215"/>
        </w:tabs>
        <w:spacing w:line="360" w:lineRule="auto"/>
        <w:ind w:left="284" w:right="-30"/>
        <w:jc w:val="both"/>
      </w:pPr>
      <w:r w:rsidRPr="003968DC">
        <w:t>-контроль за состоянием загрязнения фильтра;</w:t>
      </w:r>
    </w:p>
    <w:p w14:paraId="7237B799" w14:textId="77777777" w:rsidR="00BE1C5C" w:rsidRPr="003968DC" w:rsidRDefault="00BE1C5C" w:rsidP="009E337F">
      <w:pPr>
        <w:tabs>
          <w:tab w:val="left" w:pos="1215"/>
        </w:tabs>
        <w:spacing w:line="360" w:lineRule="auto"/>
        <w:ind w:left="284" w:right="-30"/>
        <w:jc w:val="both"/>
      </w:pPr>
      <w:r w:rsidRPr="003968DC">
        <w:t>-автоматическое поддержание температуры приточного воздуха;</w:t>
      </w:r>
    </w:p>
    <w:p w14:paraId="5E8B52E7" w14:textId="77777777" w:rsidR="00BE1C5C" w:rsidRPr="003968DC" w:rsidRDefault="00BE1C5C" w:rsidP="009E337F">
      <w:pPr>
        <w:tabs>
          <w:tab w:val="left" w:pos="1215"/>
        </w:tabs>
        <w:spacing w:line="360" w:lineRule="auto"/>
        <w:ind w:left="284" w:right="-30"/>
        <w:jc w:val="both"/>
      </w:pPr>
      <w:r w:rsidRPr="003968DC">
        <w:t>-сигнализация о работе вентилятора приточной установки;</w:t>
      </w:r>
    </w:p>
    <w:p w14:paraId="21F85E88" w14:textId="77777777" w:rsidR="00BE1C5C" w:rsidRPr="003968DC" w:rsidRDefault="00BE1C5C" w:rsidP="009E337F">
      <w:pPr>
        <w:tabs>
          <w:tab w:val="left" w:pos="1215"/>
        </w:tabs>
        <w:spacing w:line="360" w:lineRule="auto"/>
        <w:ind w:left="284" w:right="-30"/>
        <w:jc w:val="both"/>
      </w:pPr>
      <w:r w:rsidRPr="003968DC">
        <w:t>-регулирование температуры теплоносителя от температуры наружного воздуха;</w:t>
      </w:r>
    </w:p>
    <w:p w14:paraId="504F4F7D" w14:textId="77777777" w:rsidR="00BE1C5C" w:rsidRPr="003968DC" w:rsidRDefault="00BE1C5C" w:rsidP="009E337F">
      <w:pPr>
        <w:tabs>
          <w:tab w:val="left" w:pos="1215"/>
        </w:tabs>
        <w:spacing w:line="360" w:lineRule="auto"/>
        <w:ind w:left="284" w:right="-30"/>
        <w:jc w:val="both"/>
      </w:pPr>
      <w:r w:rsidRPr="003968DC">
        <w:t>-местное управление электродвигателями насосов;</w:t>
      </w:r>
    </w:p>
    <w:p w14:paraId="0DA93E36" w14:textId="77777777" w:rsidR="00BE1C5C" w:rsidRPr="003968DC" w:rsidRDefault="00BE1C5C" w:rsidP="009E337F">
      <w:pPr>
        <w:tabs>
          <w:tab w:val="left" w:pos="1215"/>
        </w:tabs>
        <w:spacing w:line="360" w:lineRule="auto"/>
        <w:ind w:left="284" w:right="-30"/>
        <w:jc w:val="both"/>
      </w:pPr>
      <w:r w:rsidRPr="003968DC">
        <w:t>-световая сигнализация о работе насосов и приводов клапанов;</w:t>
      </w:r>
    </w:p>
    <w:p w14:paraId="30C46241" w14:textId="77777777" w:rsidR="00BE1C5C" w:rsidRPr="00A24E11" w:rsidRDefault="00BE1C5C" w:rsidP="009E337F">
      <w:pPr>
        <w:tabs>
          <w:tab w:val="left" w:pos="1215"/>
        </w:tabs>
        <w:spacing w:line="360" w:lineRule="auto"/>
        <w:ind w:left="284" w:right="-30"/>
        <w:jc w:val="both"/>
      </w:pPr>
      <w:r w:rsidRPr="003968DC">
        <w:t>-контроль за работой насосов;</w:t>
      </w:r>
    </w:p>
    <w:p w14:paraId="2DBBA9AE" w14:textId="77777777" w:rsidR="00C33263" w:rsidRPr="003968DC" w:rsidRDefault="00C33263" w:rsidP="009E337F">
      <w:pPr>
        <w:tabs>
          <w:tab w:val="left" w:pos="1215"/>
        </w:tabs>
        <w:spacing w:line="360" w:lineRule="auto"/>
        <w:ind w:left="284" w:right="-30"/>
        <w:jc w:val="both"/>
      </w:pPr>
      <w:r>
        <w:t>-</w:t>
      </w:r>
      <w:r w:rsidRPr="00C33263">
        <w:t xml:space="preserve"> дистанционное управление термоголовками на радиаторах отопления;</w:t>
      </w:r>
    </w:p>
    <w:p w14:paraId="13694FA8" w14:textId="77777777" w:rsidR="00BE1C5C" w:rsidRPr="003968DC" w:rsidRDefault="00BE1C5C" w:rsidP="009E337F">
      <w:pPr>
        <w:tabs>
          <w:tab w:val="left" w:pos="1215"/>
        </w:tabs>
        <w:spacing w:line="360" w:lineRule="auto"/>
        <w:ind w:left="284" w:right="-30"/>
        <w:jc w:val="both"/>
      </w:pPr>
      <w:r w:rsidRPr="003968DC">
        <w:t>-ручной и автоматический режим управления (ручное управление осуществляется персоналом при помощи аппаратуры управления, расположенной на лицевой панели шкафа, позволяющий управлять включением насосов и задавать положение регулирующего клапана. Автоматический режим осуществляется при помощи контроллера);</w:t>
      </w:r>
    </w:p>
    <w:p w14:paraId="4A219288" w14:textId="77777777" w:rsidR="00BE1C5C" w:rsidRPr="003968DC" w:rsidRDefault="00BE1C5C" w:rsidP="009E337F">
      <w:pPr>
        <w:tabs>
          <w:tab w:val="left" w:pos="1215"/>
        </w:tabs>
        <w:spacing w:line="360" w:lineRule="auto"/>
        <w:ind w:left="284" w:right="-30"/>
        <w:jc w:val="both"/>
      </w:pPr>
      <w:r w:rsidRPr="003968DC">
        <w:t>-автоматическое отключение всех систем общеобменной вентиляции и систем кондиционир</w:t>
      </w:r>
      <w:r w:rsidR="00C33263">
        <w:t>ования при возникновении пожара.</w:t>
      </w:r>
    </w:p>
    <w:p w14:paraId="04FF5595" w14:textId="77777777" w:rsidR="00635402" w:rsidRPr="003968DC" w:rsidRDefault="00635402" w:rsidP="009E337F">
      <w:pPr>
        <w:spacing w:line="360" w:lineRule="auto"/>
        <w:rPr>
          <w:b/>
          <w:lang w:val="x-none" w:eastAsia="x-none"/>
        </w:rPr>
      </w:pPr>
      <w:r w:rsidRPr="003968DC">
        <w:rPr>
          <w:b/>
        </w:rPr>
        <w:br w:type="page"/>
      </w:r>
    </w:p>
    <w:p w14:paraId="5282F75D"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bookmarkStart w:id="21" w:name="_Toc214233089"/>
      <w:r w:rsidRPr="003968DC">
        <w:rPr>
          <w:rFonts w:ascii="Times New Roman" w:hAnsi="Times New Roman"/>
          <w:b/>
          <w:i w:val="0"/>
          <w:sz w:val="24"/>
        </w:rPr>
        <w:lastRenderedPageBreak/>
        <w:t>17. Требования к защите от шумового воздействия и вибрации</w:t>
      </w:r>
      <w:bookmarkEnd w:id="21"/>
      <w:r w:rsidRPr="003968DC">
        <w:rPr>
          <w:rFonts w:ascii="Times New Roman" w:hAnsi="Times New Roman"/>
          <w:b/>
          <w:i w:val="0"/>
          <w:sz w:val="24"/>
        </w:rPr>
        <w:t xml:space="preserve"> </w:t>
      </w:r>
    </w:p>
    <w:p w14:paraId="05589A82" w14:textId="77777777" w:rsidR="00BE1C5C" w:rsidRPr="003968DC" w:rsidRDefault="00BE1C5C" w:rsidP="009E337F">
      <w:pPr>
        <w:tabs>
          <w:tab w:val="left" w:pos="1215"/>
        </w:tabs>
        <w:spacing w:line="360" w:lineRule="auto"/>
        <w:ind w:left="284" w:right="-30"/>
        <w:jc w:val="both"/>
      </w:pPr>
    </w:p>
    <w:p w14:paraId="332C1A09" w14:textId="77777777" w:rsidR="00DB5D98" w:rsidRPr="003968DC" w:rsidRDefault="00BE1C5C" w:rsidP="009E337F">
      <w:pPr>
        <w:tabs>
          <w:tab w:val="left" w:pos="1215"/>
        </w:tabs>
        <w:spacing w:line="360" w:lineRule="auto"/>
        <w:ind w:left="284" w:right="-30" w:firstLine="567"/>
        <w:jc w:val="both"/>
      </w:pPr>
      <w:r w:rsidRPr="003968DC">
        <w:t>Источниками</w:t>
      </w:r>
      <w:r w:rsidRPr="003968DC">
        <w:tab/>
      </w:r>
      <w:proofErr w:type="gramStart"/>
      <w:r w:rsidRPr="003968DC">
        <w:t>шума  в</w:t>
      </w:r>
      <w:proofErr w:type="gramEnd"/>
      <w:r w:rsidRPr="003968DC">
        <w:tab/>
        <w:t xml:space="preserve">системах  отопления,  вентиляции являются: </w:t>
      </w:r>
    </w:p>
    <w:p w14:paraId="3DEF9693" w14:textId="77777777" w:rsidR="00BE1C5C" w:rsidRPr="003968DC" w:rsidRDefault="00DB5D98" w:rsidP="009E337F">
      <w:pPr>
        <w:tabs>
          <w:tab w:val="left" w:pos="1215"/>
        </w:tabs>
        <w:spacing w:line="360" w:lineRule="auto"/>
        <w:ind w:left="284" w:right="-30" w:firstLine="567"/>
        <w:jc w:val="both"/>
      </w:pPr>
      <w:r w:rsidRPr="003968DC">
        <w:t xml:space="preserve">- </w:t>
      </w:r>
      <w:r w:rsidR="00BE1C5C" w:rsidRPr="003968DC">
        <w:t>вентиляционные   установки,</w:t>
      </w:r>
      <w:r w:rsidR="00BE1C5C" w:rsidRPr="003968DC">
        <w:tab/>
      </w:r>
    </w:p>
    <w:p w14:paraId="2B704DEF" w14:textId="77777777" w:rsidR="00BE1C5C" w:rsidRPr="003968DC" w:rsidRDefault="00DB5D98" w:rsidP="009E337F">
      <w:pPr>
        <w:tabs>
          <w:tab w:val="left" w:pos="1215"/>
        </w:tabs>
        <w:spacing w:line="360" w:lineRule="auto"/>
        <w:ind w:left="284" w:right="-30" w:firstLine="567"/>
        <w:jc w:val="both"/>
      </w:pPr>
      <w:r w:rsidRPr="003968DC">
        <w:t xml:space="preserve">- </w:t>
      </w:r>
      <w:r w:rsidR="00BE1C5C" w:rsidRPr="003968DC">
        <w:t>воздухораспределительные</w:t>
      </w:r>
      <w:r w:rsidRPr="003968DC">
        <w:t xml:space="preserve"> </w:t>
      </w:r>
      <w:r w:rsidR="00BE1C5C" w:rsidRPr="003968DC">
        <w:t xml:space="preserve">устройства (решетки, плафоны), </w:t>
      </w:r>
    </w:p>
    <w:p w14:paraId="0E6A9D13" w14:textId="77777777" w:rsidR="00BE1C5C" w:rsidRPr="003968DC" w:rsidRDefault="00BE1C5C" w:rsidP="009E337F">
      <w:pPr>
        <w:tabs>
          <w:tab w:val="left" w:pos="1215"/>
        </w:tabs>
        <w:spacing w:line="360" w:lineRule="auto"/>
        <w:ind w:left="284" w:right="-30" w:firstLine="567"/>
        <w:jc w:val="both"/>
      </w:pPr>
      <w:r w:rsidRPr="003968DC">
        <w:t>насосные группы.</w:t>
      </w:r>
    </w:p>
    <w:p w14:paraId="2B188DD0" w14:textId="77777777" w:rsidR="00BE1C5C" w:rsidRPr="003968DC" w:rsidRDefault="00BE1C5C" w:rsidP="009E337F">
      <w:pPr>
        <w:tabs>
          <w:tab w:val="left" w:pos="1215"/>
        </w:tabs>
        <w:spacing w:line="360" w:lineRule="auto"/>
        <w:ind w:left="284" w:right="-30" w:firstLine="567"/>
        <w:jc w:val="both"/>
      </w:pPr>
      <w:r w:rsidRPr="003968DC">
        <w:t>Для предотвращения проникновения повышенного шума от оборудования предусматриваются следующие мероприятия:</w:t>
      </w:r>
    </w:p>
    <w:p w14:paraId="680528F8" w14:textId="77777777" w:rsidR="00BE1C5C" w:rsidRPr="003968DC" w:rsidRDefault="00BE1C5C" w:rsidP="009E337F">
      <w:pPr>
        <w:tabs>
          <w:tab w:val="left" w:pos="1215"/>
        </w:tabs>
        <w:spacing w:line="360" w:lineRule="auto"/>
        <w:ind w:left="284" w:right="-30" w:firstLine="567"/>
        <w:jc w:val="both"/>
      </w:pPr>
      <w:r w:rsidRPr="003968DC">
        <w:t>-инженерное оборудование располагается в отдельных изолированных помещениях;</w:t>
      </w:r>
    </w:p>
    <w:p w14:paraId="2901AC14" w14:textId="77777777" w:rsidR="00BE1C5C" w:rsidRPr="003968DC" w:rsidRDefault="00BE1C5C" w:rsidP="009E337F">
      <w:pPr>
        <w:tabs>
          <w:tab w:val="left" w:pos="1215"/>
        </w:tabs>
        <w:spacing w:line="360" w:lineRule="auto"/>
        <w:ind w:left="284" w:right="-30" w:firstLine="567"/>
        <w:jc w:val="both"/>
      </w:pPr>
      <w:r w:rsidRPr="003968DC">
        <w:t>-применение оборудования с низкими шумовыми характеристиками;</w:t>
      </w:r>
    </w:p>
    <w:p w14:paraId="40334A04" w14:textId="77777777" w:rsidR="00BE1C5C" w:rsidRPr="003968DC" w:rsidRDefault="00BE1C5C" w:rsidP="009E337F">
      <w:pPr>
        <w:tabs>
          <w:tab w:val="left" w:pos="1215"/>
        </w:tabs>
        <w:spacing w:line="360" w:lineRule="auto"/>
        <w:ind w:left="284" w:right="-30" w:firstLine="567"/>
        <w:jc w:val="both"/>
      </w:pPr>
      <w:r w:rsidRPr="003968DC">
        <w:t xml:space="preserve">-установка оборудования на </w:t>
      </w:r>
      <w:proofErr w:type="spellStart"/>
      <w:r w:rsidRPr="003968DC">
        <w:t>виброоснования</w:t>
      </w:r>
      <w:proofErr w:type="spellEnd"/>
      <w:r w:rsidRPr="003968DC">
        <w:t>;</w:t>
      </w:r>
    </w:p>
    <w:p w14:paraId="0AAB51A0" w14:textId="77777777" w:rsidR="00BE1C5C" w:rsidRPr="003968DC" w:rsidRDefault="00BE1C5C" w:rsidP="00DB5D98">
      <w:pPr>
        <w:tabs>
          <w:tab w:val="left" w:pos="1215"/>
        </w:tabs>
        <w:spacing w:line="360" w:lineRule="auto"/>
        <w:ind w:left="284" w:right="-30" w:firstLine="567"/>
        <w:jc w:val="both"/>
      </w:pPr>
      <w:r w:rsidRPr="003968DC">
        <w:t>-конструктивно приняты схемы вентиляционных систем, обеспечивающие плавный подвод воздуха к входному патрубку вентилятора;</w:t>
      </w:r>
    </w:p>
    <w:p w14:paraId="69671641" w14:textId="77777777" w:rsidR="00BE1C5C" w:rsidRPr="003968DC" w:rsidRDefault="00BE1C5C" w:rsidP="009E337F">
      <w:pPr>
        <w:tabs>
          <w:tab w:val="left" w:pos="1215"/>
        </w:tabs>
        <w:spacing w:line="360" w:lineRule="auto"/>
        <w:ind w:left="284" w:right="-30" w:firstLine="567"/>
        <w:jc w:val="both"/>
      </w:pPr>
      <w:r w:rsidRPr="003968DC">
        <w:t>-трассировка воздуховодов вентиляционных систем выбрана с учетом наличия минимальных местных сопротивлений, что обуславливает снижение сопротивления сети. Это дает возможность применения вентиляторов, которые не будут создавать избыточное давление в системе.</w:t>
      </w:r>
    </w:p>
    <w:p w14:paraId="155E2422" w14:textId="77777777" w:rsidR="00BE1C5C" w:rsidRPr="003968DC" w:rsidRDefault="00BE1C5C" w:rsidP="009E337F">
      <w:pPr>
        <w:tabs>
          <w:tab w:val="left" w:pos="1215"/>
        </w:tabs>
        <w:spacing w:line="360" w:lineRule="auto"/>
        <w:ind w:left="284" w:right="-30" w:firstLine="567"/>
        <w:jc w:val="both"/>
      </w:pPr>
      <w:r w:rsidRPr="003968DC">
        <w:t xml:space="preserve">В качестве изоляции используется минеральная вата плотностью 90-120 кг/м3. </w:t>
      </w:r>
    </w:p>
    <w:p w14:paraId="579CE4D9" w14:textId="77777777" w:rsidR="00BE1C5C" w:rsidRPr="003968DC" w:rsidRDefault="00BE1C5C" w:rsidP="009E337F">
      <w:pPr>
        <w:tabs>
          <w:tab w:val="left" w:pos="1215"/>
        </w:tabs>
        <w:spacing w:line="360" w:lineRule="auto"/>
        <w:ind w:left="284" w:right="-30" w:firstLine="567"/>
        <w:jc w:val="both"/>
      </w:pPr>
      <w:r w:rsidRPr="003968DC">
        <w:t>-ограничение скорости движения воздуха в системах вентиляции, отопления;</w:t>
      </w:r>
    </w:p>
    <w:p w14:paraId="39043106" w14:textId="77777777" w:rsidR="00BE1C5C" w:rsidRPr="003968DC" w:rsidRDefault="00BE1C5C" w:rsidP="009E337F">
      <w:pPr>
        <w:tabs>
          <w:tab w:val="left" w:pos="1215"/>
        </w:tabs>
        <w:spacing w:line="360" w:lineRule="auto"/>
        <w:ind w:left="284" w:right="-30" w:firstLine="567"/>
        <w:jc w:val="both"/>
      </w:pPr>
      <w:r w:rsidRPr="003968DC">
        <w:t>-использование воздухораспределительных устройств с минимальными значениями коэффициента   местного сопротивления</w:t>
      </w:r>
    </w:p>
    <w:p w14:paraId="70D98500" w14:textId="77777777" w:rsidR="00BE1C5C" w:rsidRPr="003968DC" w:rsidRDefault="00BE1C5C" w:rsidP="009E337F">
      <w:pPr>
        <w:tabs>
          <w:tab w:val="left" w:pos="1215"/>
        </w:tabs>
        <w:spacing w:line="360" w:lineRule="auto"/>
        <w:ind w:left="284" w:right="-30" w:firstLine="567"/>
        <w:jc w:val="both"/>
      </w:pPr>
      <w:r w:rsidRPr="003968DC">
        <w:t>-</w:t>
      </w:r>
      <w:proofErr w:type="gramStart"/>
      <w:r w:rsidRPr="003968DC">
        <w:t>установка  шумоглушителей</w:t>
      </w:r>
      <w:proofErr w:type="gramEnd"/>
      <w:r w:rsidRPr="003968DC">
        <w:t>;</w:t>
      </w:r>
    </w:p>
    <w:p w14:paraId="63D03853" w14:textId="77777777" w:rsidR="00BE1C5C" w:rsidRPr="003968DC" w:rsidRDefault="00BE1C5C" w:rsidP="009E337F">
      <w:pPr>
        <w:tabs>
          <w:tab w:val="left" w:pos="1215"/>
        </w:tabs>
        <w:spacing w:line="360" w:lineRule="auto"/>
        <w:ind w:left="284" w:right="-30" w:firstLine="567"/>
        <w:jc w:val="both"/>
      </w:pPr>
      <w:r w:rsidRPr="003968DC">
        <w:t>-соединение оборудования через гибкие вставки.</w:t>
      </w:r>
    </w:p>
    <w:p w14:paraId="460DB493" w14:textId="77777777" w:rsidR="00BE1C5C" w:rsidRPr="003968DC" w:rsidRDefault="00BE1C5C" w:rsidP="009E337F">
      <w:pPr>
        <w:tabs>
          <w:tab w:val="left" w:pos="1215"/>
        </w:tabs>
        <w:spacing w:line="360" w:lineRule="auto"/>
        <w:ind w:left="284" w:right="-30" w:firstLine="567"/>
        <w:jc w:val="both"/>
      </w:pPr>
    </w:p>
    <w:p w14:paraId="16D53EE0" w14:textId="77777777" w:rsidR="00BE1C5C" w:rsidRPr="003968DC" w:rsidRDefault="00BE1C5C" w:rsidP="009E337F">
      <w:pPr>
        <w:tabs>
          <w:tab w:val="left" w:pos="1215"/>
        </w:tabs>
        <w:spacing w:line="360" w:lineRule="auto"/>
        <w:ind w:left="284" w:right="-30" w:firstLine="567"/>
        <w:jc w:val="both"/>
      </w:pPr>
    </w:p>
    <w:p w14:paraId="0DD9D831" w14:textId="77777777" w:rsidR="00BE1C5C" w:rsidRPr="003968DC" w:rsidRDefault="00BE1C5C" w:rsidP="009E337F">
      <w:pPr>
        <w:tabs>
          <w:tab w:val="left" w:pos="1215"/>
        </w:tabs>
        <w:spacing w:line="360" w:lineRule="auto"/>
        <w:ind w:left="284" w:right="-30" w:firstLine="567"/>
        <w:jc w:val="both"/>
      </w:pPr>
      <w:r w:rsidRPr="003968DC">
        <w:br w:type="page"/>
      </w:r>
    </w:p>
    <w:p w14:paraId="794787D8"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bookmarkStart w:id="22" w:name="_Toc214233090"/>
      <w:r w:rsidRPr="003968DC">
        <w:rPr>
          <w:rFonts w:ascii="Times New Roman" w:hAnsi="Times New Roman"/>
          <w:b/>
          <w:i w:val="0"/>
          <w:sz w:val="24"/>
        </w:rPr>
        <w:lastRenderedPageBreak/>
        <w:t>18 Энергоэффективность</w:t>
      </w:r>
      <w:bookmarkEnd w:id="22"/>
    </w:p>
    <w:p w14:paraId="48336493" w14:textId="77777777" w:rsidR="00BE1C5C" w:rsidRPr="003968DC" w:rsidRDefault="00BE1C5C" w:rsidP="009E337F">
      <w:pPr>
        <w:tabs>
          <w:tab w:val="left" w:pos="1215"/>
        </w:tabs>
        <w:spacing w:line="360" w:lineRule="auto"/>
        <w:ind w:left="284" w:right="-30" w:firstLine="567"/>
        <w:jc w:val="both"/>
      </w:pPr>
    </w:p>
    <w:p w14:paraId="76A64606" w14:textId="77777777" w:rsidR="000C3FE2" w:rsidRPr="003968DC" w:rsidRDefault="000C3FE2" w:rsidP="000C3FE2">
      <w:pPr>
        <w:tabs>
          <w:tab w:val="left" w:pos="1215"/>
        </w:tabs>
        <w:spacing w:line="360" w:lineRule="auto"/>
        <w:ind w:left="142" w:right="-283" w:firstLine="425"/>
        <w:jc w:val="both"/>
      </w:pPr>
      <w:r w:rsidRPr="003968DC">
        <w:t>В целях сокращения энергозатрат в процессе эксплуатации здания предусматривается сочетание центрального качественного и индивидуального регулирования для внутренних систем теплоснабжения и водяного отопления:</w:t>
      </w:r>
    </w:p>
    <w:p w14:paraId="63D94039" w14:textId="77777777" w:rsidR="000C3FE2" w:rsidRPr="003968DC" w:rsidRDefault="000C3FE2" w:rsidP="000C3FE2">
      <w:pPr>
        <w:tabs>
          <w:tab w:val="left" w:pos="1215"/>
        </w:tabs>
        <w:spacing w:line="360" w:lineRule="auto"/>
        <w:ind w:left="142" w:right="-283" w:firstLine="425"/>
        <w:jc w:val="both"/>
      </w:pPr>
      <w:r w:rsidRPr="003968DC">
        <w:t>- присоединение систем отопления и теплоснабжения к тепловым сетям по независимой схеме;</w:t>
      </w:r>
    </w:p>
    <w:p w14:paraId="2DEAA2F9" w14:textId="77777777" w:rsidR="000C3FE2" w:rsidRPr="003968DC" w:rsidRDefault="000C3FE2" w:rsidP="000C3FE2">
      <w:pPr>
        <w:tabs>
          <w:tab w:val="left" w:pos="1215"/>
        </w:tabs>
        <w:spacing w:line="360" w:lineRule="auto"/>
        <w:ind w:left="142" w:right="-283" w:firstLine="425"/>
        <w:jc w:val="both"/>
      </w:pPr>
      <w:r w:rsidRPr="003968DC">
        <w:t xml:space="preserve">- </w:t>
      </w:r>
      <w:proofErr w:type="spellStart"/>
      <w:r w:rsidRPr="003968DC">
        <w:t>погодозависимое</w:t>
      </w:r>
      <w:proofErr w:type="spellEnd"/>
      <w:r w:rsidRPr="003968DC">
        <w:t xml:space="preserve"> регулирование системы отопления, осуществляется в городской котельной;</w:t>
      </w:r>
    </w:p>
    <w:p w14:paraId="1D7AFEC1" w14:textId="77777777" w:rsidR="000C3FE2" w:rsidRPr="003968DC" w:rsidRDefault="000C3FE2" w:rsidP="000C3FE2">
      <w:pPr>
        <w:tabs>
          <w:tab w:val="left" w:pos="1215"/>
        </w:tabs>
        <w:spacing w:line="360" w:lineRule="auto"/>
        <w:ind w:left="142" w:right="-283" w:firstLine="425"/>
        <w:jc w:val="both"/>
      </w:pPr>
      <w:r w:rsidRPr="003968DC">
        <w:t>- теплоизоляция трубопроводов систем теплоснабжения.</w:t>
      </w:r>
    </w:p>
    <w:p w14:paraId="128BF2DB" w14:textId="77777777" w:rsidR="00BE1C5C" w:rsidRPr="003968DC" w:rsidRDefault="00BE1C5C" w:rsidP="000C3FE2">
      <w:pPr>
        <w:tabs>
          <w:tab w:val="left" w:pos="1215"/>
        </w:tabs>
        <w:spacing w:line="360" w:lineRule="auto"/>
        <w:ind w:left="142" w:right="-283" w:firstLine="425"/>
        <w:jc w:val="both"/>
      </w:pPr>
      <w:r w:rsidRPr="003968DC">
        <w:t>При разработке систем отопления и вентиляции, теплоснабжения применены следующие мероприятия, направленные на экономию энергоресурсов</w:t>
      </w:r>
    </w:p>
    <w:p w14:paraId="1DF06CA4" w14:textId="77777777" w:rsidR="00BE1C5C" w:rsidRPr="003968DC" w:rsidRDefault="00BE1C5C" w:rsidP="000C3FE2">
      <w:pPr>
        <w:tabs>
          <w:tab w:val="left" w:pos="1215"/>
        </w:tabs>
        <w:spacing w:line="360" w:lineRule="auto"/>
        <w:ind w:left="142" w:right="-283" w:firstLine="425"/>
        <w:jc w:val="both"/>
      </w:pPr>
      <w:r w:rsidRPr="003968DC">
        <w:t>-в системах отопления теплоотдача отопительных приборов (радиаторов) регулируется термостатами;</w:t>
      </w:r>
    </w:p>
    <w:p w14:paraId="2B848215" w14:textId="77777777" w:rsidR="00BE1C5C" w:rsidRPr="003968DC" w:rsidRDefault="00BE1C5C" w:rsidP="000C3FE2">
      <w:pPr>
        <w:tabs>
          <w:tab w:val="left" w:pos="1215"/>
        </w:tabs>
        <w:spacing w:line="360" w:lineRule="auto"/>
        <w:ind w:left="142" w:right="-283" w:firstLine="425"/>
        <w:jc w:val="both"/>
      </w:pPr>
      <w:r w:rsidRPr="003968DC">
        <w:t>-конструкции наружных ограждений отапливаемых помещений приняты согласно норме</w:t>
      </w:r>
      <w:r w:rsidR="000C3FE2" w:rsidRPr="003968DC">
        <w:t xml:space="preserve"> </w:t>
      </w:r>
      <w:r w:rsidRPr="003968DC">
        <w:t>«Тепловая защита зданий»;</w:t>
      </w:r>
    </w:p>
    <w:p w14:paraId="157F2371" w14:textId="77777777" w:rsidR="00BE1C5C" w:rsidRPr="003968DC" w:rsidRDefault="00BE1C5C" w:rsidP="000C3FE2">
      <w:pPr>
        <w:tabs>
          <w:tab w:val="left" w:pos="1215"/>
        </w:tabs>
        <w:spacing w:line="360" w:lineRule="auto"/>
        <w:ind w:left="142" w:right="-283" w:firstLine="425"/>
        <w:jc w:val="both"/>
      </w:pPr>
      <w:r w:rsidRPr="003968DC">
        <w:t xml:space="preserve">-использование в проекте вентиляторов и насосов с низким </w:t>
      </w:r>
      <w:proofErr w:type="spellStart"/>
      <w:r w:rsidRPr="003968DC">
        <w:t>энергопореблениеми</w:t>
      </w:r>
      <w:proofErr w:type="spellEnd"/>
      <w:r w:rsidRPr="003968DC">
        <w:t xml:space="preserve"> высоким КПД;</w:t>
      </w:r>
    </w:p>
    <w:p w14:paraId="497F684A" w14:textId="77777777" w:rsidR="00DB5D98" w:rsidRPr="003968DC" w:rsidRDefault="00BE1C5C" w:rsidP="000C3FE2">
      <w:pPr>
        <w:tabs>
          <w:tab w:val="left" w:pos="1215"/>
        </w:tabs>
        <w:spacing w:line="360" w:lineRule="auto"/>
        <w:ind w:left="142" w:right="-283" w:firstLine="425"/>
        <w:jc w:val="both"/>
      </w:pPr>
      <w:r w:rsidRPr="003968DC">
        <w:t xml:space="preserve">-автоматизация систем вентиляции. </w:t>
      </w:r>
    </w:p>
    <w:p w14:paraId="37D0A83D" w14:textId="77777777" w:rsidR="00BE1C5C" w:rsidRPr="003968DC" w:rsidRDefault="00BE1C5C" w:rsidP="000C3FE2">
      <w:pPr>
        <w:tabs>
          <w:tab w:val="left" w:pos="1215"/>
        </w:tabs>
        <w:spacing w:line="360" w:lineRule="auto"/>
        <w:ind w:left="142" w:right="-283" w:firstLine="425"/>
        <w:jc w:val="both"/>
      </w:pPr>
      <w:r w:rsidRPr="003968DC">
        <w:t>Приточные установки оборудованы системой автоматического регулирования. За счет точности поддержания температуры приточного воздуха достигается экономия теплоты;</w:t>
      </w:r>
    </w:p>
    <w:p w14:paraId="5AD2FF54" w14:textId="77777777" w:rsidR="00BE1C5C" w:rsidRPr="003968DC" w:rsidRDefault="00BE1C5C" w:rsidP="000C3FE2">
      <w:pPr>
        <w:tabs>
          <w:tab w:val="left" w:pos="1215"/>
        </w:tabs>
        <w:spacing w:line="360" w:lineRule="auto"/>
        <w:ind w:left="142" w:right="-283" w:firstLine="425"/>
        <w:jc w:val="both"/>
      </w:pPr>
      <w:r w:rsidRPr="003968DC">
        <w:t>-группировка систем вентиляции по их функциональному назначению и по режиму работы;</w:t>
      </w:r>
    </w:p>
    <w:p w14:paraId="6B9A2B2E" w14:textId="77777777" w:rsidR="00BE1C5C" w:rsidRPr="003968DC" w:rsidRDefault="00DB5D98" w:rsidP="000C3FE2">
      <w:pPr>
        <w:tabs>
          <w:tab w:val="left" w:pos="1215"/>
        </w:tabs>
        <w:spacing w:line="360" w:lineRule="auto"/>
        <w:ind w:left="142" w:right="-283" w:firstLine="425"/>
        <w:jc w:val="both"/>
      </w:pPr>
      <w:r w:rsidRPr="003968DC">
        <w:t xml:space="preserve">-использование </w:t>
      </w:r>
      <w:proofErr w:type="spellStart"/>
      <w:r w:rsidR="00BE1C5C" w:rsidRPr="003968DC">
        <w:t>водосберегающей</w:t>
      </w:r>
      <w:proofErr w:type="spellEnd"/>
      <w:r w:rsidR="00BE1C5C" w:rsidRPr="003968DC">
        <w:t xml:space="preserve"> арматуры, обеспечивающей уменьшение непроизводительных расходов, исключающих утечку воды;</w:t>
      </w:r>
    </w:p>
    <w:p w14:paraId="1477729C" w14:textId="77777777" w:rsidR="00BE1C5C" w:rsidRPr="003968DC" w:rsidRDefault="00BE1C5C" w:rsidP="000C3FE2">
      <w:pPr>
        <w:tabs>
          <w:tab w:val="left" w:pos="1215"/>
        </w:tabs>
        <w:spacing w:line="360" w:lineRule="auto"/>
        <w:ind w:left="142" w:right="-283" w:firstLine="425"/>
        <w:jc w:val="both"/>
      </w:pPr>
      <w:r w:rsidRPr="003968DC">
        <w:t>предусматривается</w:t>
      </w:r>
      <w:r w:rsidRPr="003968DC">
        <w:tab/>
        <w:t>эффективная</w:t>
      </w:r>
      <w:r w:rsidRPr="003968DC">
        <w:tab/>
        <w:t>тепловая</w:t>
      </w:r>
      <w:r w:rsidRPr="003968DC">
        <w:tab/>
        <w:t>изоляция трубопроводов.</w:t>
      </w:r>
    </w:p>
    <w:p w14:paraId="4574778E" w14:textId="77777777" w:rsidR="00BE1C5C" w:rsidRPr="003968DC" w:rsidRDefault="00BE1C5C" w:rsidP="009E337F">
      <w:pPr>
        <w:spacing w:after="200" w:line="360" w:lineRule="auto"/>
        <w:ind w:left="284" w:firstLine="567"/>
      </w:pPr>
      <w:r w:rsidRPr="003968DC">
        <w:br w:type="page"/>
      </w:r>
    </w:p>
    <w:p w14:paraId="201B54DC" w14:textId="77777777" w:rsidR="00BE1C5C" w:rsidRPr="003968DC" w:rsidRDefault="00BE1C5C" w:rsidP="009E337F">
      <w:pPr>
        <w:pStyle w:val="Text0"/>
        <w:keepLines/>
        <w:spacing w:after="0"/>
        <w:ind w:left="851" w:right="85" w:firstLine="0"/>
        <w:jc w:val="left"/>
        <w:outlineLvl w:val="0"/>
        <w:rPr>
          <w:rFonts w:ascii="Times New Roman" w:hAnsi="Times New Roman"/>
          <w:b/>
          <w:i w:val="0"/>
          <w:sz w:val="24"/>
        </w:rPr>
      </w:pPr>
      <w:bookmarkStart w:id="23" w:name="_Toc214233091"/>
      <w:r w:rsidRPr="003968DC">
        <w:rPr>
          <w:rFonts w:ascii="Times New Roman" w:hAnsi="Times New Roman"/>
          <w:b/>
          <w:i w:val="0"/>
          <w:sz w:val="24"/>
        </w:rPr>
        <w:lastRenderedPageBreak/>
        <w:t>19 Требования безопасной эксплуатации систем отопления и вентиляции</w:t>
      </w:r>
      <w:bookmarkEnd w:id="23"/>
      <w:r w:rsidRPr="003968DC">
        <w:rPr>
          <w:rFonts w:ascii="Times New Roman" w:hAnsi="Times New Roman"/>
          <w:b/>
          <w:i w:val="0"/>
          <w:sz w:val="24"/>
        </w:rPr>
        <w:t xml:space="preserve"> </w:t>
      </w:r>
    </w:p>
    <w:p w14:paraId="53934055" w14:textId="77777777" w:rsidR="00BE1C5C" w:rsidRPr="003968DC" w:rsidRDefault="00BE1C5C" w:rsidP="009E337F">
      <w:pPr>
        <w:tabs>
          <w:tab w:val="left" w:pos="1215"/>
        </w:tabs>
        <w:spacing w:line="360" w:lineRule="auto"/>
        <w:ind w:left="284" w:right="-30"/>
        <w:jc w:val="both"/>
      </w:pPr>
    </w:p>
    <w:p w14:paraId="5317D07F" w14:textId="77777777" w:rsidR="00BE1C5C" w:rsidRPr="003968DC" w:rsidRDefault="00BE1C5C" w:rsidP="009E337F">
      <w:pPr>
        <w:tabs>
          <w:tab w:val="left" w:pos="1215"/>
        </w:tabs>
        <w:spacing w:line="360" w:lineRule="auto"/>
        <w:ind w:left="284" w:right="-30" w:firstLine="567"/>
        <w:jc w:val="both"/>
      </w:pPr>
      <w:r w:rsidRPr="003968DC">
        <w:t xml:space="preserve">Эксплуатация санитарно-технических систем выполняется в соответствии с Положением технической эксплуатации промышленных зданий и сооружений ПОТ РО 14000-04-98 (утв. Минэкономики РФ 12 февраля 1998г.), Правилами технической эксплуатации </w:t>
      </w:r>
      <w:proofErr w:type="gramStart"/>
      <w:r w:rsidRPr="003968DC">
        <w:t>тепловых  энергоустановок</w:t>
      </w:r>
      <w:proofErr w:type="gramEnd"/>
      <w:r w:rsidRPr="003968DC">
        <w:t xml:space="preserve"> (утв.  </w:t>
      </w:r>
      <w:proofErr w:type="gramStart"/>
      <w:r w:rsidRPr="003968DC">
        <w:t>Приказом  Минэнерго</w:t>
      </w:r>
      <w:proofErr w:type="gramEnd"/>
      <w:r w:rsidRPr="003968DC">
        <w:t xml:space="preserve">  РФ от 24.03.2003</w:t>
      </w:r>
      <w:r w:rsidR="00BE7B47" w:rsidRPr="003968DC">
        <w:t xml:space="preserve"> </w:t>
      </w:r>
      <w:r w:rsidRPr="003968DC">
        <w:t>№115).</w:t>
      </w:r>
    </w:p>
    <w:p w14:paraId="53A68D40" w14:textId="77777777" w:rsidR="00BE1C5C" w:rsidRPr="003968DC" w:rsidRDefault="00BE1C5C" w:rsidP="009E337F">
      <w:pPr>
        <w:tabs>
          <w:tab w:val="left" w:pos="1215"/>
        </w:tabs>
        <w:spacing w:line="360" w:lineRule="auto"/>
        <w:ind w:left="284" w:right="-30" w:firstLine="567"/>
        <w:jc w:val="both"/>
      </w:pPr>
      <w:r w:rsidRPr="003968DC">
        <w:t xml:space="preserve">Основной задачей является обеспечение сохранности, надлежащего состояния и </w:t>
      </w:r>
      <w:proofErr w:type="gramStart"/>
      <w:r w:rsidRPr="003968DC">
        <w:t>постоянной эксплуатационной пригодности отопительно-вентиляционного оборудования и систем отопления</w:t>
      </w:r>
      <w:proofErr w:type="gramEnd"/>
      <w:r w:rsidRPr="003968DC">
        <w:t xml:space="preserve"> и вентиляции.</w:t>
      </w:r>
    </w:p>
    <w:p w14:paraId="3785A66B" w14:textId="77777777" w:rsidR="00BE1C5C" w:rsidRPr="003968DC" w:rsidRDefault="00BE1C5C" w:rsidP="009E337F">
      <w:pPr>
        <w:tabs>
          <w:tab w:val="left" w:pos="1215"/>
        </w:tabs>
        <w:spacing w:line="360" w:lineRule="auto"/>
        <w:ind w:left="284" w:right="-30" w:firstLine="567"/>
        <w:jc w:val="both"/>
      </w:pPr>
      <w:r w:rsidRPr="003968DC">
        <w:t>Для безопасной эксплуатации систем отопления предусматривается:</w:t>
      </w:r>
    </w:p>
    <w:p w14:paraId="1D4E2C5E" w14:textId="77777777" w:rsidR="00BE1C5C" w:rsidRPr="003968DC" w:rsidRDefault="00BE1C5C" w:rsidP="009E337F">
      <w:pPr>
        <w:tabs>
          <w:tab w:val="left" w:pos="1215"/>
        </w:tabs>
        <w:spacing w:line="360" w:lineRule="auto"/>
        <w:ind w:left="284" w:right="-30" w:firstLine="567"/>
        <w:jc w:val="both"/>
      </w:pPr>
      <w:r w:rsidRPr="003968DC">
        <w:t>- доступ ко всем нагревательным приборам;</w:t>
      </w:r>
    </w:p>
    <w:p w14:paraId="5B08CF4A" w14:textId="77777777" w:rsidR="00BE1C5C" w:rsidRPr="003968DC" w:rsidRDefault="00BE1C5C" w:rsidP="009E337F">
      <w:pPr>
        <w:tabs>
          <w:tab w:val="left" w:pos="1215"/>
        </w:tabs>
        <w:spacing w:line="360" w:lineRule="auto"/>
        <w:ind w:left="284" w:right="-30" w:firstLine="567"/>
        <w:jc w:val="both"/>
      </w:pPr>
      <w:r w:rsidRPr="003968DC">
        <w:t>-на стояках систем установлена отключающая арматура в местах доступных для обслуживания и ремонта;</w:t>
      </w:r>
    </w:p>
    <w:p w14:paraId="7C052C1C" w14:textId="77777777" w:rsidR="00BE1C5C" w:rsidRPr="003968DC" w:rsidRDefault="00BE1C5C" w:rsidP="009E337F">
      <w:pPr>
        <w:tabs>
          <w:tab w:val="left" w:pos="1215"/>
        </w:tabs>
        <w:spacing w:line="360" w:lineRule="auto"/>
        <w:ind w:left="284" w:right="-30" w:firstLine="567"/>
        <w:jc w:val="both"/>
      </w:pPr>
      <w:r w:rsidRPr="003968DC">
        <w:t>-трубопроводы систем отопления проложены с уклоном не менее 0,002;</w:t>
      </w:r>
    </w:p>
    <w:p w14:paraId="6D7A3364" w14:textId="77777777" w:rsidR="00BE1C5C" w:rsidRPr="003968DC" w:rsidRDefault="00BE1C5C" w:rsidP="009E337F">
      <w:pPr>
        <w:tabs>
          <w:tab w:val="left" w:pos="1215"/>
        </w:tabs>
        <w:spacing w:line="360" w:lineRule="auto"/>
        <w:ind w:left="284" w:right="-30" w:firstLine="567"/>
        <w:jc w:val="both"/>
      </w:pPr>
      <w:r w:rsidRPr="003968DC">
        <w:t>-удаление</w:t>
      </w:r>
      <w:r w:rsidRPr="003968DC">
        <w:tab/>
        <w:t>воздуха</w:t>
      </w:r>
      <w:r w:rsidRPr="003968DC">
        <w:tab/>
        <w:t>из</w:t>
      </w:r>
      <w:r w:rsidRPr="003968DC">
        <w:tab/>
        <w:t>систем</w:t>
      </w:r>
      <w:r w:rsidRPr="003968DC">
        <w:tab/>
        <w:t>отопления</w:t>
      </w:r>
      <w:r w:rsidRPr="003968DC">
        <w:tab/>
      </w:r>
      <w:proofErr w:type="gramStart"/>
      <w:r w:rsidRPr="003968DC">
        <w:t>предусматривается  автоматическими</w:t>
      </w:r>
      <w:proofErr w:type="gramEnd"/>
      <w:r w:rsidRPr="003968DC">
        <w:t xml:space="preserve"> </w:t>
      </w:r>
      <w:proofErr w:type="spellStart"/>
      <w:r w:rsidRPr="003968DC">
        <w:t>воздухоотводчиками</w:t>
      </w:r>
      <w:proofErr w:type="spellEnd"/>
      <w:r w:rsidRPr="003968DC">
        <w:t xml:space="preserve">  и кранами Маевского, установленными в высших точках;</w:t>
      </w:r>
    </w:p>
    <w:p w14:paraId="04128209" w14:textId="77777777" w:rsidR="00BE1C5C" w:rsidRPr="003968DC" w:rsidRDefault="00BE1C5C" w:rsidP="009E337F">
      <w:pPr>
        <w:tabs>
          <w:tab w:val="left" w:pos="1215"/>
        </w:tabs>
        <w:spacing w:line="360" w:lineRule="auto"/>
        <w:ind w:left="284" w:right="-30" w:firstLine="567"/>
        <w:jc w:val="both"/>
      </w:pPr>
      <w:r w:rsidRPr="003968DC">
        <w:t>-дренаж системы отопления осуществляется в индивидуальном тепловом пункте и в низших точках системы через дренажные краны.</w:t>
      </w:r>
    </w:p>
    <w:p w14:paraId="55134CBD" w14:textId="77777777" w:rsidR="00BE1C5C" w:rsidRPr="003968DC" w:rsidRDefault="00BE1C5C" w:rsidP="009E337F">
      <w:pPr>
        <w:tabs>
          <w:tab w:val="left" w:pos="1215"/>
        </w:tabs>
        <w:spacing w:line="360" w:lineRule="auto"/>
        <w:ind w:left="284" w:right="-30" w:firstLine="567"/>
        <w:jc w:val="both"/>
      </w:pPr>
      <w:r w:rsidRPr="003968DC">
        <w:t>Для безопасной эксплуатации систем вентиляции:</w:t>
      </w:r>
    </w:p>
    <w:p w14:paraId="6073D4B6" w14:textId="77777777" w:rsidR="00BE1C5C" w:rsidRPr="003968DC" w:rsidRDefault="00BE1C5C" w:rsidP="009E337F">
      <w:pPr>
        <w:tabs>
          <w:tab w:val="left" w:pos="1215"/>
        </w:tabs>
        <w:spacing w:line="360" w:lineRule="auto"/>
        <w:ind w:left="284" w:right="-30" w:firstLine="567"/>
        <w:jc w:val="both"/>
      </w:pPr>
      <w:r w:rsidRPr="003968DC">
        <w:t>-помещения, где установлено вентиляционное оборудование имеют искусственное освещение;</w:t>
      </w:r>
    </w:p>
    <w:p w14:paraId="56B43317" w14:textId="77777777" w:rsidR="00BE1C5C" w:rsidRPr="003968DC" w:rsidRDefault="00BE1C5C" w:rsidP="009E337F">
      <w:pPr>
        <w:tabs>
          <w:tab w:val="left" w:pos="1215"/>
        </w:tabs>
        <w:spacing w:line="360" w:lineRule="auto"/>
        <w:ind w:left="284" w:right="-30" w:firstLine="567"/>
        <w:jc w:val="both"/>
      </w:pPr>
      <w:r w:rsidRPr="003968DC">
        <w:t>-к установленному оборудованию обеспечиваются свободные проходы шириной не менее 0,7 м для обслуживания и ремонта;</w:t>
      </w:r>
    </w:p>
    <w:p w14:paraId="5A18E58D" w14:textId="77777777" w:rsidR="00BE1C5C" w:rsidRPr="003968DC" w:rsidRDefault="00BE1C5C" w:rsidP="009E337F">
      <w:pPr>
        <w:tabs>
          <w:tab w:val="left" w:pos="1215"/>
        </w:tabs>
        <w:spacing w:line="360" w:lineRule="auto"/>
        <w:ind w:left="284" w:right="-30" w:firstLine="567"/>
        <w:jc w:val="both"/>
      </w:pPr>
      <w:r w:rsidRPr="003968DC">
        <w:t>-все электрооборудование заземлено согласно ПУЭ.</w:t>
      </w:r>
    </w:p>
    <w:p w14:paraId="082B3728" w14:textId="77777777" w:rsidR="00BE1C5C" w:rsidRPr="003968DC" w:rsidRDefault="00BE1C5C" w:rsidP="009E337F">
      <w:pPr>
        <w:tabs>
          <w:tab w:val="left" w:pos="1215"/>
        </w:tabs>
        <w:spacing w:line="360" w:lineRule="auto"/>
        <w:ind w:left="284" w:right="-30" w:firstLine="567"/>
        <w:jc w:val="both"/>
      </w:pPr>
    </w:p>
    <w:p w14:paraId="7CEFA057" w14:textId="77777777" w:rsidR="00BE1C5C" w:rsidRPr="003968DC" w:rsidRDefault="00BE1C5C" w:rsidP="009E337F">
      <w:pPr>
        <w:tabs>
          <w:tab w:val="left" w:pos="1215"/>
        </w:tabs>
        <w:spacing w:line="360" w:lineRule="auto"/>
        <w:ind w:left="284" w:right="-30" w:firstLine="567"/>
        <w:jc w:val="both"/>
      </w:pPr>
      <w:r w:rsidRPr="003968DC">
        <w:t>В процессе эксплуатации систем теплоснабжения следует:</w:t>
      </w:r>
    </w:p>
    <w:p w14:paraId="0FE72D42" w14:textId="77777777" w:rsidR="00BE1C5C" w:rsidRPr="003968DC" w:rsidRDefault="00BE1C5C" w:rsidP="009E337F">
      <w:pPr>
        <w:tabs>
          <w:tab w:val="left" w:pos="1215"/>
        </w:tabs>
        <w:spacing w:line="360" w:lineRule="auto"/>
        <w:ind w:left="284" w:right="-30" w:firstLine="567"/>
        <w:jc w:val="both"/>
      </w:pPr>
      <w:r w:rsidRPr="003968DC">
        <w:t>-проверять исправность действия манометров, предохранительных клапанов-не реже 1 раза в смену;</w:t>
      </w:r>
    </w:p>
    <w:p w14:paraId="32BFF600" w14:textId="77777777" w:rsidR="00BE1C5C" w:rsidRPr="003968DC" w:rsidRDefault="00BE1C5C" w:rsidP="009E337F">
      <w:pPr>
        <w:tabs>
          <w:tab w:val="left" w:pos="1215"/>
        </w:tabs>
        <w:spacing w:line="360" w:lineRule="auto"/>
        <w:ind w:left="284" w:right="-30" w:firstLine="567"/>
        <w:jc w:val="both"/>
      </w:pPr>
      <w:r w:rsidRPr="003968DC">
        <w:t>-осматривать элементы систем, скрытых от постоянного наблюдения, не реже 1 раза в</w:t>
      </w:r>
    </w:p>
    <w:p w14:paraId="094D1A3F" w14:textId="77777777" w:rsidR="00BE1C5C" w:rsidRPr="003968DC" w:rsidRDefault="00BE1C5C" w:rsidP="009E337F">
      <w:pPr>
        <w:tabs>
          <w:tab w:val="left" w:pos="1215"/>
        </w:tabs>
        <w:spacing w:line="360" w:lineRule="auto"/>
        <w:ind w:left="284" w:right="-30" w:firstLine="567"/>
        <w:jc w:val="both"/>
      </w:pPr>
      <w:r w:rsidRPr="003968DC">
        <w:t>месяц;</w:t>
      </w:r>
    </w:p>
    <w:p w14:paraId="6DF497DC" w14:textId="77777777" w:rsidR="00BE1C5C" w:rsidRPr="003968DC" w:rsidRDefault="00BE1C5C" w:rsidP="009E337F">
      <w:pPr>
        <w:tabs>
          <w:tab w:val="left" w:pos="1215"/>
        </w:tabs>
        <w:spacing w:line="360" w:lineRule="auto"/>
        <w:ind w:left="284" w:right="-30" w:firstLine="567"/>
        <w:jc w:val="both"/>
      </w:pPr>
      <w:r w:rsidRPr="003968DC">
        <w:t>-осматривать наиболее ответственные элементы системы (насосы, запорную арматуру, контрольно-измерительные приборы и автоматические устройства) не реже 1 раза в неделю;</w:t>
      </w:r>
    </w:p>
    <w:p w14:paraId="5B72BCDF" w14:textId="77777777" w:rsidR="00BE1C5C" w:rsidRPr="003968DC" w:rsidRDefault="00BE1C5C" w:rsidP="009E337F">
      <w:pPr>
        <w:tabs>
          <w:tab w:val="left" w:pos="1215"/>
        </w:tabs>
        <w:spacing w:line="360" w:lineRule="auto"/>
        <w:ind w:left="284" w:right="-30" w:firstLine="567"/>
        <w:jc w:val="both"/>
      </w:pPr>
      <w:r w:rsidRPr="003968DC">
        <w:lastRenderedPageBreak/>
        <w:t>-периодически удалять воздух из системы отопления согласно инструкции по эксплуатации;</w:t>
      </w:r>
    </w:p>
    <w:p w14:paraId="5BC48ADB" w14:textId="77777777" w:rsidR="00BE1C5C" w:rsidRPr="003968DC" w:rsidRDefault="00BE1C5C" w:rsidP="009E337F">
      <w:pPr>
        <w:tabs>
          <w:tab w:val="left" w:pos="1215"/>
        </w:tabs>
        <w:spacing w:line="360" w:lineRule="auto"/>
        <w:ind w:left="284" w:right="-30" w:firstLine="567"/>
        <w:jc w:val="both"/>
      </w:pPr>
      <w:r w:rsidRPr="003968DC">
        <w:t>-</w:t>
      </w:r>
      <w:proofErr w:type="gramStart"/>
      <w:r w:rsidRPr="003968DC">
        <w:t>очищать  наружную</w:t>
      </w:r>
      <w:proofErr w:type="gramEnd"/>
      <w:r w:rsidRPr="003968DC">
        <w:t xml:space="preserve">  поверхность  нагревательных приборов от пыли и  грязи не реже 1 раза в неделю;</w:t>
      </w:r>
    </w:p>
    <w:p w14:paraId="1E0FD737" w14:textId="77777777" w:rsidR="00BE1C5C" w:rsidRPr="003968DC" w:rsidRDefault="00BE1C5C" w:rsidP="009E337F">
      <w:pPr>
        <w:tabs>
          <w:tab w:val="left" w:pos="1215"/>
        </w:tabs>
        <w:spacing w:line="360" w:lineRule="auto"/>
        <w:ind w:left="284" w:right="-30" w:firstLine="567"/>
        <w:jc w:val="both"/>
      </w:pPr>
      <w:r w:rsidRPr="003968DC">
        <w:t>-промывать фильтры; сроки промывки фильтров (грязевиков) устанавливаются в зависимости от степени загрязнения, которая определяется по разности показаний манометров до и после грязевика;</w:t>
      </w:r>
    </w:p>
    <w:p w14:paraId="60C022C8" w14:textId="77777777" w:rsidR="00BE1C5C" w:rsidRPr="003968DC" w:rsidRDefault="00BE1C5C" w:rsidP="009E337F">
      <w:pPr>
        <w:tabs>
          <w:tab w:val="left" w:pos="1215"/>
        </w:tabs>
        <w:spacing w:line="360" w:lineRule="auto"/>
        <w:ind w:left="284" w:right="-30" w:firstLine="567"/>
        <w:jc w:val="both"/>
      </w:pPr>
      <w:r w:rsidRPr="003968DC">
        <w:t>-вести ежедневный контроль за параметрами теплоносителя (давление, температура, расход), прогревом отопительных приборов и температурой внутри помещений в контрольных точках с записью в оперативном журнале, а также за утеплением отапливаемых помещений (состояние фрамуг, окон, дверей, ворот, ограждающих конструкций и др.);</w:t>
      </w:r>
    </w:p>
    <w:p w14:paraId="46034FA3" w14:textId="77777777" w:rsidR="00BE1C5C" w:rsidRPr="003968DC" w:rsidRDefault="00BE1C5C" w:rsidP="009E337F">
      <w:pPr>
        <w:tabs>
          <w:tab w:val="left" w:pos="1215"/>
        </w:tabs>
        <w:spacing w:line="360" w:lineRule="auto"/>
        <w:ind w:left="284" w:right="-30" w:firstLine="567"/>
        <w:jc w:val="both"/>
      </w:pPr>
      <w:r w:rsidRPr="003968DC">
        <w:t xml:space="preserve">-проверять исправность запорно-регулирующей арматуры в соответствии с утвержденным графиком ремонта, а снимать задвижки для их внутреннего осмотра и ремонта не реже 1 раза в 3 года, </w:t>
      </w:r>
    </w:p>
    <w:p w14:paraId="0812F929" w14:textId="77777777" w:rsidR="00BE1C5C" w:rsidRPr="003968DC" w:rsidRDefault="00BE1C5C" w:rsidP="009E337F">
      <w:pPr>
        <w:tabs>
          <w:tab w:val="left" w:pos="1215"/>
        </w:tabs>
        <w:spacing w:line="360" w:lineRule="auto"/>
        <w:ind w:left="284" w:right="-30" w:firstLine="567"/>
        <w:jc w:val="both"/>
      </w:pPr>
      <w:r w:rsidRPr="003968DC">
        <w:t xml:space="preserve">-проверять плотность закрытия и менять сальниковые уплотнения регулировочных кранов на нагревательных приборах </w:t>
      </w:r>
      <w:proofErr w:type="gramStart"/>
      <w:r w:rsidRPr="003968DC">
        <w:t>-  не</w:t>
      </w:r>
      <w:proofErr w:type="gramEnd"/>
      <w:r w:rsidRPr="003968DC">
        <w:t xml:space="preserve"> реже 1 раза в год;</w:t>
      </w:r>
    </w:p>
    <w:p w14:paraId="5AED3E4F" w14:textId="77777777" w:rsidR="00BE1C5C" w:rsidRPr="003968DC" w:rsidRDefault="00BE1C5C" w:rsidP="009E337F">
      <w:pPr>
        <w:tabs>
          <w:tab w:val="left" w:pos="1215"/>
        </w:tabs>
        <w:spacing w:line="360" w:lineRule="auto"/>
        <w:ind w:left="284" w:right="-30" w:firstLine="567"/>
        <w:jc w:val="both"/>
      </w:pPr>
      <w:r w:rsidRPr="003968DC">
        <w:t xml:space="preserve">-проверять 2 раза в месяц закрытием до отказа с последующим открытием регулирующие   органы </w:t>
      </w:r>
      <w:proofErr w:type="gramStart"/>
      <w:r w:rsidRPr="003968DC">
        <w:t>задвижек  и</w:t>
      </w:r>
      <w:proofErr w:type="gramEnd"/>
      <w:r w:rsidRPr="003968DC">
        <w:t xml:space="preserve"> вентилей;</w:t>
      </w:r>
    </w:p>
    <w:p w14:paraId="5A7C412D" w14:textId="77777777" w:rsidR="00BE1C5C" w:rsidRPr="003968DC" w:rsidRDefault="00BE1C5C" w:rsidP="009E337F">
      <w:pPr>
        <w:tabs>
          <w:tab w:val="left" w:pos="1215"/>
        </w:tabs>
        <w:spacing w:line="360" w:lineRule="auto"/>
        <w:ind w:left="284" w:right="-30" w:firstLine="567"/>
        <w:jc w:val="both"/>
      </w:pPr>
      <w:r w:rsidRPr="003968DC">
        <w:t>-производить замену уплотняющих прокладок фланцевых соединений - не реже 1 раза в 5 лет.</w:t>
      </w:r>
    </w:p>
    <w:p w14:paraId="6BDD4B70" w14:textId="77777777" w:rsidR="00BE1C5C" w:rsidRPr="003968DC" w:rsidRDefault="00BE1C5C" w:rsidP="009E337F">
      <w:pPr>
        <w:tabs>
          <w:tab w:val="left" w:pos="1215"/>
        </w:tabs>
        <w:spacing w:line="360" w:lineRule="auto"/>
        <w:ind w:left="284" w:right="-30" w:firstLine="567"/>
        <w:jc w:val="both"/>
      </w:pPr>
      <w:r w:rsidRPr="003968DC">
        <w:t>В процессе эксплуатации систем приточной вентиляции следует:</w:t>
      </w:r>
    </w:p>
    <w:p w14:paraId="23A3FDB4" w14:textId="77777777" w:rsidR="00BE1C5C" w:rsidRPr="003968DC" w:rsidRDefault="00BE1C5C" w:rsidP="009E337F">
      <w:pPr>
        <w:tabs>
          <w:tab w:val="left" w:pos="1215"/>
        </w:tabs>
        <w:spacing w:line="360" w:lineRule="auto"/>
        <w:ind w:left="284" w:right="-30" w:firstLine="567"/>
        <w:jc w:val="both"/>
      </w:pPr>
      <w:r w:rsidRPr="003968DC">
        <w:t xml:space="preserve">-осматривать оборудование систем, приборы автоматического регулирования, </w:t>
      </w:r>
    </w:p>
    <w:p w14:paraId="65489929" w14:textId="77777777" w:rsidR="00BE1C5C" w:rsidRPr="003968DC" w:rsidRDefault="00BE1C5C" w:rsidP="009E337F">
      <w:pPr>
        <w:tabs>
          <w:tab w:val="left" w:pos="1215"/>
        </w:tabs>
        <w:spacing w:line="360" w:lineRule="auto"/>
        <w:ind w:left="284" w:right="-30" w:firstLine="567"/>
        <w:jc w:val="both"/>
      </w:pPr>
      <w:r w:rsidRPr="003968DC">
        <w:t>контрольно-измерительные приборы, арматуру не реже 1 раза в неделю;</w:t>
      </w:r>
    </w:p>
    <w:p w14:paraId="2D28B1A2" w14:textId="77777777" w:rsidR="00BE1C5C" w:rsidRPr="003968DC" w:rsidRDefault="00BE1C5C" w:rsidP="009E337F">
      <w:pPr>
        <w:tabs>
          <w:tab w:val="left" w:pos="1215"/>
        </w:tabs>
        <w:spacing w:line="360" w:lineRule="auto"/>
        <w:ind w:left="284" w:right="-30" w:firstLine="567"/>
        <w:jc w:val="both"/>
      </w:pPr>
      <w:r w:rsidRPr="003968DC">
        <w:t>-проверять исправность контрольно-измерительных приборов, приборов</w:t>
      </w:r>
    </w:p>
    <w:p w14:paraId="0D33515F" w14:textId="77777777" w:rsidR="00BE1C5C" w:rsidRPr="003968DC" w:rsidRDefault="00BE1C5C" w:rsidP="009E337F">
      <w:pPr>
        <w:tabs>
          <w:tab w:val="left" w:pos="1215"/>
        </w:tabs>
        <w:spacing w:line="360" w:lineRule="auto"/>
        <w:ind w:left="284" w:right="-30" w:firstLine="567"/>
        <w:jc w:val="both"/>
      </w:pPr>
      <w:r w:rsidRPr="003968DC">
        <w:t xml:space="preserve">автоматического </w:t>
      </w:r>
      <w:proofErr w:type="gramStart"/>
      <w:r w:rsidRPr="003968DC">
        <w:t>регулирования  по</w:t>
      </w:r>
      <w:proofErr w:type="gramEnd"/>
      <w:r w:rsidRPr="003968DC">
        <w:t xml:space="preserve"> графику;</w:t>
      </w:r>
    </w:p>
    <w:p w14:paraId="04C561DD" w14:textId="77777777" w:rsidR="00BE1C5C" w:rsidRPr="003968DC" w:rsidRDefault="00BE1C5C" w:rsidP="009E337F">
      <w:pPr>
        <w:tabs>
          <w:tab w:val="left" w:pos="1215"/>
        </w:tabs>
        <w:spacing w:line="360" w:lineRule="auto"/>
        <w:ind w:left="284" w:right="-30" w:firstLine="567"/>
        <w:jc w:val="both"/>
      </w:pPr>
      <w:r w:rsidRPr="003968DC">
        <w:t>-вести ежедневный контроль за температурой, давлением теплоносителя, воздуха до и после калорифера, температурой воздуха внутри помещений;</w:t>
      </w:r>
    </w:p>
    <w:p w14:paraId="2347FF2E" w14:textId="77777777" w:rsidR="00BE1C5C" w:rsidRPr="003968DC" w:rsidRDefault="00BE1C5C" w:rsidP="009E337F">
      <w:pPr>
        <w:tabs>
          <w:tab w:val="left" w:pos="1215"/>
        </w:tabs>
        <w:spacing w:line="360" w:lineRule="auto"/>
        <w:ind w:left="284" w:right="-30" w:firstLine="567"/>
        <w:jc w:val="both"/>
      </w:pPr>
      <w:r w:rsidRPr="003968DC">
        <w:t xml:space="preserve">-при обходе обращать внимание на положение дросселирующих устройств, плотность закрытия дверей вентиляционных камер, люков в воздуховодах, прочность конструкции воздуховодов, смазку шарнирных соединений, бесшумность работы систем, состояние </w:t>
      </w:r>
      <w:proofErr w:type="spellStart"/>
      <w:proofErr w:type="gramStart"/>
      <w:r w:rsidRPr="003968DC">
        <w:t>виброоснований</w:t>
      </w:r>
      <w:proofErr w:type="spellEnd"/>
      <w:r w:rsidRPr="003968DC">
        <w:t>,  мягких</w:t>
      </w:r>
      <w:proofErr w:type="gramEnd"/>
      <w:r w:rsidRPr="003968DC">
        <w:t xml:space="preserve">  вставок  вентиляторов, надежность заземления;</w:t>
      </w:r>
    </w:p>
    <w:p w14:paraId="1C153B6A" w14:textId="77777777" w:rsidR="00BE1C5C" w:rsidRPr="003968DC" w:rsidRDefault="00BE1C5C" w:rsidP="009E337F">
      <w:pPr>
        <w:tabs>
          <w:tab w:val="left" w:pos="1215"/>
        </w:tabs>
        <w:spacing w:line="360" w:lineRule="auto"/>
        <w:ind w:left="284" w:right="-30" w:firstLine="567"/>
        <w:jc w:val="both"/>
      </w:pPr>
      <w:r w:rsidRPr="003968DC">
        <w:t>-проверять</w:t>
      </w:r>
      <w:r w:rsidRPr="003968DC">
        <w:tab/>
        <w:t>исправность</w:t>
      </w:r>
      <w:r w:rsidRPr="003968DC">
        <w:tab/>
        <w:t>запорно-регулирующей</w:t>
      </w:r>
      <w:r w:rsidRPr="003968DC">
        <w:tab/>
        <w:t>арматуры, замену прокладок фланцевых соединений;</w:t>
      </w:r>
    </w:p>
    <w:p w14:paraId="759511B8" w14:textId="77777777" w:rsidR="00BE1C5C" w:rsidRPr="003968DC" w:rsidRDefault="00BE1C5C" w:rsidP="009E337F">
      <w:pPr>
        <w:tabs>
          <w:tab w:val="left" w:pos="1215"/>
        </w:tabs>
        <w:spacing w:line="360" w:lineRule="auto"/>
        <w:ind w:left="284" w:right="-30" w:firstLine="567"/>
        <w:jc w:val="both"/>
      </w:pPr>
      <w:r w:rsidRPr="003968DC">
        <w:lastRenderedPageBreak/>
        <w:t xml:space="preserve">-производить очистку калорифера. Периодичность определяется в соответствии с инструкцией по эксплуатации. </w:t>
      </w:r>
    </w:p>
    <w:p w14:paraId="72D5B33B" w14:textId="77777777" w:rsidR="00BE1C5C" w:rsidRPr="003968DC" w:rsidRDefault="00BE1C5C" w:rsidP="009E337F">
      <w:pPr>
        <w:tabs>
          <w:tab w:val="left" w:pos="1215"/>
        </w:tabs>
        <w:spacing w:line="360" w:lineRule="auto"/>
        <w:ind w:left="284" w:right="-30" w:firstLine="567"/>
        <w:jc w:val="both"/>
      </w:pPr>
      <w:r w:rsidRPr="003968DC">
        <w:t>Очистка перед отопительным сезоном обязательна;</w:t>
      </w:r>
    </w:p>
    <w:p w14:paraId="0B49D426" w14:textId="77777777" w:rsidR="00BE1C5C" w:rsidRPr="003968DC" w:rsidRDefault="00BE1C5C" w:rsidP="009E337F">
      <w:pPr>
        <w:tabs>
          <w:tab w:val="left" w:pos="1215"/>
        </w:tabs>
        <w:spacing w:line="360" w:lineRule="auto"/>
        <w:ind w:left="284" w:right="-30" w:firstLine="567"/>
        <w:jc w:val="both"/>
      </w:pPr>
      <w:r w:rsidRPr="003968DC">
        <w:t xml:space="preserve">очистка внутренних частей воздуховодов осуществляется не реже двух раз в год. </w:t>
      </w:r>
    </w:p>
    <w:p w14:paraId="2A5C7712" w14:textId="77777777" w:rsidR="00DF72D1" w:rsidRPr="003968DC" w:rsidRDefault="00BE1C5C" w:rsidP="009E337F">
      <w:pPr>
        <w:tabs>
          <w:tab w:val="left" w:pos="1215"/>
        </w:tabs>
        <w:spacing w:line="360" w:lineRule="auto"/>
        <w:ind w:left="284" w:right="-30" w:firstLine="567"/>
      </w:pPr>
      <w:r w:rsidRPr="003968DC">
        <w:t xml:space="preserve">Эксплуатацию оборудования необходимо производить в строгом соответствии с </w:t>
      </w:r>
      <w:proofErr w:type="gramStart"/>
      <w:r w:rsidRPr="003968DC">
        <w:t>инструкциями  заводов</w:t>
      </w:r>
      <w:proofErr w:type="gramEnd"/>
      <w:r w:rsidRPr="003968DC">
        <w:t>-изготовителей.</w:t>
      </w:r>
    </w:p>
    <w:p w14:paraId="3850A908" w14:textId="77777777" w:rsidR="00DF72D1" w:rsidRPr="003968DC" w:rsidRDefault="00977E0D" w:rsidP="00977E0D">
      <w:pPr>
        <w:pStyle w:val="Text0"/>
        <w:keepLines/>
        <w:spacing w:after="0"/>
        <w:ind w:left="851" w:right="85" w:firstLine="0"/>
        <w:jc w:val="left"/>
        <w:outlineLvl w:val="0"/>
        <w:rPr>
          <w:rFonts w:ascii="Times New Roman" w:hAnsi="Times New Roman"/>
          <w:b/>
          <w:i w:val="0"/>
          <w:sz w:val="24"/>
        </w:rPr>
      </w:pPr>
      <w:bookmarkStart w:id="24" w:name="_Toc214233092"/>
      <w:r w:rsidRPr="003968DC">
        <w:rPr>
          <w:rFonts w:ascii="Times New Roman" w:hAnsi="Times New Roman"/>
          <w:b/>
          <w:i w:val="0"/>
          <w:sz w:val="24"/>
          <w:lang w:val="ru-RU"/>
        </w:rPr>
        <w:t xml:space="preserve">20.1 </w:t>
      </w:r>
      <w:r w:rsidR="00DF72D1" w:rsidRPr="003968DC">
        <w:rPr>
          <w:rFonts w:ascii="Times New Roman" w:hAnsi="Times New Roman"/>
          <w:b/>
          <w:i w:val="0"/>
          <w:sz w:val="24"/>
        </w:rPr>
        <w:t>Сведения о типе и количестве установок, потребляющих тепловую энергию, параметрах и режимах их работы.</w:t>
      </w:r>
      <w:bookmarkEnd w:id="24"/>
    </w:p>
    <w:p w14:paraId="09717A4A" w14:textId="77777777" w:rsidR="00DF72D1" w:rsidRPr="003968DC" w:rsidRDefault="00DF72D1" w:rsidP="009E337F">
      <w:pPr>
        <w:tabs>
          <w:tab w:val="left" w:pos="1215"/>
        </w:tabs>
        <w:spacing w:line="360" w:lineRule="auto"/>
        <w:ind w:left="284" w:right="-30" w:firstLine="567"/>
      </w:pPr>
      <w:r w:rsidRPr="003968DC">
        <w:t xml:space="preserve">На объекте установлены </w:t>
      </w:r>
      <w:proofErr w:type="gramStart"/>
      <w:r w:rsidRPr="003968DC">
        <w:t>следующие установки</w:t>
      </w:r>
      <w:proofErr w:type="gramEnd"/>
      <w:r w:rsidRPr="003968DC">
        <w:t xml:space="preserve"> потребляющие тепловую энергию:</w:t>
      </w:r>
    </w:p>
    <w:p w14:paraId="616D2F50" w14:textId="77777777" w:rsidR="00D329D2" w:rsidRPr="003968DC" w:rsidRDefault="00D329D2" w:rsidP="00D329D2">
      <w:pPr>
        <w:tabs>
          <w:tab w:val="left" w:pos="1215"/>
        </w:tabs>
        <w:spacing w:line="360" w:lineRule="auto"/>
        <w:ind w:left="284" w:right="-30" w:firstLine="567"/>
        <w:jc w:val="both"/>
      </w:pPr>
      <w:proofErr w:type="gramStart"/>
      <w:r w:rsidRPr="003968DC">
        <w:t>Режимы работы установок</w:t>
      </w:r>
      <w:proofErr w:type="gramEnd"/>
      <w:r w:rsidRPr="003968DC">
        <w:t xml:space="preserve"> потребляющих тепловую энергию в холодный период: </w:t>
      </w:r>
    </w:p>
    <w:p w14:paraId="34BD0660" w14:textId="77777777" w:rsidR="00D329D2" w:rsidRPr="003968DC" w:rsidRDefault="00D329D2" w:rsidP="00D329D2">
      <w:pPr>
        <w:tabs>
          <w:tab w:val="left" w:pos="1215"/>
        </w:tabs>
        <w:spacing w:line="360" w:lineRule="auto"/>
        <w:ind w:left="284" w:right="-30" w:firstLine="567"/>
        <w:jc w:val="both"/>
      </w:pPr>
      <w:r w:rsidRPr="003968DC">
        <w:t>Приточная уста</w:t>
      </w:r>
      <w:r w:rsidR="00042930">
        <w:t>новка П1 – режим работы круглосуточно.</w:t>
      </w:r>
    </w:p>
    <w:p w14:paraId="52AA6372" w14:textId="77777777" w:rsidR="00D329D2" w:rsidRPr="003968DC" w:rsidRDefault="00D329D2">
      <w:r w:rsidRPr="003968DC">
        <w:br w:type="page"/>
      </w:r>
    </w:p>
    <w:p w14:paraId="6DB5ECB2" w14:textId="77777777" w:rsidR="00D329D2" w:rsidRPr="003968DC" w:rsidRDefault="00977E0D" w:rsidP="00977E0D">
      <w:pPr>
        <w:pStyle w:val="Text0"/>
        <w:keepLines/>
        <w:spacing w:after="0"/>
        <w:ind w:firstLine="0"/>
        <w:jc w:val="left"/>
        <w:outlineLvl w:val="0"/>
        <w:rPr>
          <w:rFonts w:ascii="Times New Roman" w:hAnsi="Times New Roman"/>
          <w:b/>
          <w:i w:val="0"/>
          <w:sz w:val="24"/>
          <w:lang w:val="ru-RU"/>
        </w:rPr>
      </w:pPr>
      <w:bookmarkStart w:id="25" w:name="_Toc214233093"/>
      <w:r w:rsidRPr="003968DC">
        <w:rPr>
          <w:rFonts w:ascii="Times New Roman" w:hAnsi="Times New Roman"/>
          <w:b/>
          <w:i w:val="0"/>
          <w:sz w:val="24"/>
          <w:lang w:val="ru-RU"/>
        </w:rPr>
        <w:lastRenderedPageBreak/>
        <w:t xml:space="preserve">20.2. </w:t>
      </w:r>
      <w:r w:rsidR="00D329D2" w:rsidRPr="003968DC">
        <w:rPr>
          <w:rFonts w:ascii="Times New Roman" w:hAnsi="Times New Roman"/>
          <w:b/>
          <w:i w:val="0"/>
          <w:sz w:val="24"/>
          <w:lang w:val="ru-RU"/>
        </w:rPr>
        <w:t>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bookmarkEnd w:id="25"/>
    </w:p>
    <w:p w14:paraId="77465229" w14:textId="77777777" w:rsidR="00DF72D1" w:rsidRPr="003968DC" w:rsidRDefault="000C0705" w:rsidP="000C0705">
      <w:pPr>
        <w:tabs>
          <w:tab w:val="left" w:pos="1215"/>
        </w:tabs>
        <w:spacing w:line="360" w:lineRule="auto"/>
        <w:ind w:left="284" w:right="-30" w:firstLine="567"/>
        <w:jc w:val="both"/>
      </w:pPr>
      <w:r w:rsidRPr="003968DC">
        <w:t>Согл</w:t>
      </w:r>
      <w:r w:rsidR="00E352C0">
        <w:t xml:space="preserve">асно тому </w:t>
      </w:r>
      <w:proofErr w:type="gramStart"/>
      <w:r w:rsidR="00E352C0">
        <w:t>э</w:t>
      </w:r>
      <w:r w:rsidR="002D31EA">
        <w:t xml:space="preserve">нергоэффективность </w:t>
      </w:r>
      <w:r w:rsidRPr="003968DC">
        <w:t xml:space="preserve"> для</w:t>
      </w:r>
      <w:proofErr w:type="gramEnd"/>
      <w:r w:rsidRPr="003968DC">
        <w:t xml:space="preserve"> данного здания следующие параметры:</w:t>
      </w:r>
    </w:p>
    <w:tbl>
      <w:tblPr>
        <w:tblStyle w:val="af9"/>
        <w:tblW w:w="0" w:type="auto"/>
        <w:tblInd w:w="284" w:type="dxa"/>
        <w:tblLook w:val="04A0" w:firstRow="1" w:lastRow="0" w:firstColumn="1" w:lastColumn="0" w:noHBand="0" w:noVBand="1"/>
      </w:tblPr>
      <w:tblGrid>
        <w:gridCol w:w="4509"/>
        <w:gridCol w:w="1552"/>
        <w:gridCol w:w="1766"/>
        <w:gridCol w:w="1802"/>
      </w:tblGrid>
      <w:tr w:rsidR="00602856" w:rsidRPr="003968DC" w14:paraId="434F0E7E" w14:textId="77777777" w:rsidTr="00E352C0">
        <w:tc>
          <w:tcPr>
            <w:tcW w:w="4673" w:type="dxa"/>
          </w:tcPr>
          <w:p w14:paraId="5FCAE581" w14:textId="77777777" w:rsidR="00602856" w:rsidRPr="003968DC" w:rsidRDefault="00602856" w:rsidP="00602856">
            <w:pPr>
              <w:pStyle w:val="Default"/>
              <w:jc w:val="center"/>
              <w:rPr>
                <w:rFonts w:ascii="Times New Roman" w:hAnsi="Times New Roman" w:cs="Times New Roman"/>
              </w:rPr>
            </w:pPr>
          </w:p>
          <w:p w14:paraId="05D37463" w14:textId="77777777" w:rsidR="00602856" w:rsidRPr="003968DC" w:rsidRDefault="00602856" w:rsidP="00602856">
            <w:pPr>
              <w:pStyle w:val="Default"/>
              <w:jc w:val="center"/>
              <w:rPr>
                <w:rFonts w:ascii="Times New Roman" w:hAnsi="Times New Roman" w:cs="Times New Roman"/>
              </w:rPr>
            </w:pPr>
            <w:r w:rsidRPr="003968DC">
              <w:rPr>
                <w:rFonts w:ascii="Times New Roman" w:hAnsi="Times New Roman" w:cs="Times New Roman"/>
              </w:rPr>
              <w:t>Показатель</w:t>
            </w:r>
          </w:p>
        </w:tc>
        <w:tc>
          <w:tcPr>
            <w:tcW w:w="1552" w:type="dxa"/>
          </w:tcPr>
          <w:p w14:paraId="1C24AA5F" w14:textId="77777777" w:rsidR="00602856" w:rsidRPr="003968DC" w:rsidRDefault="00602856" w:rsidP="00602856">
            <w:pPr>
              <w:pStyle w:val="Default"/>
              <w:jc w:val="center"/>
              <w:rPr>
                <w:rFonts w:ascii="Times New Roman" w:hAnsi="Times New Roman" w:cs="Times New Roman"/>
                <w:lang w:val="en-US"/>
              </w:rPr>
            </w:pPr>
            <w:r w:rsidRPr="003968DC">
              <w:rPr>
                <w:rFonts w:ascii="Times New Roman" w:hAnsi="Times New Roman" w:cs="Times New Roman"/>
              </w:rPr>
              <w:t>Обозначение</w:t>
            </w:r>
            <w:r w:rsidRPr="003968DC">
              <w:rPr>
                <w:rFonts w:ascii="Times New Roman" w:hAnsi="Times New Roman" w:cs="Times New Roman"/>
                <w:lang w:val="en-US"/>
              </w:rPr>
              <w:t xml:space="preserve"> </w:t>
            </w:r>
            <w:r w:rsidRPr="003968DC">
              <w:rPr>
                <w:rFonts w:ascii="Times New Roman" w:hAnsi="Times New Roman" w:cs="Times New Roman"/>
              </w:rPr>
              <w:t>показателя</w:t>
            </w:r>
          </w:p>
        </w:tc>
        <w:tc>
          <w:tcPr>
            <w:tcW w:w="1797" w:type="dxa"/>
          </w:tcPr>
          <w:p w14:paraId="45A8BF06" w14:textId="77777777" w:rsidR="00602856" w:rsidRPr="003968DC" w:rsidRDefault="00602856" w:rsidP="00602856">
            <w:pPr>
              <w:pStyle w:val="Default"/>
              <w:jc w:val="center"/>
              <w:rPr>
                <w:rFonts w:ascii="Times New Roman" w:hAnsi="Times New Roman" w:cs="Times New Roman"/>
              </w:rPr>
            </w:pPr>
            <w:r w:rsidRPr="003968DC">
              <w:rPr>
                <w:rFonts w:ascii="Times New Roman" w:hAnsi="Times New Roman" w:cs="Times New Roman"/>
              </w:rPr>
              <w:t>Единицы измерения</w:t>
            </w:r>
          </w:p>
        </w:tc>
        <w:tc>
          <w:tcPr>
            <w:tcW w:w="1833" w:type="dxa"/>
          </w:tcPr>
          <w:p w14:paraId="75B53214" w14:textId="77777777" w:rsidR="00602856" w:rsidRPr="003968DC" w:rsidRDefault="00602856" w:rsidP="00097655">
            <w:pPr>
              <w:pStyle w:val="Default"/>
              <w:jc w:val="center"/>
              <w:rPr>
                <w:rFonts w:ascii="Times New Roman" w:hAnsi="Times New Roman" w:cs="Times New Roman"/>
              </w:rPr>
            </w:pPr>
            <w:r w:rsidRPr="003968DC">
              <w:rPr>
                <w:rFonts w:ascii="Times New Roman" w:hAnsi="Times New Roman" w:cs="Times New Roman"/>
              </w:rPr>
              <w:t>Значение показателя</w:t>
            </w:r>
          </w:p>
        </w:tc>
      </w:tr>
      <w:tr w:rsidR="00602856" w:rsidRPr="003968DC" w14:paraId="6ECFA043" w14:textId="77777777" w:rsidTr="00E352C0">
        <w:tc>
          <w:tcPr>
            <w:tcW w:w="4673" w:type="dxa"/>
          </w:tcPr>
          <w:p w14:paraId="4AEBE0E6" w14:textId="77777777" w:rsidR="00602856" w:rsidRPr="003968DC" w:rsidRDefault="00602856" w:rsidP="00602856">
            <w:pPr>
              <w:pStyle w:val="TableParagraph"/>
              <w:spacing w:before="115"/>
              <w:ind w:left="97" w:right="78"/>
              <w:rPr>
                <w:rFonts w:ascii="Times New Roman" w:eastAsia="Times New Roman" w:hAnsi="Times New Roman" w:cs="Times New Roman"/>
                <w:sz w:val="24"/>
                <w:szCs w:val="24"/>
                <w:lang w:eastAsia="ru-RU"/>
              </w:rPr>
            </w:pPr>
            <w:r w:rsidRPr="003968DC">
              <w:rPr>
                <w:rFonts w:ascii="Times New Roman" w:eastAsia="Times New Roman" w:hAnsi="Times New Roman" w:cs="Times New Roman"/>
                <w:sz w:val="24"/>
                <w:szCs w:val="24"/>
                <w:lang w:eastAsia="ru-RU"/>
              </w:rPr>
              <w:t>Расчетная удельная характеристика расхода тепловой энергии на отопление и вентиляцию здания за отопительный период</w:t>
            </w:r>
          </w:p>
        </w:tc>
        <w:tc>
          <w:tcPr>
            <w:tcW w:w="1552" w:type="dxa"/>
            <w:vAlign w:val="center"/>
          </w:tcPr>
          <w:p w14:paraId="561FAB53" w14:textId="77777777" w:rsidR="00602856" w:rsidRPr="003968DC" w:rsidRDefault="00602856" w:rsidP="00602856">
            <w:pPr>
              <w:pStyle w:val="TableParagraph"/>
              <w:spacing w:before="110" w:line="165" w:lineRule="exact"/>
              <w:ind w:left="455"/>
              <w:jc w:val="center"/>
              <w:rPr>
                <w:i/>
                <w:position w:val="2"/>
                <w:sz w:val="20"/>
              </w:rPr>
            </w:pPr>
            <w:r w:rsidRPr="003968DC">
              <w:rPr>
                <w:i/>
                <w:position w:val="2"/>
                <w:sz w:val="20"/>
              </w:rPr>
              <w:t>q</w:t>
            </w:r>
            <w:r w:rsidRPr="003968DC">
              <w:rPr>
                <w:i/>
                <w:sz w:val="13"/>
              </w:rPr>
              <w:t>о</w:t>
            </w:r>
            <w:r w:rsidRPr="003968DC">
              <w:rPr>
                <w:i/>
                <w:spacing w:val="31"/>
                <w:sz w:val="13"/>
              </w:rPr>
              <w:t xml:space="preserve"> </w:t>
            </w:r>
            <w:r w:rsidRPr="003968DC">
              <w:rPr>
                <w:i/>
                <w:position w:val="9"/>
                <w:sz w:val="13"/>
              </w:rPr>
              <w:t>р</w:t>
            </w:r>
          </w:p>
        </w:tc>
        <w:tc>
          <w:tcPr>
            <w:tcW w:w="1797" w:type="dxa"/>
            <w:vAlign w:val="center"/>
          </w:tcPr>
          <w:p w14:paraId="17FC6BD7" w14:textId="77777777" w:rsidR="00602856" w:rsidRPr="003968DC" w:rsidRDefault="00602856" w:rsidP="00602856">
            <w:pPr>
              <w:pStyle w:val="TableParagraph"/>
              <w:spacing w:before="110" w:line="165" w:lineRule="exact"/>
              <w:ind w:left="201"/>
              <w:jc w:val="center"/>
              <w:rPr>
                <w:sz w:val="20"/>
              </w:rPr>
            </w:pPr>
            <w:r w:rsidRPr="003968DC">
              <w:rPr>
                <w:position w:val="2"/>
                <w:sz w:val="20"/>
              </w:rPr>
              <w:t>Вт/(м</w:t>
            </w:r>
            <w:r w:rsidRPr="003968DC">
              <w:rPr>
                <w:position w:val="2"/>
                <w:sz w:val="20"/>
                <w:vertAlign w:val="superscript"/>
              </w:rPr>
              <w:t>3о</w:t>
            </w:r>
            <w:r w:rsidRPr="003968DC">
              <w:rPr>
                <w:position w:val="2"/>
                <w:sz w:val="20"/>
              </w:rPr>
              <w:t>С)</w:t>
            </w:r>
          </w:p>
          <w:p w14:paraId="49C1E508" w14:textId="77777777" w:rsidR="00602856" w:rsidRPr="003968DC" w:rsidRDefault="00602856" w:rsidP="00602856">
            <w:pPr>
              <w:pStyle w:val="TableParagraph"/>
              <w:spacing w:line="75" w:lineRule="exact"/>
              <w:ind w:left="201"/>
              <w:jc w:val="center"/>
              <w:rPr>
                <w:i/>
                <w:sz w:val="13"/>
              </w:rPr>
            </w:pPr>
          </w:p>
        </w:tc>
        <w:tc>
          <w:tcPr>
            <w:tcW w:w="1833" w:type="dxa"/>
            <w:vAlign w:val="center"/>
          </w:tcPr>
          <w:p w14:paraId="2E7C3A26" w14:textId="77777777" w:rsidR="00602856" w:rsidRPr="00042930" w:rsidRDefault="00602856" w:rsidP="00E352C0">
            <w:pPr>
              <w:pStyle w:val="TableParagraph"/>
              <w:spacing w:before="115"/>
              <w:ind w:left="97" w:right="78"/>
              <w:jc w:val="center"/>
              <w:rPr>
                <w:rFonts w:ascii="Times New Roman" w:eastAsia="Times New Roman" w:hAnsi="Times New Roman" w:cs="Times New Roman"/>
                <w:i/>
                <w:color w:val="FF0000"/>
                <w:sz w:val="24"/>
                <w:szCs w:val="24"/>
                <w:lang w:eastAsia="ru-RU"/>
              </w:rPr>
            </w:pPr>
            <w:r w:rsidRPr="00E352C0">
              <w:rPr>
                <w:rFonts w:ascii="Times New Roman" w:eastAsia="Times New Roman" w:hAnsi="Times New Roman" w:cs="Times New Roman"/>
                <w:i/>
                <w:sz w:val="24"/>
                <w:szCs w:val="24"/>
                <w:lang w:eastAsia="ru-RU"/>
              </w:rPr>
              <w:t>0,</w:t>
            </w:r>
            <w:r w:rsidR="00E352C0" w:rsidRPr="00E352C0">
              <w:rPr>
                <w:rFonts w:ascii="Times New Roman" w:eastAsia="Times New Roman" w:hAnsi="Times New Roman" w:cs="Times New Roman"/>
                <w:i/>
                <w:sz w:val="24"/>
                <w:szCs w:val="24"/>
                <w:lang w:eastAsia="ru-RU"/>
              </w:rPr>
              <w:t>3</w:t>
            </w:r>
            <w:r w:rsidRPr="00E352C0">
              <w:rPr>
                <w:rFonts w:ascii="Times New Roman" w:eastAsia="Times New Roman" w:hAnsi="Times New Roman" w:cs="Times New Roman"/>
                <w:i/>
                <w:sz w:val="24"/>
                <w:szCs w:val="24"/>
                <w:lang w:eastAsia="ru-RU"/>
              </w:rPr>
              <w:t>56</w:t>
            </w:r>
          </w:p>
        </w:tc>
      </w:tr>
    </w:tbl>
    <w:p w14:paraId="2E443017" w14:textId="77777777" w:rsidR="00FD4D06" w:rsidRPr="003968DC" w:rsidRDefault="00FD4D06" w:rsidP="009E337F">
      <w:pPr>
        <w:tabs>
          <w:tab w:val="left" w:pos="1215"/>
        </w:tabs>
        <w:spacing w:line="360" w:lineRule="auto"/>
        <w:ind w:left="284" w:right="-30" w:firstLine="567"/>
        <w:rPr>
          <w:b/>
          <w:lang w:eastAsia="x-none"/>
        </w:rPr>
      </w:pPr>
    </w:p>
    <w:p w14:paraId="08F59EAD" w14:textId="77777777" w:rsidR="00602856" w:rsidRPr="003968DC" w:rsidRDefault="00977E0D" w:rsidP="00977E0D">
      <w:pPr>
        <w:pStyle w:val="Text0"/>
        <w:keepLines/>
        <w:spacing w:after="0"/>
        <w:ind w:left="851" w:right="85" w:firstLine="0"/>
        <w:jc w:val="left"/>
        <w:outlineLvl w:val="0"/>
        <w:rPr>
          <w:rFonts w:ascii="Times New Roman" w:hAnsi="Times New Roman"/>
          <w:b/>
          <w:i w:val="0"/>
          <w:sz w:val="24"/>
          <w:lang w:val="ru-RU"/>
        </w:rPr>
      </w:pPr>
      <w:bookmarkStart w:id="26" w:name="_Toc214233094"/>
      <w:r w:rsidRPr="003968DC">
        <w:rPr>
          <w:rFonts w:ascii="Times New Roman" w:hAnsi="Times New Roman"/>
          <w:b/>
          <w:i w:val="0"/>
          <w:sz w:val="24"/>
          <w:lang w:val="ru-RU"/>
        </w:rPr>
        <w:t xml:space="preserve">20.3 </w:t>
      </w:r>
      <w:r w:rsidR="00602856" w:rsidRPr="003968DC">
        <w:rPr>
          <w:rFonts w:ascii="Times New Roman" w:hAnsi="Times New Roman"/>
          <w:b/>
          <w:i w:val="0"/>
          <w:sz w:val="24"/>
          <w:lang w:val="ru-RU"/>
        </w:rPr>
        <w:t>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w:t>
      </w:r>
      <w:bookmarkEnd w:id="26"/>
      <w:r w:rsidR="00602856" w:rsidRPr="003968DC">
        <w:rPr>
          <w:rFonts w:ascii="Times New Roman" w:hAnsi="Times New Roman"/>
          <w:b/>
          <w:i w:val="0"/>
          <w:sz w:val="24"/>
          <w:lang w:val="ru-RU"/>
        </w:rPr>
        <w:t xml:space="preserve"> </w:t>
      </w:r>
    </w:p>
    <w:p w14:paraId="51D50ECA" w14:textId="77777777" w:rsidR="00602856" w:rsidRPr="003968DC" w:rsidRDefault="00602856" w:rsidP="00602856">
      <w:pPr>
        <w:tabs>
          <w:tab w:val="left" w:pos="1215"/>
        </w:tabs>
        <w:spacing w:line="360" w:lineRule="auto"/>
        <w:ind w:left="284" w:right="-30" w:firstLine="567"/>
        <w:jc w:val="both"/>
      </w:pPr>
      <w:r w:rsidRPr="003968DC">
        <w:t xml:space="preserve">Согласно </w:t>
      </w:r>
      <w:r w:rsidR="00097655" w:rsidRPr="003968DC">
        <w:t xml:space="preserve">таблице 14 СП 50.13330.2012 для здания  </w:t>
      </w:r>
    </w:p>
    <w:p w14:paraId="75A54135" w14:textId="77777777" w:rsidR="00097655" w:rsidRPr="003968DC" w:rsidRDefault="00097655" w:rsidP="00097655">
      <w:pPr>
        <w:tabs>
          <w:tab w:val="left" w:pos="1215"/>
        </w:tabs>
        <w:spacing w:line="360" w:lineRule="auto"/>
        <w:ind w:left="284" w:right="-30" w:firstLine="567"/>
        <w:jc w:val="both"/>
      </w:pPr>
      <w:r w:rsidRPr="003968DC">
        <w:t xml:space="preserve">Нормируемая (базовая) удельная характеристика расхода тепловой энергии на отопление и вентиляцию здания, </w:t>
      </w:r>
    </w:p>
    <w:p w14:paraId="5FC388AF" w14:textId="77777777" w:rsidR="00097655" w:rsidRPr="003968DC" w:rsidRDefault="00097655" w:rsidP="00097655">
      <w:pPr>
        <w:pStyle w:val="TableParagraph"/>
        <w:spacing w:before="110" w:line="165" w:lineRule="exact"/>
        <w:ind w:left="851"/>
        <w:rPr>
          <w:position w:val="2"/>
          <w:sz w:val="20"/>
        </w:rPr>
      </w:pPr>
      <w:r w:rsidRPr="003968DC">
        <w:rPr>
          <w:i/>
          <w:position w:val="2"/>
          <w:sz w:val="20"/>
        </w:rPr>
        <w:t>q</w:t>
      </w:r>
      <w:r w:rsidRPr="003968DC">
        <w:rPr>
          <w:i/>
          <w:sz w:val="13"/>
        </w:rPr>
        <w:t>о</w:t>
      </w:r>
      <w:r w:rsidRPr="003968DC">
        <w:rPr>
          <w:i/>
          <w:spacing w:val="27"/>
          <w:sz w:val="13"/>
        </w:rPr>
        <w:t xml:space="preserve"> </w:t>
      </w:r>
      <w:proofErr w:type="spellStart"/>
      <w:r w:rsidRPr="003968DC">
        <w:rPr>
          <w:i/>
          <w:position w:val="9"/>
          <w:sz w:val="13"/>
        </w:rPr>
        <w:t>тр</w:t>
      </w:r>
      <w:proofErr w:type="spellEnd"/>
      <w:r w:rsidRPr="003968DC">
        <w:rPr>
          <w:rFonts w:ascii="Times New Roman" w:eastAsia="Times New Roman" w:hAnsi="Times New Roman" w:cs="Times New Roman"/>
          <w:sz w:val="24"/>
          <w:szCs w:val="24"/>
          <w:lang w:eastAsia="ru-RU"/>
        </w:rPr>
        <w:t>= 0,41</w:t>
      </w:r>
      <w:r w:rsidR="008D1A17">
        <w:rPr>
          <w:rFonts w:ascii="Times New Roman" w:eastAsia="Times New Roman" w:hAnsi="Times New Roman" w:cs="Times New Roman"/>
          <w:sz w:val="24"/>
          <w:szCs w:val="24"/>
          <w:lang w:eastAsia="ru-RU"/>
        </w:rPr>
        <w:t>4</w:t>
      </w:r>
      <w:r w:rsidRPr="003968DC">
        <w:rPr>
          <w:rFonts w:ascii="Times New Roman" w:eastAsia="Times New Roman" w:hAnsi="Times New Roman" w:cs="Times New Roman"/>
          <w:sz w:val="24"/>
          <w:szCs w:val="24"/>
          <w:lang w:eastAsia="ru-RU"/>
        </w:rPr>
        <w:t xml:space="preserve"> </w:t>
      </w:r>
      <w:r w:rsidRPr="003968DC">
        <w:rPr>
          <w:position w:val="2"/>
          <w:sz w:val="20"/>
        </w:rPr>
        <w:t>Вт/(м</w:t>
      </w:r>
      <w:r w:rsidRPr="003968DC">
        <w:rPr>
          <w:position w:val="2"/>
          <w:sz w:val="20"/>
          <w:vertAlign w:val="superscript"/>
        </w:rPr>
        <w:t>3о</w:t>
      </w:r>
      <w:r w:rsidRPr="003968DC">
        <w:rPr>
          <w:position w:val="2"/>
          <w:sz w:val="20"/>
        </w:rPr>
        <w:t>С)</w:t>
      </w:r>
    </w:p>
    <w:p w14:paraId="6B5F9A48" w14:textId="77777777" w:rsidR="00097655" w:rsidRPr="003968DC" w:rsidRDefault="00097655" w:rsidP="00097655">
      <w:pPr>
        <w:tabs>
          <w:tab w:val="left" w:pos="1215"/>
        </w:tabs>
        <w:spacing w:line="360" w:lineRule="auto"/>
        <w:ind w:left="284" w:right="-30" w:firstLine="567"/>
        <w:jc w:val="both"/>
      </w:pPr>
      <w:r w:rsidRPr="003968DC">
        <w:t xml:space="preserve">Расчетная удельная характеристика расхода тепловой энергии на отопление </w:t>
      </w:r>
    </w:p>
    <w:p w14:paraId="4DAEADE6" w14:textId="77777777" w:rsidR="00097655" w:rsidRPr="003968DC" w:rsidRDefault="00742561" w:rsidP="00097655">
      <w:pPr>
        <w:tabs>
          <w:tab w:val="left" w:pos="1215"/>
        </w:tabs>
        <w:spacing w:line="360" w:lineRule="auto"/>
        <w:ind w:left="284" w:right="-30" w:firstLine="567"/>
        <w:jc w:val="both"/>
      </w:pPr>
      <w:r w:rsidRPr="003968DC">
        <w:rPr>
          <w:i/>
          <w:position w:val="2"/>
          <w:sz w:val="20"/>
        </w:rPr>
        <w:t>q</w:t>
      </w:r>
      <w:r w:rsidRPr="003968DC">
        <w:rPr>
          <w:i/>
          <w:sz w:val="13"/>
        </w:rPr>
        <w:t>о</w:t>
      </w:r>
      <w:r w:rsidRPr="003968DC">
        <w:rPr>
          <w:i/>
          <w:spacing w:val="31"/>
          <w:sz w:val="13"/>
        </w:rPr>
        <w:t xml:space="preserve"> </w:t>
      </w:r>
      <w:r w:rsidRPr="003968DC">
        <w:rPr>
          <w:i/>
          <w:position w:val="9"/>
          <w:sz w:val="13"/>
        </w:rPr>
        <w:t>р</w:t>
      </w:r>
      <w:r w:rsidR="00097655" w:rsidRPr="003968DC">
        <w:rPr>
          <w:i/>
          <w:spacing w:val="31"/>
          <w:sz w:val="13"/>
        </w:rPr>
        <w:t xml:space="preserve"> </w:t>
      </w:r>
      <w:r w:rsidR="00097655" w:rsidRPr="003968DC">
        <w:t>= 0,</w:t>
      </w:r>
      <w:r w:rsidR="008D1A17">
        <w:t>3</w:t>
      </w:r>
      <w:r w:rsidR="00097655" w:rsidRPr="003968DC">
        <w:t xml:space="preserve">56 </w:t>
      </w:r>
      <w:r w:rsidR="00097655" w:rsidRPr="003968DC">
        <w:rPr>
          <w:position w:val="2"/>
          <w:sz w:val="20"/>
        </w:rPr>
        <w:t>Вт/(м</w:t>
      </w:r>
      <w:r w:rsidR="00097655" w:rsidRPr="003968DC">
        <w:rPr>
          <w:position w:val="2"/>
          <w:sz w:val="20"/>
          <w:vertAlign w:val="superscript"/>
        </w:rPr>
        <w:t>3о</w:t>
      </w:r>
      <w:r w:rsidR="00097655" w:rsidRPr="003968DC">
        <w:rPr>
          <w:position w:val="2"/>
          <w:sz w:val="20"/>
        </w:rPr>
        <w:t>С)</w:t>
      </w:r>
    </w:p>
    <w:p w14:paraId="41522034" w14:textId="77777777" w:rsidR="00097655" w:rsidRPr="003968DC" w:rsidRDefault="00097655" w:rsidP="00602856">
      <w:pPr>
        <w:tabs>
          <w:tab w:val="left" w:pos="1215"/>
        </w:tabs>
        <w:spacing w:line="360" w:lineRule="auto"/>
        <w:ind w:left="284" w:right="-30" w:firstLine="567"/>
        <w:jc w:val="both"/>
      </w:pPr>
      <w:r w:rsidRPr="003968DC">
        <w:t>Расчетное значение удельной характеристики расхода тепловой энергии на отопление и вентиляцию здания должно быть меньше или равно нормируемого значения:</w:t>
      </w:r>
    </w:p>
    <w:p w14:paraId="06AA47F5" w14:textId="77777777" w:rsidR="00097655" w:rsidRPr="003968DC" w:rsidRDefault="008D1A17" w:rsidP="00602856">
      <w:pPr>
        <w:tabs>
          <w:tab w:val="left" w:pos="1215"/>
        </w:tabs>
        <w:spacing w:line="360" w:lineRule="auto"/>
        <w:ind w:left="284" w:right="-30" w:firstLine="567"/>
        <w:jc w:val="both"/>
      </w:pPr>
      <w:r w:rsidRPr="003968DC">
        <w:rPr>
          <w:i/>
          <w:position w:val="2"/>
          <w:sz w:val="20"/>
        </w:rPr>
        <w:t>q</w:t>
      </w:r>
      <w:r w:rsidRPr="003968DC">
        <w:rPr>
          <w:i/>
          <w:sz w:val="13"/>
        </w:rPr>
        <w:t>о</w:t>
      </w:r>
      <w:r w:rsidRPr="003968DC">
        <w:rPr>
          <w:i/>
          <w:spacing w:val="31"/>
          <w:sz w:val="13"/>
        </w:rPr>
        <w:t xml:space="preserve"> </w:t>
      </w:r>
      <w:r w:rsidRPr="003968DC">
        <w:rPr>
          <w:i/>
          <w:position w:val="9"/>
          <w:sz w:val="13"/>
        </w:rPr>
        <w:t>р</w:t>
      </w:r>
      <w:r w:rsidRPr="003968DC">
        <w:rPr>
          <w:i/>
          <w:spacing w:val="31"/>
          <w:sz w:val="13"/>
        </w:rPr>
        <w:t xml:space="preserve"> </w:t>
      </w:r>
      <w:r w:rsidR="00097655" w:rsidRPr="003968DC">
        <w:rPr>
          <w:i/>
          <w:position w:val="2"/>
          <w:sz w:val="20"/>
        </w:rPr>
        <w:t>≤</w:t>
      </w:r>
      <w:r w:rsidR="00742561" w:rsidRPr="003968DC">
        <w:rPr>
          <w:i/>
          <w:position w:val="2"/>
          <w:sz w:val="20"/>
        </w:rPr>
        <w:t xml:space="preserve"> </w:t>
      </w:r>
      <w:r w:rsidRPr="003968DC">
        <w:rPr>
          <w:i/>
          <w:position w:val="2"/>
          <w:sz w:val="20"/>
        </w:rPr>
        <w:t>q</w:t>
      </w:r>
      <w:r w:rsidRPr="003968DC">
        <w:rPr>
          <w:i/>
          <w:sz w:val="13"/>
        </w:rPr>
        <w:t>о</w:t>
      </w:r>
      <w:r w:rsidRPr="003968DC">
        <w:rPr>
          <w:i/>
          <w:spacing w:val="27"/>
          <w:sz w:val="13"/>
        </w:rPr>
        <w:t xml:space="preserve"> </w:t>
      </w:r>
      <w:proofErr w:type="spellStart"/>
      <w:r w:rsidRPr="003968DC">
        <w:rPr>
          <w:i/>
          <w:position w:val="9"/>
          <w:sz w:val="13"/>
        </w:rPr>
        <w:t>тр</w:t>
      </w:r>
      <w:proofErr w:type="spellEnd"/>
    </w:p>
    <w:p w14:paraId="4D97260B" w14:textId="07B10B46" w:rsidR="00F27030" w:rsidRDefault="00742561" w:rsidP="00602856">
      <w:pPr>
        <w:tabs>
          <w:tab w:val="left" w:pos="1215"/>
        </w:tabs>
        <w:spacing w:line="360" w:lineRule="auto"/>
        <w:ind w:left="284" w:right="-30" w:firstLine="567"/>
        <w:jc w:val="both"/>
      </w:pPr>
      <w:r w:rsidRPr="003968DC">
        <w:t>Данное требования выполняется.</w:t>
      </w:r>
    </w:p>
    <w:p w14:paraId="2E0A245E" w14:textId="77777777" w:rsidR="00F27030" w:rsidRDefault="00F27030">
      <w:r>
        <w:br w:type="page"/>
      </w:r>
    </w:p>
    <w:p w14:paraId="69489145" w14:textId="79979600" w:rsidR="00BB1164" w:rsidRPr="003968DC" w:rsidRDefault="002F0914" w:rsidP="00E51222">
      <w:r>
        <w:lastRenderedPageBreak/>
        <w:t xml:space="preserve">   </w:t>
      </w:r>
      <w:r w:rsidR="00E51222">
        <w:t>П</w:t>
      </w:r>
      <w:r w:rsidR="00BB1164" w:rsidRPr="003968DC">
        <w:t>риложение 1</w:t>
      </w:r>
    </w:p>
    <w:tbl>
      <w:tblPr>
        <w:tblW w:w="101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028"/>
        <w:gridCol w:w="708"/>
        <w:gridCol w:w="708"/>
        <w:gridCol w:w="1349"/>
        <w:gridCol w:w="1276"/>
        <w:gridCol w:w="708"/>
        <w:gridCol w:w="553"/>
        <w:gridCol w:w="636"/>
        <w:gridCol w:w="586"/>
        <w:gridCol w:w="891"/>
      </w:tblGrid>
      <w:tr w:rsidR="004B043C" w14:paraId="51CB278B" w14:textId="77777777" w:rsidTr="00472884">
        <w:trPr>
          <w:trHeight w:val="285"/>
        </w:trPr>
        <w:tc>
          <w:tcPr>
            <w:tcW w:w="10124" w:type="dxa"/>
            <w:gridSpan w:val="11"/>
            <w:shd w:val="clear" w:color="auto" w:fill="auto"/>
            <w:noWrap/>
            <w:vAlign w:val="bottom"/>
            <w:hideMark/>
          </w:tcPr>
          <w:p w14:paraId="1FF9EB78" w14:textId="77777777" w:rsidR="004B043C" w:rsidRDefault="004B043C">
            <w:pPr>
              <w:rPr>
                <w:rFonts w:ascii="Mipgost" w:hAnsi="Mipgost" w:cs="Calibri"/>
                <w:b/>
                <w:bCs/>
                <w:color w:val="000000"/>
                <w:sz w:val="22"/>
                <w:szCs w:val="22"/>
              </w:rPr>
            </w:pPr>
            <w:r>
              <w:rPr>
                <w:rFonts w:ascii="Mipgost" w:hAnsi="Mipgost" w:cs="Calibri"/>
                <w:b/>
                <w:bCs/>
                <w:color w:val="000000"/>
                <w:sz w:val="22"/>
                <w:szCs w:val="22"/>
              </w:rPr>
              <w:t>Таблица воздухообменов</w:t>
            </w:r>
          </w:p>
        </w:tc>
      </w:tr>
      <w:tr w:rsidR="00472884" w14:paraId="41D1A9A3" w14:textId="77777777" w:rsidTr="00472884">
        <w:trPr>
          <w:trHeight w:val="660"/>
        </w:trPr>
        <w:tc>
          <w:tcPr>
            <w:tcW w:w="681" w:type="dxa"/>
            <w:shd w:val="clear" w:color="auto" w:fill="auto"/>
            <w:vAlign w:val="center"/>
            <w:hideMark/>
          </w:tcPr>
          <w:p w14:paraId="79B8EE3D"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w:t>
            </w:r>
          </w:p>
        </w:tc>
        <w:tc>
          <w:tcPr>
            <w:tcW w:w="2028" w:type="dxa"/>
            <w:vMerge w:val="restart"/>
            <w:shd w:val="clear" w:color="auto" w:fill="auto"/>
            <w:noWrap/>
            <w:vAlign w:val="center"/>
            <w:hideMark/>
          </w:tcPr>
          <w:p w14:paraId="469885D5"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Наименование помещения</w:t>
            </w:r>
          </w:p>
        </w:tc>
        <w:tc>
          <w:tcPr>
            <w:tcW w:w="708" w:type="dxa"/>
            <w:shd w:val="clear" w:color="auto" w:fill="auto"/>
            <w:vAlign w:val="center"/>
            <w:hideMark/>
          </w:tcPr>
          <w:p w14:paraId="645316F7" w14:textId="77777777" w:rsidR="00472884" w:rsidRDefault="00472884">
            <w:pPr>
              <w:jc w:val="center"/>
              <w:rPr>
                <w:rFonts w:ascii="Mipgost" w:hAnsi="Mipgost" w:cs="Calibri"/>
                <w:color w:val="000000"/>
                <w:sz w:val="22"/>
                <w:szCs w:val="22"/>
              </w:rPr>
            </w:pPr>
            <w:proofErr w:type="spellStart"/>
            <w:proofErr w:type="gramStart"/>
            <w:r>
              <w:rPr>
                <w:rFonts w:ascii="Mipgost" w:hAnsi="Mipgost" w:cs="Calibri"/>
                <w:color w:val="000000"/>
                <w:sz w:val="22"/>
                <w:szCs w:val="22"/>
              </w:rPr>
              <w:t>Пло-щадь</w:t>
            </w:r>
            <w:proofErr w:type="spellEnd"/>
            <w:proofErr w:type="gramEnd"/>
            <w:r>
              <w:rPr>
                <w:rFonts w:ascii="Mipgost" w:hAnsi="Mipgost" w:cs="Calibri"/>
                <w:color w:val="000000"/>
                <w:sz w:val="22"/>
                <w:szCs w:val="22"/>
              </w:rPr>
              <w:t>,</w:t>
            </w:r>
          </w:p>
        </w:tc>
        <w:tc>
          <w:tcPr>
            <w:tcW w:w="708" w:type="dxa"/>
            <w:shd w:val="clear" w:color="auto" w:fill="auto"/>
            <w:vAlign w:val="center"/>
            <w:hideMark/>
          </w:tcPr>
          <w:p w14:paraId="62A4F2B8"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Объем,</w:t>
            </w:r>
          </w:p>
        </w:tc>
        <w:tc>
          <w:tcPr>
            <w:tcW w:w="2625" w:type="dxa"/>
            <w:gridSpan w:val="2"/>
            <w:shd w:val="clear" w:color="auto" w:fill="auto"/>
            <w:vAlign w:val="center"/>
            <w:hideMark/>
          </w:tcPr>
          <w:p w14:paraId="464B8CB9"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Кратность</w:t>
            </w:r>
          </w:p>
        </w:tc>
        <w:tc>
          <w:tcPr>
            <w:tcW w:w="1261" w:type="dxa"/>
            <w:gridSpan w:val="2"/>
            <w:shd w:val="clear" w:color="auto" w:fill="auto"/>
            <w:vAlign w:val="center"/>
            <w:hideMark/>
          </w:tcPr>
          <w:p w14:paraId="5B626441"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Воздухообмен,</w:t>
            </w:r>
          </w:p>
        </w:tc>
        <w:tc>
          <w:tcPr>
            <w:tcW w:w="1222" w:type="dxa"/>
            <w:gridSpan w:val="2"/>
            <w:shd w:val="clear" w:color="auto" w:fill="auto"/>
            <w:vAlign w:val="center"/>
            <w:hideMark/>
          </w:tcPr>
          <w:p w14:paraId="68AD03A7"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Вентиляционная</w:t>
            </w:r>
          </w:p>
        </w:tc>
        <w:tc>
          <w:tcPr>
            <w:tcW w:w="891" w:type="dxa"/>
            <w:vMerge w:val="restart"/>
            <w:shd w:val="clear" w:color="auto" w:fill="auto"/>
            <w:vAlign w:val="center"/>
            <w:hideMark/>
          </w:tcPr>
          <w:p w14:paraId="5072090A"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Примечание</w:t>
            </w:r>
          </w:p>
        </w:tc>
      </w:tr>
      <w:tr w:rsidR="00472884" w14:paraId="4365CAC0" w14:textId="77777777" w:rsidTr="00472884">
        <w:trPr>
          <w:trHeight w:val="330"/>
        </w:trPr>
        <w:tc>
          <w:tcPr>
            <w:tcW w:w="681" w:type="dxa"/>
            <w:vMerge w:val="restart"/>
            <w:shd w:val="clear" w:color="auto" w:fill="auto"/>
            <w:vAlign w:val="center"/>
            <w:hideMark/>
          </w:tcPr>
          <w:p w14:paraId="2365A65D"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пом.</w:t>
            </w:r>
          </w:p>
        </w:tc>
        <w:tc>
          <w:tcPr>
            <w:tcW w:w="2028" w:type="dxa"/>
            <w:vMerge/>
            <w:vAlign w:val="center"/>
            <w:hideMark/>
          </w:tcPr>
          <w:p w14:paraId="0DABF097" w14:textId="77777777" w:rsidR="00472884" w:rsidRDefault="00472884">
            <w:pPr>
              <w:rPr>
                <w:rFonts w:ascii="Mipgost" w:hAnsi="Mipgost" w:cs="Calibri"/>
                <w:color w:val="000000"/>
                <w:sz w:val="22"/>
                <w:szCs w:val="22"/>
              </w:rPr>
            </w:pPr>
          </w:p>
        </w:tc>
        <w:tc>
          <w:tcPr>
            <w:tcW w:w="708" w:type="dxa"/>
            <w:vMerge w:val="restart"/>
            <w:shd w:val="clear" w:color="auto" w:fill="auto"/>
            <w:vAlign w:val="center"/>
            <w:hideMark/>
          </w:tcPr>
          <w:p w14:paraId="18398A2E"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 xml:space="preserve"> м</w:t>
            </w:r>
            <w:r>
              <w:rPr>
                <w:rFonts w:ascii="Mipgost" w:hAnsi="Mipgost" w:cs="Calibri"/>
                <w:color w:val="000000"/>
                <w:sz w:val="22"/>
                <w:szCs w:val="22"/>
                <w:vertAlign w:val="superscript"/>
              </w:rPr>
              <w:t>2</w:t>
            </w:r>
          </w:p>
        </w:tc>
        <w:tc>
          <w:tcPr>
            <w:tcW w:w="708" w:type="dxa"/>
            <w:vMerge w:val="restart"/>
            <w:shd w:val="clear" w:color="auto" w:fill="auto"/>
            <w:vAlign w:val="center"/>
            <w:hideMark/>
          </w:tcPr>
          <w:p w14:paraId="7276B876"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м</w:t>
            </w:r>
            <w:r>
              <w:rPr>
                <w:rFonts w:ascii="Mipgost" w:hAnsi="Mipgost" w:cs="Calibri"/>
                <w:color w:val="000000"/>
                <w:sz w:val="22"/>
                <w:szCs w:val="22"/>
                <w:vertAlign w:val="superscript"/>
              </w:rPr>
              <w:t>3</w:t>
            </w:r>
          </w:p>
        </w:tc>
        <w:tc>
          <w:tcPr>
            <w:tcW w:w="2625" w:type="dxa"/>
            <w:gridSpan w:val="2"/>
            <w:shd w:val="clear" w:color="auto" w:fill="auto"/>
            <w:vAlign w:val="center"/>
            <w:hideMark/>
          </w:tcPr>
          <w:p w14:paraId="4DFEA927"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воздухообмена</w:t>
            </w:r>
          </w:p>
        </w:tc>
        <w:tc>
          <w:tcPr>
            <w:tcW w:w="1261" w:type="dxa"/>
            <w:gridSpan w:val="2"/>
            <w:shd w:val="clear" w:color="auto" w:fill="auto"/>
            <w:vAlign w:val="center"/>
            <w:hideMark/>
          </w:tcPr>
          <w:p w14:paraId="3DAC09BF"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м</w:t>
            </w:r>
            <w:r>
              <w:rPr>
                <w:rFonts w:ascii="Mipgost" w:hAnsi="Mipgost" w:cs="Calibri"/>
                <w:color w:val="000000"/>
                <w:sz w:val="22"/>
                <w:szCs w:val="22"/>
                <w:vertAlign w:val="superscript"/>
              </w:rPr>
              <w:t>3</w:t>
            </w:r>
            <w:r>
              <w:rPr>
                <w:rFonts w:ascii="Mipgost" w:hAnsi="Mipgost" w:cs="Calibri"/>
                <w:color w:val="000000"/>
                <w:sz w:val="22"/>
                <w:szCs w:val="22"/>
              </w:rPr>
              <w:t>/ч</w:t>
            </w:r>
          </w:p>
        </w:tc>
        <w:tc>
          <w:tcPr>
            <w:tcW w:w="1222" w:type="dxa"/>
            <w:gridSpan w:val="2"/>
            <w:shd w:val="clear" w:color="auto" w:fill="auto"/>
            <w:vAlign w:val="center"/>
            <w:hideMark/>
          </w:tcPr>
          <w:p w14:paraId="0BFEB04B"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установка</w:t>
            </w:r>
          </w:p>
        </w:tc>
        <w:tc>
          <w:tcPr>
            <w:tcW w:w="891" w:type="dxa"/>
            <w:vMerge/>
            <w:vAlign w:val="center"/>
            <w:hideMark/>
          </w:tcPr>
          <w:p w14:paraId="44BDE0CC" w14:textId="77777777" w:rsidR="00472884" w:rsidRDefault="00472884">
            <w:pPr>
              <w:rPr>
                <w:rFonts w:ascii="Mipgost" w:hAnsi="Mipgost" w:cs="Calibri"/>
                <w:color w:val="000000"/>
                <w:sz w:val="22"/>
                <w:szCs w:val="22"/>
              </w:rPr>
            </w:pPr>
          </w:p>
        </w:tc>
      </w:tr>
      <w:tr w:rsidR="00472884" w14:paraId="44CE4269" w14:textId="77777777" w:rsidTr="009711AE">
        <w:trPr>
          <w:trHeight w:val="285"/>
        </w:trPr>
        <w:tc>
          <w:tcPr>
            <w:tcW w:w="681" w:type="dxa"/>
            <w:vMerge/>
            <w:vAlign w:val="center"/>
            <w:hideMark/>
          </w:tcPr>
          <w:p w14:paraId="331FFD05" w14:textId="77777777" w:rsidR="00472884" w:rsidRDefault="00472884">
            <w:pPr>
              <w:rPr>
                <w:rFonts w:ascii="Mipgost" w:hAnsi="Mipgost" w:cs="Calibri"/>
                <w:color w:val="000000"/>
                <w:sz w:val="22"/>
                <w:szCs w:val="22"/>
              </w:rPr>
            </w:pPr>
          </w:p>
        </w:tc>
        <w:tc>
          <w:tcPr>
            <w:tcW w:w="2028" w:type="dxa"/>
            <w:vMerge/>
            <w:vAlign w:val="center"/>
            <w:hideMark/>
          </w:tcPr>
          <w:p w14:paraId="6D3A776A" w14:textId="77777777" w:rsidR="00472884" w:rsidRDefault="00472884">
            <w:pPr>
              <w:rPr>
                <w:rFonts w:ascii="Mipgost" w:hAnsi="Mipgost" w:cs="Calibri"/>
                <w:color w:val="000000"/>
                <w:sz w:val="22"/>
                <w:szCs w:val="22"/>
              </w:rPr>
            </w:pPr>
          </w:p>
        </w:tc>
        <w:tc>
          <w:tcPr>
            <w:tcW w:w="708" w:type="dxa"/>
            <w:vMerge/>
            <w:vAlign w:val="center"/>
            <w:hideMark/>
          </w:tcPr>
          <w:p w14:paraId="77040C19" w14:textId="77777777" w:rsidR="00472884" w:rsidRDefault="00472884">
            <w:pPr>
              <w:rPr>
                <w:rFonts w:ascii="Mipgost" w:hAnsi="Mipgost" w:cs="Calibri"/>
                <w:color w:val="000000"/>
                <w:sz w:val="22"/>
                <w:szCs w:val="22"/>
              </w:rPr>
            </w:pPr>
          </w:p>
        </w:tc>
        <w:tc>
          <w:tcPr>
            <w:tcW w:w="708" w:type="dxa"/>
            <w:vMerge/>
            <w:vAlign w:val="center"/>
            <w:hideMark/>
          </w:tcPr>
          <w:p w14:paraId="71511F2E" w14:textId="77777777" w:rsidR="00472884" w:rsidRDefault="00472884">
            <w:pPr>
              <w:rPr>
                <w:rFonts w:ascii="Mipgost" w:hAnsi="Mipgost" w:cs="Calibri"/>
                <w:color w:val="000000"/>
                <w:sz w:val="22"/>
                <w:szCs w:val="22"/>
              </w:rPr>
            </w:pPr>
          </w:p>
        </w:tc>
        <w:tc>
          <w:tcPr>
            <w:tcW w:w="1349" w:type="dxa"/>
            <w:shd w:val="clear" w:color="auto" w:fill="auto"/>
            <w:noWrap/>
            <w:vAlign w:val="center"/>
            <w:hideMark/>
          </w:tcPr>
          <w:p w14:paraId="5E6F4073"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Приток</w:t>
            </w:r>
          </w:p>
        </w:tc>
        <w:tc>
          <w:tcPr>
            <w:tcW w:w="1276" w:type="dxa"/>
            <w:shd w:val="clear" w:color="auto" w:fill="auto"/>
            <w:noWrap/>
            <w:vAlign w:val="center"/>
            <w:hideMark/>
          </w:tcPr>
          <w:p w14:paraId="6D086054" w14:textId="77777777" w:rsidR="00472884" w:rsidRDefault="00472884">
            <w:pPr>
              <w:jc w:val="center"/>
              <w:rPr>
                <w:rFonts w:ascii="Mipgost" w:hAnsi="Mipgost" w:cs="Calibri"/>
                <w:color w:val="000000"/>
                <w:sz w:val="22"/>
                <w:szCs w:val="22"/>
              </w:rPr>
            </w:pPr>
            <w:r>
              <w:rPr>
                <w:rFonts w:ascii="Mipgost" w:hAnsi="Mipgost" w:cs="Calibri"/>
                <w:color w:val="000000"/>
                <w:sz w:val="22"/>
                <w:szCs w:val="22"/>
              </w:rPr>
              <w:t>Вытяжка</w:t>
            </w:r>
          </w:p>
        </w:tc>
        <w:tc>
          <w:tcPr>
            <w:tcW w:w="708" w:type="dxa"/>
            <w:shd w:val="clear" w:color="auto" w:fill="auto"/>
            <w:noWrap/>
            <w:vAlign w:val="center"/>
            <w:hideMark/>
          </w:tcPr>
          <w:p w14:paraId="75646D93" w14:textId="77777777" w:rsidR="00472884" w:rsidRPr="004B043C" w:rsidRDefault="00472884" w:rsidP="004B043C">
            <w:pPr>
              <w:ind w:left="-108"/>
              <w:jc w:val="center"/>
              <w:rPr>
                <w:rFonts w:ascii="Mipgost" w:hAnsi="Mipgost" w:cs="Calibri"/>
                <w:color w:val="000000"/>
                <w:sz w:val="20"/>
                <w:szCs w:val="20"/>
              </w:rPr>
            </w:pPr>
            <w:r w:rsidRPr="004B043C">
              <w:rPr>
                <w:rFonts w:ascii="Mipgost" w:hAnsi="Mipgost" w:cs="Calibri"/>
                <w:color w:val="000000"/>
                <w:sz w:val="20"/>
                <w:szCs w:val="20"/>
              </w:rPr>
              <w:t>Приток</w:t>
            </w:r>
          </w:p>
        </w:tc>
        <w:tc>
          <w:tcPr>
            <w:tcW w:w="553" w:type="dxa"/>
            <w:shd w:val="clear" w:color="auto" w:fill="auto"/>
            <w:noWrap/>
            <w:vAlign w:val="center"/>
            <w:hideMark/>
          </w:tcPr>
          <w:p w14:paraId="28CC925F" w14:textId="77777777" w:rsidR="00472884" w:rsidRPr="004B043C" w:rsidRDefault="00472884" w:rsidP="004B043C">
            <w:pPr>
              <w:ind w:left="-108"/>
              <w:jc w:val="center"/>
              <w:rPr>
                <w:rFonts w:ascii="Mipgost" w:hAnsi="Mipgost" w:cs="Calibri"/>
                <w:color w:val="000000"/>
                <w:sz w:val="20"/>
                <w:szCs w:val="20"/>
              </w:rPr>
            </w:pPr>
            <w:r w:rsidRPr="004B043C">
              <w:rPr>
                <w:rFonts w:ascii="Mipgost" w:hAnsi="Mipgost" w:cs="Calibri"/>
                <w:color w:val="000000"/>
                <w:sz w:val="20"/>
                <w:szCs w:val="20"/>
              </w:rPr>
              <w:t>Вытяжка</w:t>
            </w:r>
          </w:p>
        </w:tc>
        <w:tc>
          <w:tcPr>
            <w:tcW w:w="636" w:type="dxa"/>
            <w:shd w:val="clear" w:color="auto" w:fill="auto"/>
            <w:noWrap/>
            <w:vAlign w:val="center"/>
            <w:hideMark/>
          </w:tcPr>
          <w:p w14:paraId="4B1804A0" w14:textId="77777777" w:rsidR="00472884" w:rsidRPr="004B043C" w:rsidRDefault="00472884" w:rsidP="004B043C">
            <w:pPr>
              <w:ind w:left="-108"/>
              <w:jc w:val="center"/>
              <w:rPr>
                <w:rFonts w:ascii="Mipgost" w:hAnsi="Mipgost" w:cs="Calibri"/>
                <w:color w:val="000000"/>
                <w:sz w:val="20"/>
                <w:szCs w:val="20"/>
              </w:rPr>
            </w:pPr>
            <w:r w:rsidRPr="004B043C">
              <w:rPr>
                <w:rFonts w:ascii="Mipgost" w:hAnsi="Mipgost" w:cs="Calibri"/>
                <w:color w:val="000000"/>
                <w:sz w:val="20"/>
                <w:szCs w:val="20"/>
              </w:rPr>
              <w:t>Приток</w:t>
            </w:r>
          </w:p>
        </w:tc>
        <w:tc>
          <w:tcPr>
            <w:tcW w:w="586" w:type="dxa"/>
            <w:shd w:val="clear" w:color="auto" w:fill="auto"/>
            <w:noWrap/>
            <w:vAlign w:val="center"/>
            <w:hideMark/>
          </w:tcPr>
          <w:p w14:paraId="73765E37" w14:textId="77777777" w:rsidR="00472884" w:rsidRPr="004B043C" w:rsidRDefault="00472884" w:rsidP="004B043C">
            <w:pPr>
              <w:ind w:left="-108"/>
              <w:jc w:val="center"/>
              <w:rPr>
                <w:rFonts w:ascii="Mipgost" w:hAnsi="Mipgost" w:cs="Calibri"/>
                <w:color w:val="000000"/>
                <w:sz w:val="20"/>
                <w:szCs w:val="20"/>
              </w:rPr>
            </w:pPr>
            <w:r w:rsidRPr="004B043C">
              <w:rPr>
                <w:rFonts w:ascii="Mipgost" w:hAnsi="Mipgost" w:cs="Calibri"/>
                <w:color w:val="000000"/>
                <w:sz w:val="20"/>
                <w:szCs w:val="20"/>
              </w:rPr>
              <w:t>Вытяжка</w:t>
            </w:r>
          </w:p>
        </w:tc>
        <w:tc>
          <w:tcPr>
            <w:tcW w:w="891" w:type="dxa"/>
            <w:vAlign w:val="center"/>
            <w:hideMark/>
          </w:tcPr>
          <w:p w14:paraId="1F0959FF" w14:textId="77777777" w:rsidR="00472884" w:rsidRDefault="00472884">
            <w:pPr>
              <w:rPr>
                <w:rFonts w:ascii="Mipgost" w:hAnsi="Mipgost" w:cs="Calibri"/>
                <w:color w:val="000000"/>
                <w:sz w:val="22"/>
                <w:szCs w:val="22"/>
              </w:rPr>
            </w:pPr>
          </w:p>
        </w:tc>
      </w:tr>
      <w:tr w:rsidR="00472884" w14:paraId="1F573E35" w14:textId="77777777" w:rsidTr="009711AE">
        <w:trPr>
          <w:trHeight w:val="300"/>
        </w:trPr>
        <w:tc>
          <w:tcPr>
            <w:tcW w:w="681" w:type="dxa"/>
            <w:shd w:val="clear" w:color="auto" w:fill="auto"/>
            <w:noWrap/>
            <w:vAlign w:val="bottom"/>
            <w:hideMark/>
          </w:tcPr>
          <w:p w14:paraId="37D68784" w14:textId="77777777" w:rsidR="00472884" w:rsidRDefault="00472884">
            <w:pPr>
              <w:rPr>
                <w:rFonts w:ascii="Mipgost" w:hAnsi="Mipgost" w:cs="Calibri"/>
                <w:b/>
                <w:bCs/>
                <w:color w:val="000000"/>
                <w:sz w:val="22"/>
                <w:szCs w:val="22"/>
              </w:rPr>
            </w:pPr>
          </w:p>
        </w:tc>
        <w:tc>
          <w:tcPr>
            <w:tcW w:w="2028" w:type="dxa"/>
            <w:shd w:val="clear" w:color="auto" w:fill="auto"/>
            <w:noWrap/>
            <w:vAlign w:val="bottom"/>
            <w:hideMark/>
          </w:tcPr>
          <w:p w14:paraId="3C19B6D5" w14:textId="77777777" w:rsidR="00472884" w:rsidRDefault="00472884">
            <w:pPr>
              <w:rPr>
                <w:rFonts w:ascii="Mipgost" w:hAnsi="Mipgost" w:cs="Calibri"/>
                <w:b/>
                <w:bCs/>
                <w:color w:val="000000"/>
                <w:sz w:val="22"/>
                <w:szCs w:val="22"/>
              </w:rPr>
            </w:pPr>
            <w:r>
              <w:rPr>
                <w:rFonts w:ascii="Mipgost" w:hAnsi="Mipgost" w:cs="Calibri"/>
                <w:b/>
                <w:bCs/>
                <w:color w:val="000000"/>
                <w:sz w:val="22"/>
                <w:szCs w:val="22"/>
              </w:rPr>
              <w:t xml:space="preserve"> Помещения на </w:t>
            </w:r>
            <w:proofErr w:type="spellStart"/>
            <w:r>
              <w:rPr>
                <w:rFonts w:ascii="Mipgost" w:hAnsi="Mipgost" w:cs="Calibri"/>
                <w:b/>
                <w:bCs/>
                <w:color w:val="000000"/>
                <w:sz w:val="22"/>
                <w:szCs w:val="22"/>
              </w:rPr>
              <w:t>отм</w:t>
            </w:r>
            <w:proofErr w:type="spellEnd"/>
            <w:r>
              <w:rPr>
                <w:rFonts w:ascii="Mipgost" w:hAnsi="Mipgost" w:cs="Calibri"/>
                <w:b/>
                <w:bCs/>
                <w:color w:val="000000"/>
                <w:sz w:val="22"/>
                <w:szCs w:val="22"/>
              </w:rPr>
              <w:t>. цокольного этажа</w:t>
            </w:r>
          </w:p>
        </w:tc>
        <w:tc>
          <w:tcPr>
            <w:tcW w:w="708" w:type="dxa"/>
            <w:shd w:val="clear" w:color="auto" w:fill="auto"/>
            <w:noWrap/>
            <w:vAlign w:val="bottom"/>
            <w:hideMark/>
          </w:tcPr>
          <w:p w14:paraId="4187E817" w14:textId="77777777" w:rsidR="00472884" w:rsidRDefault="00472884">
            <w:pPr>
              <w:rPr>
                <w:rFonts w:ascii="Mipgost" w:hAnsi="Mipgost" w:cs="Calibri"/>
                <w:b/>
                <w:bCs/>
                <w:color w:val="000000"/>
                <w:sz w:val="22"/>
                <w:szCs w:val="22"/>
              </w:rPr>
            </w:pPr>
          </w:p>
        </w:tc>
        <w:tc>
          <w:tcPr>
            <w:tcW w:w="708" w:type="dxa"/>
            <w:shd w:val="clear" w:color="auto" w:fill="auto"/>
            <w:noWrap/>
            <w:vAlign w:val="bottom"/>
            <w:hideMark/>
          </w:tcPr>
          <w:p w14:paraId="15DF849D" w14:textId="77777777" w:rsidR="00472884" w:rsidRDefault="00472884">
            <w:pPr>
              <w:rPr>
                <w:rFonts w:ascii="Mipgost" w:hAnsi="Mipgost" w:cs="Calibri"/>
                <w:b/>
                <w:bCs/>
                <w:color w:val="000000"/>
                <w:sz w:val="22"/>
                <w:szCs w:val="22"/>
              </w:rPr>
            </w:pPr>
          </w:p>
        </w:tc>
        <w:tc>
          <w:tcPr>
            <w:tcW w:w="1349" w:type="dxa"/>
            <w:shd w:val="clear" w:color="auto" w:fill="auto"/>
            <w:noWrap/>
            <w:vAlign w:val="bottom"/>
            <w:hideMark/>
          </w:tcPr>
          <w:p w14:paraId="04E0C8E1" w14:textId="77777777" w:rsidR="00472884" w:rsidRDefault="00472884">
            <w:pPr>
              <w:rPr>
                <w:rFonts w:ascii="Mipgost" w:hAnsi="Mipgost" w:cs="Calibri"/>
                <w:b/>
                <w:bCs/>
                <w:color w:val="000000"/>
                <w:sz w:val="22"/>
                <w:szCs w:val="22"/>
              </w:rPr>
            </w:pPr>
          </w:p>
        </w:tc>
        <w:tc>
          <w:tcPr>
            <w:tcW w:w="1276" w:type="dxa"/>
            <w:shd w:val="clear" w:color="auto" w:fill="auto"/>
            <w:noWrap/>
            <w:vAlign w:val="bottom"/>
            <w:hideMark/>
          </w:tcPr>
          <w:p w14:paraId="3E870667" w14:textId="77777777" w:rsidR="00472884" w:rsidRDefault="00472884">
            <w:pPr>
              <w:rPr>
                <w:rFonts w:ascii="Mipgost" w:hAnsi="Mipgost" w:cs="Calibri"/>
                <w:b/>
                <w:bCs/>
                <w:color w:val="000000"/>
                <w:sz w:val="22"/>
                <w:szCs w:val="22"/>
              </w:rPr>
            </w:pPr>
          </w:p>
        </w:tc>
        <w:tc>
          <w:tcPr>
            <w:tcW w:w="708" w:type="dxa"/>
            <w:shd w:val="clear" w:color="auto" w:fill="auto"/>
            <w:noWrap/>
            <w:vAlign w:val="bottom"/>
            <w:hideMark/>
          </w:tcPr>
          <w:p w14:paraId="5D0D6CC4" w14:textId="77777777" w:rsidR="00472884" w:rsidRDefault="00472884">
            <w:pPr>
              <w:rPr>
                <w:rFonts w:ascii="Mipgost" w:hAnsi="Mipgost" w:cs="Calibri"/>
                <w:b/>
                <w:bCs/>
                <w:color w:val="000000"/>
                <w:sz w:val="22"/>
                <w:szCs w:val="22"/>
              </w:rPr>
            </w:pPr>
          </w:p>
        </w:tc>
        <w:tc>
          <w:tcPr>
            <w:tcW w:w="553" w:type="dxa"/>
            <w:shd w:val="clear" w:color="auto" w:fill="auto"/>
            <w:noWrap/>
            <w:vAlign w:val="bottom"/>
            <w:hideMark/>
          </w:tcPr>
          <w:p w14:paraId="671282C1" w14:textId="77777777" w:rsidR="00472884" w:rsidRDefault="00472884">
            <w:pPr>
              <w:rPr>
                <w:rFonts w:ascii="Mipgost" w:hAnsi="Mipgost" w:cs="Calibri"/>
                <w:b/>
                <w:bCs/>
                <w:color w:val="000000"/>
                <w:sz w:val="22"/>
                <w:szCs w:val="22"/>
              </w:rPr>
            </w:pPr>
          </w:p>
        </w:tc>
        <w:tc>
          <w:tcPr>
            <w:tcW w:w="636" w:type="dxa"/>
            <w:shd w:val="clear" w:color="auto" w:fill="auto"/>
            <w:noWrap/>
            <w:vAlign w:val="bottom"/>
            <w:hideMark/>
          </w:tcPr>
          <w:p w14:paraId="4C2F0100" w14:textId="77777777" w:rsidR="00472884" w:rsidRDefault="00472884">
            <w:pPr>
              <w:rPr>
                <w:rFonts w:ascii="Mipgost" w:hAnsi="Mipgost" w:cs="Calibri"/>
                <w:b/>
                <w:bCs/>
                <w:color w:val="000000"/>
                <w:sz w:val="22"/>
                <w:szCs w:val="22"/>
              </w:rPr>
            </w:pPr>
          </w:p>
        </w:tc>
        <w:tc>
          <w:tcPr>
            <w:tcW w:w="586" w:type="dxa"/>
            <w:shd w:val="clear" w:color="auto" w:fill="auto"/>
            <w:noWrap/>
            <w:vAlign w:val="bottom"/>
            <w:hideMark/>
          </w:tcPr>
          <w:p w14:paraId="42464381" w14:textId="77777777" w:rsidR="00472884" w:rsidRDefault="00472884">
            <w:pPr>
              <w:rPr>
                <w:rFonts w:ascii="Mipgost" w:hAnsi="Mipgost" w:cs="Calibri"/>
                <w:b/>
                <w:bCs/>
                <w:color w:val="000000"/>
                <w:sz w:val="22"/>
                <w:szCs w:val="22"/>
              </w:rPr>
            </w:pPr>
          </w:p>
        </w:tc>
        <w:tc>
          <w:tcPr>
            <w:tcW w:w="891" w:type="dxa"/>
            <w:shd w:val="clear" w:color="auto" w:fill="auto"/>
            <w:noWrap/>
            <w:vAlign w:val="bottom"/>
            <w:hideMark/>
          </w:tcPr>
          <w:p w14:paraId="1C9871EC" w14:textId="77777777" w:rsidR="00472884" w:rsidRDefault="00472884">
            <w:pPr>
              <w:rPr>
                <w:rFonts w:ascii="Mipgost" w:hAnsi="Mipgost" w:cs="Calibri"/>
                <w:b/>
                <w:bCs/>
                <w:color w:val="000000"/>
                <w:sz w:val="22"/>
                <w:szCs w:val="22"/>
              </w:rPr>
            </w:pPr>
          </w:p>
        </w:tc>
      </w:tr>
      <w:tr w:rsidR="009711AE" w14:paraId="1516C1E1" w14:textId="77777777" w:rsidTr="009711AE">
        <w:trPr>
          <w:trHeight w:val="285"/>
        </w:trPr>
        <w:tc>
          <w:tcPr>
            <w:tcW w:w="681" w:type="dxa"/>
            <w:shd w:val="clear" w:color="auto" w:fill="auto"/>
            <w:noWrap/>
            <w:vAlign w:val="center"/>
            <w:hideMark/>
          </w:tcPr>
          <w:p w14:paraId="70FA3810"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w:t>
            </w:r>
          </w:p>
        </w:tc>
        <w:tc>
          <w:tcPr>
            <w:tcW w:w="2028" w:type="dxa"/>
            <w:shd w:val="clear" w:color="auto" w:fill="auto"/>
            <w:noWrap/>
            <w:vAlign w:val="center"/>
            <w:hideMark/>
          </w:tcPr>
          <w:p w14:paraId="4A45C296" w14:textId="1ABD4842" w:rsidR="009711AE" w:rsidRDefault="009711AE" w:rsidP="009711AE">
            <w:pPr>
              <w:rPr>
                <w:rFonts w:ascii="Mipgost" w:hAnsi="Mipgost" w:cs="Calibri"/>
                <w:color w:val="000000"/>
                <w:sz w:val="22"/>
                <w:szCs w:val="22"/>
              </w:rPr>
            </w:pPr>
            <w:r>
              <w:rPr>
                <w:rFonts w:ascii="Mipgost" w:hAnsi="Mipgost" w:cs="Calibri"/>
                <w:color w:val="000000"/>
                <w:sz w:val="22"/>
                <w:szCs w:val="22"/>
              </w:rPr>
              <w:t>Кухня</w:t>
            </w:r>
          </w:p>
        </w:tc>
        <w:tc>
          <w:tcPr>
            <w:tcW w:w="708" w:type="dxa"/>
            <w:shd w:val="clear" w:color="auto" w:fill="auto"/>
            <w:noWrap/>
            <w:vAlign w:val="center"/>
            <w:hideMark/>
          </w:tcPr>
          <w:p w14:paraId="7146C93C" w14:textId="075771E7" w:rsidR="009711AE" w:rsidRDefault="00F27030" w:rsidP="009711AE">
            <w:pPr>
              <w:jc w:val="center"/>
              <w:rPr>
                <w:rFonts w:ascii="Mipgost" w:hAnsi="Mipgost" w:cs="Calibri"/>
                <w:color w:val="000000"/>
                <w:sz w:val="22"/>
                <w:szCs w:val="22"/>
              </w:rPr>
            </w:pPr>
            <w:r>
              <w:rPr>
                <w:rFonts w:ascii="Mipgost" w:hAnsi="Mipgost" w:cs="Calibri"/>
                <w:color w:val="000000"/>
                <w:sz w:val="22"/>
                <w:szCs w:val="22"/>
              </w:rPr>
              <w:t>22,06</w:t>
            </w:r>
          </w:p>
        </w:tc>
        <w:tc>
          <w:tcPr>
            <w:tcW w:w="708" w:type="dxa"/>
            <w:shd w:val="clear" w:color="auto" w:fill="auto"/>
            <w:noWrap/>
            <w:vAlign w:val="bottom"/>
            <w:hideMark/>
          </w:tcPr>
          <w:p w14:paraId="43A2ED58"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59.9</w:t>
            </w:r>
          </w:p>
        </w:tc>
        <w:tc>
          <w:tcPr>
            <w:tcW w:w="1349" w:type="dxa"/>
            <w:shd w:val="clear" w:color="auto" w:fill="auto"/>
            <w:noWrap/>
            <w:vAlign w:val="center"/>
            <w:hideMark/>
          </w:tcPr>
          <w:p w14:paraId="09911D38"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1276" w:type="dxa"/>
            <w:shd w:val="clear" w:color="auto" w:fill="auto"/>
            <w:noWrap/>
            <w:vAlign w:val="center"/>
            <w:hideMark/>
          </w:tcPr>
          <w:p w14:paraId="1F1A93C9"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708" w:type="dxa"/>
            <w:shd w:val="clear" w:color="auto" w:fill="auto"/>
            <w:noWrap/>
            <w:vAlign w:val="center"/>
            <w:hideMark/>
          </w:tcPr>
          <w:p w14:paraId="59A44076" w14:textId="60702E1B"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60</w:t>
            </w:r>
          </w:p>
        </w:tc>
        <w:tc>
          <w:tcPr>
            <w:tcW w:w="553" w:type="dxa"/>
            <w:shd w:val="clear" w:color="auto" w:fill="auto"/>
            <w:noWrap/>
            <w:vAlign w:val="center"/>
            <w:hideMark/>
          </w:tcPr>
          <w:p w14:paraId="0D49E2C9" w14:textId="435CB7B4"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60</w:t>
            </w:r>
          </w:p>
        </w:tc>
        <w:tc>
          <w:tcPr>
            <w:tcW w:w="636" w:type="dxa"/>
            <w:shd w:val="clear" w:color="auto" w:fill="auto"/>
            <w:noWrap/>
            <w:vAlign w:val="center"/>
            <w:hideMark/>
          </w:tcPr>
          <w:p w14:paraId="668DEC6B" w14:textId="308B564E"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6DB3B5EF" w14:textId="3964A5CD"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В4</w:t>
            </w:r>
          </w:p>
        </w:tc>
        <w:tc>
          <w:tcPr>
            <w:tcW w:w="891" w:type="dxa"/>
            <w:shd w:val="clear" w:color="auto" w:fill="auto"/>
            <w:noWrap/>
            <w:vAlign w:val="center"/>
            <w:hideMark/>
          </w:tcPr>
          <w:p w14:paraId="225795B3"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5940C1" w14:paraId="4757364E" w14:textId="77777777" w:rsidTr="009711AE">
        <w:trPr>
          <w:trHeight w:val="285"/>
        </w:trPr>
        <w:tc>
          <w:tcPr>
            <w:tcW w:w="681" w:type="dxa"/>
            <w:shd w:val="clear" w:color="auto" w:fill="auto"/>
            <w:noWrap/>
            <w:vAlign w:val="center"/>
          </w:tcPr>
          <w:p w14:paraId="2518A404"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2</w:t>
            </w:r>
          </w:p>
        </w:tc>
        <w:tc>
          <w:tcPr>
            <w:tcW w:w="2028" w:type="dxa"/>
            <w:shd w:val="clear" w:color="auto" w:fill="auto"/>
            <w:noWrap/>
            <w:vAlign w:val="center"/>
          </w:tcPr>
          <w:p w14:paraId="3D58E7AC" w14:textId="47FF37D5" w:rsidR="005940C1" w:rsidRDefault="005940C1" w:rsidP="005940C1">
            <w:pPr>
              <w:ind w:right="-92"/>
              <w:rPr>
                <w:rFonts w:ascii="Mipgost" w:hAnsi="Mipgost" w:cs="Calibri"/>
                <w:color w:val="000000"/>
                <w:sz w:val="22"/>
                <w:szCs w:val="22"/>
              </w:rPr>
            </w:pPr>
            <w:r>
              <w:rPr>
                <w:rFonts w:ascii="Mipgost" w:hAnsi="Mipgost" w:cs="Calibri"/>
                <w:color w:val="000000"/>
                <w:sz w:val="22"/>
                <w:szCs w:val="22"/>
              </w:rPr>
              <w:t>Гардеробная 1</w:t>
            </w:r>
          </w:p>
        </w:tc>
        <w:tc>
          <w:tcPr>
            <w:tcW w:w="708" w:type="dxa"/>
            <w:shd w:val="clear" w:color="auto" w:fill="auto"/>
            <w:noWrap/>
            <w:vAlign w:val="center"/>
          </w:tcPr>
          <w:p w14:paraId="16BC907F"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10.46</w:t>
            </w:r>
          </w:p>
        </w:tc>
        <w:tc>
          <w:tcPr>
            <w:tcW w:w="708" w:type="dxa"/>
            <w:shd w:val="clear" w:color="auto" w:fill="auto"/>
            <w:noWrap/>
            <w:vAlign w:val="bottom"/>
          </w:tcPr>
          <w:p w14:paraId="5B0017E6" w14:textId="77777777" w:rsidR="005940C1" w:rsidRPr="0015616C" w:rsidRDefault="005940C1" w:rsidP="005940C1">
            <w:pPr>
              <w:jc w:val="center"/>
              <w:rPr>
                <w:rFonts w:ascii="Mipgost" w:hAnsi="Mipgost" w:cs="Calibri"/>
                <w:color w:val="000000"/>
                <w:sz w:val="22"/>
                <w:szCs w:val="22"/>
              </w:rPr>
            </w:pPr>
            <w:r w:rsidRPr="0015616C">
              <w:rPr>
                <w:rFonts w:ascii="Mipgost" w:hAnsi="Mipgost" w:cs="Calibri"/>
                <w:color w:val="000000"/>
                <w:sz w:val="22"/>
                <w:szCs w:val="22"/>
              </w:rPr>
              <w:t>28.2</w:t>
            </w:r>
          </w:p>
        </w:tc>
        <w:tc>
          <w:tcPr>
            <w:tcW w:w="1349" w:type="dxa"/>
            <w:shd w:val="clear" w:color="auto" w:fill="auto"/>
            <w:noWrap/>
            <w:vAlign w:val="center"/>
          </w:tcPr>
          <w:p w14:paraId="31AF6A37" w14:textId="5F7A296A" w:rsidR="005940C1" w:rsidRPr="00265B6B" w:rsidRDefault="005940C1" w:rsidP="005940C1">
            <w:pPr>
              <w:jc w:val="center"/>
              <w:rPr>
                <w:rFonts w:ascii="Mipgost" w:hAnsi="Mipgost" w:cs="Calibri"/>
                <w:color w:val="000000"/>
                <w:sz w:val="16"/>
                <w:szCs w:val="16"/>
              </w:rPr>
            </w:pPr>
            <w:r>
              <w:rPr>
                <w:rFonts w:ascii="Mipgost" w:hAnsi="Mipgost" w:cs="Calibri"/>
                <w:color w:val="000000"/>
                <w:sz w:val="16"/>
                <w:szCs w:val="16"/>
              </w:rPr>
              <w:t>1</w:t>
            </w:r>
          </w:p>
        </w:tc>
        <w:tc>
          <w:tcPr>
            <w:tcW w:w="1276" w:type="dxa"/>
            <w:shd w:val="clear" w:color="auto" w:fill="auto"/>
            <w:noWrap/>
            <w:vAlign w:val="center"/>
          </w:tcPr>
          <w:p w14:paraId="318A7EEC" w14:textId="7AD4B4A2" w:rsidR="005940C1" w:rsidRPr="00265B6B" w:rsidRDefault="005940C1" w:rsidP="005940C1">
            <w:pPr>
              <w:jc w:val="center"/>
              <w:rPr>
                <w:rFonts w:ascii="Mipgost" w:hAnsi="Mipgost" w:cs="Calibri"/>
                <w:color w:val="000000"/>
                <w:sz w:val="16"/>
                <w:szCs w:val="16"/>
              </w:rPr>
            </w:pPr>
            <w:r>
              <w:rPr>
                <w:rFonts w:ascii="Mipgost" w:hAnsi="Mipgost" w:cs="Calibri"/>
                <w:color w:val="000000"/>
                <w:sz w:val="16"/>
                <w:szCs w:val="16"/>
              </w:rPr>
              <w:t>1</w:t>
            </w:r>
          </w:p>
        </w:tc>
        <w:tc>
          <w:tcPr>
            <w:tcW w:w="708" w:type="dxa"/>
            <w:shd w:val="clear" w:color="auto" w:fill="auto"/>
            <w:noWrap/>
            <w:vAlign w:val="center"/>
          </w:tcPr>
          <w:p w14:paraId="2933ED64"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30</w:t>
            </w:r>
          </w:p>
        </w:tc>
        <w:tc>
          <w:tcPr>
            <w:tcW w:w="553" w:type="dxa"/>
            <w:shd w:val="clear" w:color="auto" w:fill="auto"/>
            <w:noWrap/>
            <w:vAlign w:val="center"/>
          </w:tcPr>
          <w:p w14:paraId="4826DE02"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30</w:t>
            </w:r>
          </w:p>
        </w:tc>
        <w:tc>
          <w:tcPr>
            <w:tcW w:w="636" w:type="dxa"/>
            <w:shd w:val="clear" w:color="auto" w:fill="auto"/>
            <w:noWrap/>
            <w:vAlign w:val="center"/>
          </w:tcPr>
          <w:p w14:paraId="161FD3E9" w14:textId="6A8664B3"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tcPr>
          <w:p w14:paraId="5E115BAC" w14:textId="5435CDC9"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В3</w:t>
            </w:r>
          </w:p>
        </w:tc>
        <w:tc>
          <w:tcPr>
            <w:tcW w:w="891" w:type="dxa"/>
            <w:shd w:val="clear" w:color="auto" w:fill="auto"/>
            <w:noWrap/>
            <w:vAlign w:val="center"/>
          </w:tcPr>
          <w:p w14:paraId="5AF6C101" w14:textId="77777777" w:rsidR="005940C1" w:rsidRDefault="005940C1" w:rsidP="005940C1">
            <w:pPr>
              <w:jc w:val="center"/>
              <w:rPr>
                <w:rFonts w:ascii="Mipgost" w:hAnsi="Mipgost" w:cs="Calibri"/>
                <w:color w:val="000000"/>
                <w:sz w:val="22"/>
                <w:szCs w:val="22"/>
              </w:rPr>
            </w:pPr>
          </w:p>
        </w:tc>
      </w:tr>
      <w:tr w:rsidR="005940C1" w14:paraId="7F9A94AA" w14:textId="77777777" w:rsidTr="009711AE">
        <w:trPr>
          <w:trHeight w:val="285"/>
        </w:trPr>
        <w:tc>
          <w:tcPr>
            <w:tcW w:w="681" w:type="dxa"/>
            <w:shd w:val="clear" w:color="auto" w:fill="auto"/>
            <w:noWrap/>
            <w:vAlign w:val="center"/>
            <w:hideMark/>
          </w:tcPr>
          <w:p w14:paraId="77CB1A3C"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3</w:t>
            </w:r>
          </w:p>
        </w:tc>
        <w:tc>
          <w:tcPr>
            <w:tcW w:w="2028" w:type="dxa"/>
            <w:shd w:val="clear" w:color="auto" w:fill="auto"/>
            <w:noWrap/>
            <w:vAlign w:val="center"/>
            <w:hideMark/>
          </w:tcPr>
          <w:p w14:paraId="45BA7013" w14:textId="653A5DC6" w:rsidR="005940C1" w:rsidRDefault="005940C1" w:rsidP="005940C1">
            <w:pPr>
              <w:ind w:right="-92"/>
              <w:rPr>
                <w:rFonts w:ascii="Mipgost" w:hAnsi="Mipgost" w:cs="Calibri"/>
                <w:color w:val="000000"/>
                <w:sz w:val="22"/>
                <w:szCs w:val="22"/>
              </w:rPr>
            </w:pPr>
            <w:r>
              <w:rPr>
                <w:rFonts w:ascii="Mipgost" w:hAnsi="Mipgost" w:cs="Calibri"/>
                <w:color w:val="000000"/>
                <w:sz w:val="22"/>
                <w:szCs w:val="22"/>
              </w:rPr>
              <w:t>Гардеробная 2</w:t>
            </w:r>
          </w:p>
        </w:tc>
        <w:tc>
          <w:tcPr>
            <w:tcW w:w="708" w:type="dxa"/>
            <w:shd w:val="clear" w:color="auto" w:fill="auto"/>
            <w:noWrap/>
            <w:vAlign w:val="center"/>
            <w:hideMark/>
          </w:tcPr>
          <w:p w14:paraId="1C6A618C"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10.78</w:t>
            </w:r>
          </w:p>
        </w:tc>
        <w:tc>
          <w:tcPr>
            <w:tcW w:w="708" w:type="dxa"/>
            <w:shd w:val="clear" w:color="auto" w:fill="auto"/>
            <w:noWrap/>
            <w:vAlign w:val="bottom"/>
            <w:hideMark/>
          </w:tcPr>
          <w:p w14:paraId="382CE6C4" w14:textId="77777777" w:rsidR="005940C1" w:rsidRPr="0015616C" w:rsidRDefault="005940C1" w:rsidP="005940C1">
            <w:pPr>
              <w:jc w:val="center"/>
              <w:rPr>
                <w:rFonts w:ascii="Mipgost" w:hAnsi="Mipgost" w:cs="Calibri"/>
                <w:color w:val="000000"/>
                <w:sz w:val="22"/>
                <w:szCs w:val="22"/>
              </w:rPr>
            </w:pPr>
            <w:r w:rsidRPr="0015616C">
              <w:rPr>
                <w:rFonts w:ascii="Mipgost" w:hAnsi="Mipgost" w:cs="Calibri"/>
                <w:color w:val="000000"/>
                <w:sz w:val="22"/>
                <w:szCs w:val="22"/>
              </w:rPr>
              <w:t>29.1</w:t>
            </w:r>
          </w:p>
        </w:tc>
        <w:tc>
          <w:tcPr>
            <w:tcW w:w="1349" w:type="dxa"/>
            <w:shd w:val="clear" w:color="auto" w:fill="auto"/>
            <w:noWrap/>
            <w:vAlign w:val="center"/>
            <w:hideMark/>
          </w:tcPr>
          <w:p w14:paraId="173A9612" w14:textId="44F5163F" w:rsidR="005940C1" w:rsidRPr="00265B6B" w:rsidRDefault="005940C1" w:rsidP="005940C1">
            <w:pPr>
              <w:jc w:val="center"/>
              <w:rPr>
                <w:rFonts w:ascii="Mipgost" w:hAnsi="Mipgost" w:cs="Calibri"/>
                <w:color w:val="000000"/>
                <w:sz w:val="16"/>
                <w:szCs w:val="16"/>
              </w:rPr>
            </w:pPr>
            <w:r>
              <w:rPr>
                <w:rFonts w:ascii="Mipgost" w:hAnsi="Mipgost" w:cs="Calibri"/>
                <w:color w:val="000000"/>
                <w:sz w:val="16"/>
                <w:szCs w:val="16"/>
              </w:rPr>
              <w:t>1</w:t>
            </w:r>
          </w:p>
        </w:tc>
        <w:tc>
          <w:tcPr>
            <w:tcW w:w="1276" w:type="dxa"/>
            <w:shd w:val="clear" w:color="auto" w:fill="auto"/>
            <w:noWrap/>
            <w:vAlign w:val="center"/>
            <w:hideMark/>
          </w:tcPr>
          <w:p w14:paraId="3D9BE7E9" w14:textId="43AFD94C" w:rsidR="005940C1" w:rsidRPr="00265B6B" w:rsidRDefault="005940C1" w:rsidP="005940C1">
            <w:pPr>
              <w:jc w:val="center"/>
              <w:rPr>
                <w:rFonts w:ascii="Mipgost" w:hAnsi="Mipgost" w:cs="Calibri"/>
                <w:color w:val="000000"/>
                <w:sz w:val="16"/>
                <w:szCs w:val="16"/>
              </w:rPr>
            </w:pPr>
            <w:r>
              <w:rPr>
                <w:rFonts w:ascii="Mipgost" w:hAnsi="Mipgost" w:cs="Calibri"/>
                <w:color w:val="000000"/>
                <w:sz w:val="16"/>
                <w:szCs w:val="16"/>
              </w:rPr>
              <w:t>1</w:t>
            </w:r>
          </w:p>
        </w:tc>
        <w:tc>
          <w:tcPr>
            <w:tcW w:w="708" w:type="dxa"/>
            <w:shd w:val="clear" w:color="auto" w:fill="auto"/>
            <w:noWrap/>
            <w:vAlign w:val="center"/>
            <w:hideMark/>
          </w:tcPr>
          <w:p w14:paraId="211CB867" w14:textId="061550B2"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30</w:t>
            </w:r>
          </w:p>
        </w:tc>
        <w:tc>
          <w:tcPr>
            <w:tcW w:w="553" w:type="dxa"/>
            <w:shd w:val="clear" w:color="auto" w:fill="auto"/>
            <w:noWrap/>
            <w:vAlign w:val="center"/>
            <w:hideMark/>
          </w:tcPr>
          <w:p w14:paraId="65DB0A54" w14:textId="0349684E"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30</w:t>
            </w:r>
          </w:p>
        </w:tc>
        <w:tc>
          <w:tcPr>
            <w:tcW w:w="636" w:type="dxa"/>
            <w:shd w:val="clear" w:color="auto" w:fill="auto"/>
            <w:noWrap/>
            <w:vAlign w:val="center"/>
            <w:hideMark/>
          </w:tcPr>
          <w:p w14:paraId="1F281A39" w14:textId="239B5D52"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6082D126" w14:textId="37AB0A5B"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В3</w:t>
            </w:r>
          </w:p>
        </w:tc>
        <w:tc>
          <w:tcPr>
            <w:tcW w:w="891" w:type="dxa"/>
            <w:shd w:val="clear" w:color="auto" w:fill="auto"/>
            <w:noWrap/>
            <w:vAlign w:val="center"/>
            <w:hideMark/>
          </w:tcPr>
          <w:p w14:paraId="159E93D8"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 </w:t>
            </w:r>
          </w:p>
        </w:tc>
      </w:tr>
      <w:tr w:rsidR="009711AE" w14:paraId="2CBE6FD4" w14:textId="77777777" w:rsidTr="009711AE">
        <w:trPr>
          <w:trHeight w:val="285"/>
        </w:trPr>
        <w:tc>
          <w:tcPr>
            <w:tcW w:w="681" w:type="dxa"/>
            <w:shd w:val="clear" w:color="auto" w:fill="auto"/>
            <w:noWrap/>
            <w:vAlign w:val="center"/>
            <w:hideMark/>
          </w:tcPr>
          <w:p w14:paraId="68463DBC"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4</w:t>
            </w:r>
          </w:p>
        </w:tc>
        <w:tc>
          <w:tcPr>
            <w:tcW w:w="2028" w:type="dxa"/>
            <w:shd w:val="clear" w:color="auto" w:fill="auto"/>
            <w:noWrap/>
            <w:vAlign w:val="center"/>
            <w:hideMark/>
          </w:tcPr>
          <w:p w14:paraId="69BB386D"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Душевая</w:t>
            </w:r>
          </w:p>
        </w:tc>
        <w:tc>
          <w:tcPr>
            <w:tcW w:w="708" w:type="dxa"/>
            <w:shd w:val="clear" w:color="auto" w:fill="auto"/>
            <w:noWrap/>
            <w:vAlign w:val="center"/>
            <w:hideMark/>
          </w:tcPr>
          <w:p w14:paraId="4E70935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4.24</w:t>
            </w:r>
          </w:p>
        </w:tc>
        <w:tc>
          <w:tcPr>
            <w:tcW w:w="708" w:type="dxa"/>
            <w:shd w:val="clear" w:color="auto" w:fill="auto"/>
            <w:noWrap/>
            <w:vAlign w:val="bottom"/>
            <w:hideMark/>
          </w:tcPr>
          <w:p w14:paraId="4FD1B0CC"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11.4</w:t>
            </w:r>
          </w:p>
        </w:tc>
        <w:tc>
          <w:tcPr>
            <w:tcW w:w="1349" w:type="dxa"/>
            <w:shd w:val="clear" w:color="auto" w:fill="auto"/>
            <w:vAlign w:val="center"/>
            <w:hideMark/>
          </w:tcPr>
          <w:p w14:paraId="35E53107"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w:t>
            </w:r>
          </w:p>
        </w:tc>
        <w:tc>
          <w:tcPr>
            <w:tcW w:w="1276" w:type="dxa"/>
            <w:shd w:val="clear" w:color="auto" w:fill="auto"/>
            <w:vAlign w:val="center"/>
            <w:hideMark/>
          </w:tcPr>
          <w:p w14:paraId="3496B4CF" w14:textId="2C2F9885" w:rsidR="009711AE" w:rsidRPr="00265B6B" w:rsidRDefault="009711AE" w:rsidP="009711AE">
            <w:pPr>
              <w:jc w:val="center"/>
              <w:rPr>
                <w:rFonts w:ascii="Mipgost" w:hAnsi="Mipgost" w:cs="Calibri"/>
                <w:color w:val="000000"/>
                <w:sz w:val="16"/>
                <w:szCs w:val="16"/>
              </w:rPr>
            </w:pPr>
            <w:r w:rsidRPr="0015616C">
              <w:rPr>
                <w:rFonts w:ascii="Mipgost" w:hAnsi="Mipgost" w:cs="Calibri"/>
                <w:color w:val="000000"/>
                <w:sz w:val="16"/>
                <w:szCs w:val="16"/>
              </w:rPr>
              <w:t>50 м3/ч санузел,</w:t>
            </w:r>
          </w:p>
        </w:tc>
        <w:tc>
          <w:tcPr>
            <w:tcW w:w="708" w:type="dxa"/>
            <w:shd w:val="clear" w:color="auto" w:fill="auto"/>
            <w:noWrap/>
            <w:vAlign w:val="center"/>
            <w:hideMark/>
          </w:tcPr>
          <w:p w14:paraId="14A325D2"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53" w:type="dxa"/>
            <w:shd w:val="clear" w:color="auto" w:fill="auto"/>
            <w:noWrap/>
            <w:vAlign w:val="center"/>
            <w:hideMark/>
          </w:tcPr>
          <w:p w14:paraId="51EE9AB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50</w:t>
            </w:r>
          </w:p>
        </w:tc>
        <w:tc>
          <w:tcPr>
            <w:tcW w:w="636" w:type="dxa"/>
            <w:shd w:val="clear" w:color="auto" w:fill="auto"/>
            <w:noWrap/>
            <w:vAlign w:val="center"/>
            <w:hideMark/>
          </w:tcPr>
          <w:p w14:paraId="49B3405E" w14:textId="5079568A"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7CB92BB7" w14:textId="61E14873"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В0.1</w:t>
            </w:r>
          </w:p>
        </w:tc>
        <w:tc>
          <w:tcPr>
            <w:tcW w:w="891" w:type="dxa"/>
            <w:shd w:val="clear" w:color="auto" w:fill="auto"/>
            <w:noWrap/>
            <w:vAlign w:val="center"/>
            <w:hideMark/>
          </w:tcPr>
          <w:p w14:paraId="66CEF5F4"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187DD492" w14:textId="77777777" w:rsidTr="009711AE">
        <w:trPr>
          <w:trHeight w:val="285"/>
        </w:trPr>
        <w:tc>
          <w:tcPr>
            <w:tcW w:w="681" w:type="dxa"/>
            <w:shd w:val="clear" w:color="auto" w:fill="auto"/>
            <w:noWrap/>
            <w:vAlign w:val="center"/>
            <w:hideMark/>
          </w:tcPr>
          <w:p w14:paraId="20D4D7DB"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5</w:t>
            </w:r>
          </w:p>
        </w:tc>
        <w:tc>
          <w:tcPr>
            <w:tcW w:w="2028" w:type="dxa"/>
            <w:shd w:val="clear" w:color="auto" w:fill="auto"/>
            <w:noWrap/>
            <w:vAlign w:val="center"/>
            <w:hideMark/>
          </w:tcPr>
          <w:p w14:paraId="2069BD1C" w14:textId="41C52A74" w:rsidR="009711AE" w:rsidRDefault="00F27030" w:rsidP="009711AE">
            <w:pPr>
              <w:rPr>
                <w:rFonts w:ascii="Mipgost" w:hAnsi="Mipgost" w:cs="Calibri"/>
                <w:color w:val="000000"/>
                <w:sz w:val="22"/>
                <w:szCs w:val="22"/>
              </w:rPr>
            </w:pPr>
            <w:r>
              <w:rPr>
                <w:rFonts w:ascii="Mipgost" w:hAnsi="Mipgost" w:cs="Calibri"/>
                <w:color w:val="000000"/>
                <w:sz w:val="22"/>
                <w:szCs w:val="22"/>
              </w:rPr>
              <w:t>Комната отдыха</w:t>
            </w:r>
          </w:p>
        </w:tc>
        <w:tc>
          <w:tcPr>
            <w:tcW w:w="708" w:type="dxa"/>
            <w:shd w:val="clear" w:color="auto" w:fill="auto"/>
            <w:noWrap/>
            <w:vAlign w:val="center"/>
            <w:hideMark/>
          </w:tcPr>
          <w:p w14:paraId="138898C4" w14:textId="093AD2E4"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22.00</w:t>
            </w:r>
          </w:p>
        </w:tc>
        <w:tc>
          <w:tcPr>
            <w:tcW w:w="708" w:type="dxa"/>
            <w:shd w:val="clear" w:color="auto" w:fill="auto"/>
            <w:noWrap/>
            <w:vAlign w:val="bottom"/>
            <w:hideMark/>
          </w:tcPr>
          <w:p w14:paraId="7A595684"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50.8</w:t>
            </w:r>
          </w:p>
        </w:tc>
        <w:tc>
          <w:tcPr>
            <w:tcW w:w="1349" w:type="dxa"/>
            <w:shd w:val="clear" w:color="auto" w:fill="auto"/>
            <w:noWrap/>
            <w:vAlign w:val="center"/>
            <w:hideMark/>
          </w:tcPr>
          <w:p w14:paraId="7F5A0036"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1276" w:type="dxa"/>
            <w:shd w:val="clear" w:color="auto" w:fill="auto"/>
            <w:noWrap/>
            <w:vAlign w:val="center"/>
            <w:hideMark/>
          </w:tcPr>
          <w:p w14:paraId="3AC72109"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708" w:type="dxa"/>
            <w:shd w:val="clear" w:color="auto" w:fill="auto"/>
            <w:noWrap/>
            <w:vAlign w:val="center"/>
            <w:hideMark/>
          </w:tcPr>
          <w:p w14:paraId="044B3535" w14:textId="414C3EE2"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66</w:t>
            </w:r>
          </w:p>
        </w:tc>
        <w:tc>
          <w:tcPr>
            <w:tcW w:w="553" w:type="dxa"/>
            <w:shd w:val="clear" w:color="auto" w:fill="auto"/>
            <w:noWrap/>
            <w:vAlign w:val="center"/>
            <w:hideMark/>
          </w:tcPr>
          <w:p w14:paraId="5444EB0C" w14:textId="3B0197B5"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66</w:t>
            </w:r>
          </w:p>
        </w:tc>
        <w:tc>
          <w:tcPr>
            <w:tcW w:w="636" w:type="dxa"/>
            <w:shd w:val="clear" w:color="auto" w:fill="auto"/>
            <w:noWrap/>
            <w:vAlign w:val="center"/>
            <w:hideMark/>
          </w:tcPr>
          <w:p w14:paraId="72FA1F6C" w14:textId="53530460"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009459F0" w14:textId="330B57A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В3</w:t>
            </w:r>
          </w:p>
        </w:tc>
        <w:tc>
          <w:tcPr>
            <w:tcW w:w="891" w:type="dxa"/>
            <w:shd w:val="clear" w:color="auto" w:fill="auto"/>
            <w:noWrap/>
            <w:vAlign w:val="center"/>
            <w:hideMark/>
          </w:tcPr>
          <w:p w14:paraId="564B0EA6"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1A7DFD1B" w14:textId="77777777" w:rsidTr="009711AE">
        <w:trPr>
          <w:trHeight w:val="285"/>
        </w:trPr>
        <w:tc>
          <w:tcPr>
            <w:tcW w:w="681" w:type="dxa"/>
            <w:shd w:val="clear" w:color="auto" w:fill="auto"/>
            <w:noWrap/>
            <w:vAlign w:val="center"/>
            <w:hideMark/>
          </w:tcPr>
          <w:p w14:paraId="2E5090F3"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6</w:t>
            </w:r>
          </w:p>
        </w:tc>
        <w:tc>
          <w:tcPr>
            <w:tcW w:w="2028" w:type="dxa"/>
            <w:shd w:val="clear" w:color="auto" w:fill="auto"/>
            <w:noWrap/>
            <w:vAlign w:val="center"/>
            <w:hideMark/>
          </w:tcPr>
          <w:p w14:paraId="63D57EAF"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Инвентарная</w:t>
            </w:r>
          </w:p>
        </w:tc>
        <w:tc>
          <w:tcPr>
            <w:tcW w:w="708" w:type="dxa"/>
            <w:shd w:val="clear" w:color="auto" w:fill="auto"/>
            <w:noWrap/>
            <w:vAlign w:val="center"/>
            <w:hideMark/>
          </w:tcPr>
          <w:p w14:paraId="1069F990"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12.02</w:t>
            </w:r>
          </w:p>
        </w:tc>
        <w:tc>
          <w:tcPr>
            <w:tcW w:w="708" w:type="dxa"/>
            <w:shd w:val="clear" w:color="auto" w:fill="auto"/>
            <w:noWrap/>
            <w:vAlign w:val="bottom"/>
            <w:hideMark/>
          </w:tcPr>
          <w:p w14:paraId="4C97B1B3"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32.5</w:t>
            </w:r>
          </w:p>
        </w:tc>
        <w:tc>
          <w:tcPr>
            <w:tcW w:w="1349" w:type="dxa"/>
            <w:shd w:val="clear" w:color="auto" w:fill="auto"/>
            <w:noWrap/>
            <w:vAlign w:val="center"/>
            <w:hideMark/>
          </w:tcPr>
          <w:p w14:paraId="0B59B1A9" w14:textId="444244D6" w:rsidR="009711AE" w:rsidRPr="00265B6B" w:rsidRDefault="00AB3018" w:rsidP="009711AE">
            <w:pPr>
              <w:jc w:val="center"/>
              <w:rPr>
                <w:rFonts w:ascii="Mipgost" w:hAnsi="Mipgost" w:cs="Calibri"/>
                <w:color w:val="000000"/>
                <w:sz w:val="16"/>
                <w:szCs w:val="16"/>
              </w:rPr>
            </w:pPr>
            <w:r>
              <w:rPr>
                <w:rFonts w:ascii="Mipgost" w:hAnsi="Mipgost" w:cs="Calibri"/>
                <w:color w:val="000000"/>
                <w:sz w:val="16"/>
                <w:szCs w:val="16"/>
              </w:rPr>
              <w:t>-</w:t>
            </w:r>
          </w:p>
        </w:tc>
        <w:tc>
          <w:tcPr>
            <w:tcW w:w="1276" w:type="dxa"/>
            <w:shd w:val="clear" w:color="auto" w:fill="auto"/>
            <w:noWrap/>
            <w:vAlign w:val="center"/>
            <w:hideMark/>
          </w:tcPr>
          <w:p w14:paraId="0B015D9D"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708" w:type="dxa"/>
            <w:shd w:val="clear" w:color="auto" w:fill="auto"/>
            <w:noWrap/>
            <w:vAlign w:val="center"/>
            <w:hideMark/>
          </w:tcPr>
          <w:p w14:paraId="4E7112DF"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53" w:type="dxa"/>
            <w:shd w:val="clear" w:color="auto" w:fill="auto"/>
            <w:noWrap/>
            <w:vAlign w:val="center"/>
            <w:hideMark/>
          </w:tcPr>
          <w:p w14:paraId="62EDCFC0"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33</w:t>
            </w:r>
          </w:p>
        </w:tc>
        <w:tc>
          <w:tcPr>
            <w:tcW w:w="636" w:type="dxa"/>
            <w:shd w:val="clear" w:color="auto" w:fill="auto"/>
            <w:noWrap/>
            <w:vAlign w:val="center"/>
            <w:hideMark/>
          </w:tcPr>
          <w:p w14:paraId="5847D150" w14:textId="6F3A2A74" w:rsidR="009711AE" w:rsidRDefault="009711AE" w:rsidP="009711AE">
            <w:pPr>
              <w:jc w:val="center"/>
              <w:rPr>
                <w:rFonts w:ascii="Mipgost" w:hAnsi="Mipgost" w:cs="Calibri"/>
                <w:color w:val="000000"/>
                <w:sz w:val="22"/>
                <w:szCs w:val="22"/>
              </w:rPr>
            </w:pPr>
            <w:r>
              <w:rPr>
                <w:rFonts w:ascii="Mipgost" w:hAnsi="Mipgost" w:cs="Arial CYR"/>
                <w:color w:val="000000"/>
                <w:sz w:val="22"/>
                <w:szCs w:val="22"/>
              </w:rPr>
              <w:t> </w:t>
            </w:r>
          </w:p>
        </w:tc>
        <w:tc>
          <w:tcPr>
            <w:tcW w:w="586" w:type="dxa"/>
            <w:shd w:val="clear" w:color="auto" w:fill="auto"/>
            <w:noWrap/>
            <w:vAlign w:val="center"/>
            <w:hideMark/>
          </w:tcPr>
          <w:p w14:paraId="5635DEBA" w14:textId="11686C39"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В4</w:t>
            </w:r>
          </w:p>
        </w:tc>
        <w:tc>
          <w:tcPr>
            <w:tcW w:w="891" w:type="dxa"/>
            <w:shd w:val="clear" w:color="auto" w:fill="auto"/>
            <w:noWrap/>
            <w:vAlign w:val="center"/>
            <w:hideMark/>
          </w:tcPr>
          <w:p w14:paraId="6BAE584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29B82793" w14:textId="77777777" w:rsidTr="009711AE">
        <w:trPr>
          <w:trHeight w:val="285"/>
        </w:trPr>
        <w:tc>
          <w:tcPr>
            <w:tcW w:w="681" w:type="dxa"/>
            <w:shd w:val="clear" w:color="auto" w:fill="auto"/>
            <w:noWrap/>
            <w:vAlign w:val="center"/>
            <w:hideMark/>
          </w:tcPr>
          <w:p w14:paraId="6E63AFC6"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7</w:t>
            </w:r>
          </w:p>
        </w:tc>
        <w:tc>
          <w:tcPr>
            <w:tcW w:w="2028" w:type="dxa"/>
            <w:shd w:val="clear" w:color="auto" w:fill="auto"/>
            <w:noWrap/>
            <w:vAlign w:val="center"/>
            <w:hideMark/>
          </w:tcPr>
          <w:p w14:paraId="015B3D43" w14:textId="3ED51CA7" w:rsidR="009711AE" w:rsidRDefault="00F27030" w:rsidP="009711AE">
            <w:pPr>
              <w:rPr>
                <w:rFonts w:ascii="Mipgost" w:hAnsi="Mipgost" w:cs="Calibri"/>
                <w:color w:val="000000"/>
                <w:sz w:val="22"/>
                <w:szCs w:val="22"/>
              </w:rPr>
            </w:pPr>
            <w:r>
              <w:rPr>
                <w:rFonts w:ascii="Mipgost" w:hAnsi="Mipgost" w:cs="Calibri"/>
                <w:color w:val="000000"/>
                <w:sz w:val="22"/>
                <w:szCs w:val="22"/>
              </w:rPr>
              <w:t xml:space="preserve">Комната хранения </w:t>
            </w:r>
            <w:proofErr w:type="spellStart"/>
            <w:proofErr w:type="gramStart"/>
            <w:r>
              <w:rPr>
                <w:rFonts w:ascii="Mipgost" w:hAnsi="Mipgost" w:cs="Calibri"/>
                <w:color w:val="000000"/>
                <w:sz w:val="22"/>
                <w:szCs w:val="22"/>
              </w:rPr>
              <w:t>спорт.инвентаря</w:t>
            </w:r>
            <w:proofErr w:type="spellEnd"/>
            <w:proofErr w:type="gramEnd"/>
          </w:p>
        </w:tc>
        <w:tc>
          <w:tcPr>
            <w:tcW w:w="708" w:type="dxa"/>
            <w:shd w:val="clear" w:color="auto" w:fill="auto"/>
            <w:noWrap/>
            <w:vAlign w:val="center"/>
            <w:hideMark/>
          </w:tcPr>
          <w:p w14:paraId="2449F069" w14:textId="6C77374E"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11.71</w:t>
            </w:r>
          </w:p>
        </w:tc>
        <w:tc>
          <w:tcPr>
            <w:tcW w:w="708" w:type="dxa"/>
            <w:shd w:val="clear" w:color="auto" w:fill="auto"/>
            <w:noWrap/>
            <w:vAlign w:val="bottom"/>
            <w:hideMark/>
          </w:tcPr>
          <w:p w14:paraId="4398A10C"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31.6</w:t>
            </w:r>
          </w:p>
        </w:tc>
        <w:tc>
          <w:tcPr>
            <w:tcW w:w="1349" w:type="dxa"/>
            <w:shd w:val="clear" w:color="auto" w:fill="auto"/>
            <w:noWrap/>
            <w:vAlign w:val="center"/>
            <w:hideMark/>
          </w:tcPr>
          <w:p w14:paraId="7A165BD2" w14:textId="19C5829D" w:rsidR="009711AE" w:rsidRPr="00265B6B" w:rsidRDefault="005940C1" w:rsidP="009711AE">
            <w:pPr>
              <w:jc w:val="center"/>
              <w:rPr>
                <w:rFonts w:ascii="Mipgost" w:hAnsi="Mipgost" w:cs="Calibri"/>
                <w:color w:val="000000"/>
                <w:sz w:val="16"/>
                <w:szCs w:val="16"/>
              </w:rPr>
            </w:pPr>
            <w:r>
              <w:rPr>
                <w:rFonts w:ascii="Mipgost" w:hAnsi="Mipgost" w:cs="Calibri"/>
                <w:color w:val="000000"/>
                <w:sz w:val="16"/>
                <w:szCs w:val="16"/>
              </w:rPr>
              <w:t>1</w:t>
            </w:r>
          </w:p>
        </w:tc>
        <w:tc>
          <w:tcPr>
            <w:tcW w:w="1276" w:type="dxa"/>
            <w:shd w:val="clear" w:color="auto" w:fill="auto"/>
            <w:noWrap/>
            <w:vAlign w:val="center"/>
            <w:hideMark/>
          </w:tcPr>
          <w:p w14:paraId="46CD73B6" w14:textId="61F88283" w:rsidR="009711AE" w:rsidRPr="00265B6B" w:rsidRDefault="005940C1" w:rsidP="009711AE">
            <w:pPr>
              <w:jc w:val="center"/>
              <w:rPr>
                <w:rFonts w:ascii="Mipgost" w:hAnsi="Mipgost" w:cs="Calibri"/>
                <w:color w:val="000000"/>
                <w:sz w:val="16"/>
                <w:szCs w:val="16"/>
              </w:rPr>
            </w:pPr>
            <w:r>
              <w:rPr>
                <w:rFonts w:ascii="Mipgost" w:hAnsi="Mipgost" w:cs="Calibri"/>
                <w:color w:val="000000"/>
                <w:sz w:val="16"/>
                <w:szCs w:val="16"/>
              </w:rPr>
              <w:t>1</w:t>
            </w:r>
          </w:p>
        </w:tc>
        <w:tc>
          <w:tcPr>
            <w:tcW w:w="708" w:type="dxa"/>
            <w:shd w:val="clear" w:color="auto" w:fill="auto"/>
            <w:noWrap/>
            <w:vAlign w:val="center"/>
            <w:hideMark/>
          </w:tcPr>
          <w:p w14:paraId="52DCE0A9"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35</w:t>
            </w:r>
          </w:p>
        </w:tc>
        <w:tc>
          <w:tcPr>
            <w:tcW w:w="553" w:type="dxa"/>
            <w:shd w:val="clear" w:color="auto" w:fill="auto"/>
            <w:noWrap/>
            <w:vAlign w:val="center"/>
            <w:hideMark/>
          </w:tcPr>
          <w:p w14:paraId="7EA3A189"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35</w:t>
            </w:r>
          </w:p>
        </w:tc>
        <w:tc>
          <w:tcPr>
            <w:tcW w:w="636" w:type="dxa"/>
            <w:shd w:val="clear" w:color="auto" w:fill="auto"/>
            <w:noWrap/>
            <w:vAlign w:val="center"/>
            <w:hideMark/>
          </w:tcPr>
          <w:p w14:paraId="6679056B" w14:textId="6EEC17ED"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4BD1D56D" w14:textId="3A75F811"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В4</w:t>
            </w:r>
          </w:p>
        </w:tc>
        <w:tc>
          <w:tcPr>
            <w:tcW w:w="891" w:type="dxa"/>
            <w:shd w:val="clear" w:color="auto" w:fill="auto"/>
            <w:noWrap/>
            <w:vAlign w:val="center"/>
            <w:hideMark/>
          </w:tcPr>
          <w:p w14:paraId="4BF5A49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5665A11D" w14:textId="77777777" w:rsidTr="009711AE">
        <w:trPr>
          <w:trHeight w:val="285"/>
        </w:trPr>
        <w:tc>
          <w:tcPr>
            <w:tcW w:w="681" w:type="dxa"/>
            <w:shd w:val="clear" w:color="auto" w:fill="auto"/>
            <w:noWrap/>
            <w:vAlign w:val="center"/>
          </w:tcPr>
          <w:p w14:paraId="18D2E967"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8</w:t>
            </w:r>
          </w:p>
        </w:tc>
        <w:tc>
          <w:tcPr>
            <w:tcW w:w="2028" w:type="dxa"/>
            <w:shd w:val="clear" w:color="auto" w:fill="auto"/>
            <w:noWrap/>
            <w:vAlign w:val="center"/>
          </w:tcPr>
          <w:p w14:paraId="6E50D454" w14:textId="31FFD234" w:rsidR="009711AE" w:rsidRDefault="00F27030" w:rsidP="009711AE">
            <w:pPr>
              <w:rPr>
                <w:rFonts w:ascii="Mipgost" w:hAnsi="Mipgost" w:cs="Calibri"/>
                <w:color w:val="000000"/>
                <w:sz w:val="22"/>
                <w:szCs w:val="22"/>
              </w:rPr>
            </w:pPr>
            <w:r>
              <w:rPr>
                <w:rFonts w:ascii="Mipgost" w:hAnsi="Mipgost" w:cs="Calibri"/>
                <w:color w:val="000000"/>
                <w:sz w:val="22"/>
                <w:szCs w:val="22"/>
              </w:rPr>
              <w:t>Пом. водомерного узла</w:t>
            </w:r>
          </w:p>
        </w:tc>
        <w:tc>
          <w:tcPr>
            <w:tcW w:w="708" w:type="dxa"/>
            <w:shd w:val="clear" w:color="auto" w:fill="auto"/>
            <w:noWrap/>
            <w:vAlign w:val="center"/>
          </w:tcPr>
          <w:p w14:paraId="2DEE9866" w14:textId="06F59DF5"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3.07</w:t>
            </w:r>
          </w:p>
        </w:tc>
        <w:tc>
          <w:tcPr>
            <w:tcW w:w="708" w:type="dxa"/>
            <w:shd w:val="clear" w:color="auto" w:fill="auto"/>
            <w:noWrap/>
            <w:vAlign w:val="bottom"/>
          </w:tcPr>
          <w:p w14:paraId="35593A87"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8.5</w:t>
            </w:r>
          </w:p>
        </w:tc>
        <w:tc>
          <w:tcPr>
            <w:tcW w:w="1349" w:type="dxa"/>
            <w:shd w:val="clear" w:color="auto" w:fill="auto"/>
            <w:noWrap/>
            <w:vAlign w:val="center"/>
          </w:tcPr>
          <w:p w14:paraId="64204AE8"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2</w:t>
            </w:r>
          </w:p>
        </w:tc>
        <w:tc>
          <w:tcPr>
            <w:tcW w:w="1276" w:type="dxa"/>
            <w:shd w:val="clear" w:color="auto" w:fill="auto"/>
            <w:noWrap/>
            <w:vAlign w:val="center"/>
          </w:tcPr>
          <w:p w14:paraId="45E6927A"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2</w:t>
            </w:r>
          </w:p>
        </w:tc>
        <w:tc>
          <w:tcPr>
            <w:tcW w:w="708" w:type="dxa"/>
            <w:shd w:val="clear" w:color="auto" w:fill="auto"/>
            <w:noWrap/>
            <w:vAlign w:val="center"/>
          </w:tcPr>
          <w:p w14:paraId="398E3740"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15</w:t>
            </w:r>
          </w:p>
        </w:tc>
        <w:tc>
          <w:tcPr>
            <w:tcW w:w="553" w:type="dxa"/>
            <w:shd w:val="clear" w:color="auto" w:fill="auto"/>
            <w:noWrap/>
            <w:vAlign w:val="center"/>
          </w:tcPr>
          <w:p w14:paraId="1FEA5F6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15</w:t>
            </w:r>
          </w:p>
        </w:tc>
        <w:tc>
          <w:tcPr>
            <w:tcW w:w="636" w:type="dxa"/>
            <w:shd w:val="clear" w:color="auto" w:fill="auto"/>
            <w:noWrap/>
            <w:vAlign w:val="center"/>
          </w:tcPr>
          <w:p w14:paraId="7D5BB5E1" w14:textId="40CEA220"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tcPr>
          <w:p w14:paraId="425D7E69" w14:textId="5A252933"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В4</w:t>
            </w:r>
          </w:p>
        </w:tc>
        <w:tc>
          <w:tcPr>
            <w:tcW w:w="891" w:type="dxa"/>
            <w:shd w:val="clear" w:color="auto" w:fill="auto"/>
            <w:noWrap/>
            <w:vAlign w:val="center"/>
          </w:tcPr>
          <w:p w14:paraId="17C75DC9" w14:textId="77777777" w:rsidR="009711AE" w:rsidRDefault="009711AE" w:rsidP="009711AE">
            <w:pPr>
              <w:jc w:val="center"/>
              <w:rPr>
                <w:rFonts w:ascii="Mipgost" w:hAnsi="Mipgost" w:cs="Calibri"/>
                <w:color w:val="000000"/>
                <w:sz w:val="22"/>
                <w:szCs w:val="22"/>
              </w:rPr>
            </w:pPr>
          </w:p>
        </w:tc>
      </w:tr>
      <w:tr w:rsidR="009711AE" w14:paraId="540DBBF4" w14:textId="77777777" w:rsidTr="009711AE">
        <w:trPr>
          <w:trHeight w:val="285"/>
        </w:trPr>
        <w:tc>
          <w:tcPr>
            <w:tcW w:w="681" w:type="dxa"/>
            <w:shd w:val="clear" w:color="auto" w:fill="auto"/>
            <w:noWrap/>
            <w:vAlign w:val="center"/>
            <w:hideMark/>
          </w:tcPr>
          <w:p w14:paraId="13E2BF1D"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9</w:t>
            </w:r>
          </w:p>
        </w:tc>
        <w:tc>
          <w:tcPr>
            <w:tcW w:w="2028" w:type="dxa"/>
            <w:shd w:val="clear" w:color="auto" w:fill="auto"/>
            <w:noWrap/>
            <w:vAlign w:val="center"/>
            <w:hideMark/>
          </w:tcPr>
          <w:p w14:paraId="7CCA6C63" w14:textId="67F03B00" w:rsidR="009711AE" w:rsidRDefault="00F27030" w:rsidP="009711AE">
            <w:pPr>
              <w:rPr>
                <w:rFonts w:ascii="Mipgost" w:hAnsi="Mipgost" w:cs="Calibri"/>
                <w:color w:val="000000"/>
                <w:sz w:val="22"/>
                <w:szCs w:val="22"/>
              </w:rPr>
            </w:pPr>
            <w:r>
              <w:rPr>
                <w:rFonts w:ascii="Mipgost" w:hAnsi="Mipgost" w:cs="Calibri"/>
                <w:color w:val="000000"/>
                <w:sz w:val="22"/>
                <w:szCs w:val="22"/>
              </w:rPr>
              <w:t>Электрощитовая</w:t>
            </w:r>
          </w:p>
        </w:tc>
        <w:tc>
          <w:tcPr>
            <w:tcW w:w="708" w:type="dxa"/>
            <w:shd w:val="clear" w:color="auto" w:fill="auto"/>
            <w:noWrap/>
            <w:vAlign w:val="center"/>
            <w:hideMark/>
          </w:tcPr>
          <w:p w14:paraId="7CACFC49" w14:textId="40ACC610"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3.91</w:t>
            </w:r>
          </w:p>
        </w:tc>
        <w:tc>
          <w:tcPr>
            <w:tcW w:w="708" w:type="dxa"/>
            <w:shd w:val="clear" w:color="auto" w:fill="auto"/>
            <w:noWrap/>
            <w:vAlign w:val="bottom"/>
            <w:hideMark/>
          </w:tcPr>
          <w:p w14:paraId="13577322"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10.6</w:t>
            </w:r>
          </w:p>
        </w:tc>
        <w:tc>
          <w:tcPr>
            <w:tcW w:w="1349" w:type="dxa"/>
            <w:shd w:val="clear" w:color="auto" w:fill="auto"/>
            <w:noWrap/>
            <w:vAlign w:val="center"/>
            <w:hideMark/>
          </w:tcPr>
          <w:p w14:paraId="246EFCFF" w14:textId="26CD7696" w:rsidR="009711AE" w:rsidRPr="00265B6B" w:rsidRDefault="005940C1" w:rsidP="009711AE">
            <w:pPr>
              <w:jc w:val="center"/>
              <w:rPr>
                <w:rFonts w:ascii="Mipgost" w:hAnsi="Mipgost" w:cs="Calibri"/>
                <w:color w:val="000000"/>
                <w:sz w:val="16"/>
                <w:szCs w:val="16"/>
              </w:rPr>
            </w:pPr>
            <w:r>
              <w:rPr>
                <w:rFonts w:ascii="Mipgost" w:hAnsi="Mipgost" w:cs="Calibri"/>
                <w:color w:val="000000"/>
                <w:sz w:val="16"/>
                <w:szCs w:val="16"/>
              </w:rPr>
              <w:t>2</w:t>
            </w:r>
          </w:p>
        </w:tc>
        <w:tc>
          <w:tcPr>
            <w:tcW w:w="1276" w:type="dxa"/>
            <w:shd w:val="clear" w:color="auto" w:fill="auto"/>
            <w:noWrap/>
            <w:vAlign w:val="center"/>
            <w:hideMark/>
          </w:tcPr>
          <w:p w14:paraId="50EC8326" w14:textId="0D558100" w:rsidR="009711AE" w:rsidRPr="00265B6B" w:rsidRDefault="005940C1" w:rsidP="009711AE">
            <w:pPr>
              <w:jc w:val="center"/>
              <w:rPr>
                <w:rFonts w:ascii="Mipgost" w:hAnsi="Mipgost" w:cs="Calibri"/>
                <w:color w:val="000000"/>
                <w:sz w:val="16"/>
                <w:szCs w:val="16"/>
              </w:rPr>
            </w:pPr>
            <w:r>
              <w:rPr>
                <w:rFonts w:ascii="Mipgost" w:hAnsi="Mipgost" w:cs="Calibri"/>
                <w:color w:val="000000"/>
                <w:sz w:val="16"/>
                <w:szCs w:val="16"/>
              </w:rPr>
              <w:t>2</w:t>
            </w:r>
          </w:p>
        </w:tc>
        <w:tc>
          <w:tcPr>
            <w:tcW w:w="708" w:type="dxa"/>
            <w:shd w:val="clear" w:color="auto" w:fill="auto"/>
            <w:noWrap/>
            <w:vAlign w:val="center"/>
            <w:hideMark/>
          </w:tcPr>
          <w:p w14:paraId="1C7031B5" w14:textId="1E044B24"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20</w:t>
            </w:r>
          </w:p>
        </w:tc>
        <w:tc>
          <w:tcPr>
            <w:tcW w:w="553" w:type="dxa"/>
            <w:shd w:val="clear" w:color="auto" w:fill="auto"/>
            <w:noWrap/>
            <w:vAlign w:val="center"/>
            <w:hideMark/>
          </w:tcPr>
          <w:p w14:paraId="172FAB9F" w14:textId="52F70944"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2</w:t>
            </w:r>
            <w:r w:rsidR="009711AE">
              <w:rPr>
                <w:rFonts w:ascii="Mipgost" w:hAnsi="Mipgost" w:cs="Calibri"/>
                <w:color w:val="000000"/>
                <w:sz w:val="22"/>
                <w:szCs w:val="22"/>
              </w:rPr>
              <w:t>0</w:t>
            </w:r>
          </w:p>
        </w:tc>
        <w:tc>
          <w:tcPr>
            <w:tcW w:w="636" w:type="dxa"/>
            <w:shd w:val="clear" w:color="auto" w:fill="auto"/>
            <w:noWrap/>
            <w:vAlign w:val="center"/>
            <w:hideMark/>
          </w:tcPr>
          <w:p w14:paraId="1AD7B573" w14:textId="499BDFDB"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6058C994" w14:textId="013A1AD1"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В4</w:t>
            </w:r>
          </w:p>
        </w:tc>
        <w:tc>
          <w:tcPr>
            <w:tcW w:w="891" w:type="dxa"/>
            <w:shd w:val="clear" w:color="auto" w:fill="auto"/>
            <w:noWrap/>
            <w:vAlign w:val="center"/>
            <w:hideMark/>
          </w:tcPr>
          <w:p w14:paraId="493A1393"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4B7E9F58" w14:textId="77777777" w:rsidTr="009711AE">
        <w:trPr>
          <w:trHeight w:val="285"/>
        </w:trPr>
        <w:tc>
          <w:tcPr>
            <w:tcW w:w="681" w:type="dxa"/>
            <w:shd w:val="clear" w:color="auto" w:fill="auto"/>
            <w:noWrap/>
            <w:vAlign w:val="center"/>
            <w:hideMark/>
          </w:tcPr>
          <w:p w14:paraId="2DF0596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10</w:t>
            </w:r>
          </w:p>
        </w:tc>
        <w:tc>
          <w:tcPr>
            <w:tcW w:w="2028" w:type="dxa"/>
            <w:shd w:val="clear" w:color="auto" w:fill="auto"/>
            <w:noWrap/>
            <w:vAlign w:val="center"/>
            <w:hideMark/>
          </w:tcPr>
          <w:p w14:paraId="78A2B57B"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Холл</w:t>
            </w:r>
          </w:p>
        </w:tc>
        <w:tc>
          <w:tcPr>
            <w:tcW w:w="708" w:type="dxa"/>
            <w:shd w:val="clear" w:color="auto" w:fill="auto"/>
            <w:noWrap/>
            <w:vAlign w:val="center"/>
            <w:hideMark/>
          </w:tcPr>
          <w:p w14:paraId="1519338F" w14:textId="135A7CCF"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16.20</w:t>
            </w:r>
          </w:p>
        </w:tc>
        <w:tc>
          <w:tcPr>
            <w:tcW w:w="708" w:type="dxa"/>
            <w:shd w:val="clear" w:color="auto" w:fill="auto"/>
            <w:noWrap/>
            <w:vAlign w:val="bottom"/>
            <w:hideMark/>
          </w:tcPr>
          <w:p w14:paraId="02DBC2CE"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39.1</w:t>
            </w:r>
          </w:p>
        </w:tc>
        <w:tc>
          <w:tcPr>
            <w:tcW w:w="1349" w:type="dxa"/>
            <w:shd w:val="clear" w:color="auto" w:fill="auto"/>
            <w:noWrap/>
            <w:vAlign w:val="center"/>
            <w:hideMark/>
          </w:tcPr>
          <w:p w14:paraId="2AC8DCF9"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1276" w:type="dxa"/>
            <w:shd w:val="clear" w:color="auto" w:fill="auto"/>
            <w:noWrap/>
            <w:vAlign w:val="center"/>
            <w:hideMark/>
          </w:tcPr>
          <w:p w14:paraId="76D20C1A"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708" w:type="dxa"/>
            <w:shd w:val="clear" w:color="auto" w:fill="auto"/>
            <w:noWrap/>
            <w:vAlign w:val="center"/>
            <w:hideMark/>
          </w:tcPr>
          <w:p w14:paraId="732744DE" w14:textId="0AEFFF4A"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50</w:t>
            </w:r>
          </w:p>
        </w:tc>
        <w:tc>
          <w:tcPr>
            <w:tcW w:w="553" w:type="dxa"/>
            <w:shd w:val="clear" w:color="auto" w:fill="auto"/>
            <w:noWrap/>
            <w:vAlign w:val="center"/>
            <w:hideMark/>
          </w:tcPr>
          <w:p w14:paraId="4489E991" w14:textId="5C7B551C"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50</w:t>
            </w:r>
          </w:p>
        </w:tc>
        <w:tc>
          <w:tcPr>
            <w:tcW w:w="636" w:type="dxa"/>
            <w:shd w:val="clear" w:color="auto" w:fill="auto"/>
            <w:noWrap/>
            <w:vAlign w:val="center"/>
            <w:hideMark/>
          </w:tcPr>
          <w:p w14:paraId="79D22F52" w14:textId="46C4E3C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0F6E6037" w14:textId="18D02AEC"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В3</w:t>
            </w:r>
          </w:p>
        </w:tc>
        <w:tc>
          <w:tcPr>
            <w:tcW w:w="891" w:type="dxa"/>
            <w:shd w:val="clear" w:color="auto" w:fill="auto"/>
            <w:noWrap/>
            <w:vAlign w:val="center"/>
            <w:hideMark/>
          </w:tcPr>
          <w:p w14:paraId="186DE889"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0568FD95" w14:textId="77777777" w:rsidTr="009711AE">
        <w:trPr>
          <w:trHeight w:val="285"/>
        </w:trPr>
        <w:tc>
          <w:tcPr>
            <w:tcW w:w="681" w:type="dxa"/>
            <w:shd w:val="clear" w:color="auto" w:fill="auto"/>
            <w:noWrap/>
            <w:vAlign w:val="center"/>
            <w:hideMark/>
          </w:tcPr>
          <w:p w14:paraId="53B3C90F" w14:textId="65E65CBA"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10а</w:t>
            </w:r>
          </w:p>
        </w:tc>
        <w:tc>
          <w:tcPr>
            <w:tcW w:w="2028" w:type="dxa"/>
            <w:shd w:val="clear" w:color="auto" w:fill="auto"/>
            <w:noWrap/>
            <w:vAlign w:val="center"/>
            <w:hideMark/>
          </w:tcPr>
          <w:p w14:paraId="33353957"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Тамбур</w:t>
            </w:r>
          </w:p>
        </w:tc>
        <w:tc>
          <w:tcPr>
            <w:tcW w:w="708" w:type="dxa"/>
            <w:shd w:val="clear" w:color="auto" w:fill="auto"/>
            <w:noWrap/>
            <w:vAlign w:val="center"/>
            <w:hideMark/>
          </w:tcPr>
          <w:p w14:paraId="1BE57FDF"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2.86</w:t>
            </w:r>
          </w:p>
        </w:tc>
        <w:tc>
          <w:tcPr>
            <w:tcW w:w="708" w:type="dxa"/>
            <w:shd w:val="clear" w:color="auto" w:fill="auto"/>
            <w:noWrap/>
            <w:vAlign w:val="bottom"/>
            <w:hideMark/>
          </w:tcPr>
          <w:p w14:paraId="4E674981" w14:textId="77777777" w:rsidR="009711AE" w:rsidRPr="0015616C" w:rsidRDefault="009711AE" w:rsidP="009711AE">
            <w:pPr>
              <w:jc w:val="center"/>
              <w:rPr>
                <w:rFonts w:ascii="Mipgost" w:hAnsi="Mipgost" w:cs="Calibri"/>
                <w:color w:val="000000"/>
                <w:sz w:val="22"/>
                <w:szCs w:val="22"/>
              </w:rPr>
            </w:pPr>
            <w:r w:rsidRPr="0015616C">
              <w:rPr>
                <w:rFonts w:ascii="Mipgost" w:hAnsi="Mipgost" w:cs="Calibri"/>
                <w:color w:val="000000"/>
                <w:sz w:val="22"/>
                <w:szCs w:val="22"/>
              </w:rPr>
              <w:t>7.9</w:t>
            </w:r>
          </w:p>
        </w:tc>
        <w:tc>
          <w:tcPr>
            <w:tcW w:w="1349" w:type="dxa"/>
            <w:shd w:val="clear" w:color="auto" w:fill="auto"/>
            <w:noWrap/>
            <w:vAlign w:val="center"/>
            <w:hideMark/>
          </w:tcPr>
          <w:p w14:paraId="04F18353"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1276" w:type="dxa"/>
            <w:shd w:val="clear" w:color="auto" w:fill="auto"/>
            <w:noWrap/>
            <w:vAlign w:val="center"/>
            <w:hideMark/>
          </w:tcPr>
          <w:p w14:paraId="4047B0BD" w14:textId="77777777" w:rsidR="009711AE" w:rsidRPr="00265B6B" w:rsidRDefault="009711AE" w:rsidP="009711AE">
            <w:pPr>
              <w:jc w:val="center"/>
              <w:rPr>
                <w:rFonts w:ascii="Mipgost" w:hAnsi="Mipgost" w:cs="Calibri"/>
                <w:color w:val="000000"/>
                <w:sz w:val="16"/>
                <w:szCs w:val="16"/>
              </w:rPr>
            </w:pPr>
            <w:r w:rsidRPr="00265B6B">
              <w:rPr>
                <w:rFonts w:ascii="Mipgost" w:hAnsi="Mipgost" w:cs="Calibri"/>
                <w:color w:val="000000"/>
                <w:sz w:val="16"/>
                <w:szCs w:val="16"/>
              </w:rPr>
              <w:t>3 м3/ч на 1 м2</w:t>
            </w:r>
          </w:p>
        </w:tc>
        <w:tc>
          <w:tcPr>
            <w:tcW w:w="708" w:type="dxa"/>
            <w:shd w:val="clear" w:color="auto" w:fill="auto"/>
            <w:noWrap/>
            <w:vAlign w:val="center"/>
            <w:hideMark/>
          </w:tcPr>
          <w:p w14:paraId="1954153C"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53" w:type="dxa"/>
            <w:shd w:val="clear" w:color="auto" w:fill="auto"/>
            <w:noWrap/>
            <w:vAlign w:val="center"/>
            <w:hideMark/>
          </w:tcPr>
          <w:p w14:paraId="49BF58B7"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636" w:type="dxa"/>
            <w:shd w:val="clear" w:color="auto" w:fill="auto"/>
            <w:noWrap/>
            <w:vAlign w:val="center"/>
            <w:hideMark/>
          </w:tcPr>
          <w:p w14:paraId="4CBB4DFB" w14:textId="1E6191D8"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48AB666E" w14:textId="3E564939"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ВЕ</w:t>
            </w:r>
          </w:p>
        </w:tc>
        <w:tc>
          <w:tcPr>
            <w:tcW w:w="891" w:type="dxa"/>
            <w:shd w:val="clear" w:color="auto" w:fill="auto"/>
            <w:noWrap/>
            <w:vAlign w:val="center"/>
            <w:hideMark/>
          </w:tcPr>
          <w:p w14:paraId="72857867"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2CDD7486" w14:textId="77777777" w:rsidTr="009711AE">
        <w:trPr>
          <w:trHeight w:val="285"/>
        </w:trPr>
        <w:tc>
          <w:tcPr>
            <w:tcW w:w="681" w:type="dxa"/>
            <w:shd w:val="clear" w:color="auto" w:fill="auto"/>
            <w:noWrap/>
            <w:vAlign w:val="center"/>
          </w:tcPr>
          <w:p w14:paraId="27D501D7" w14:textId="77777777" w:rsidR="009711AE" w:rsidRDefault="009711AE" w:rsidP="009711AE">
            <w:pPr>
              <w:jc w:val="center"/>
              <w:rPr>
                <w:rFonts w:ascii="Mipgost" w:hAnsi="Mipgost" w:cs="Calibri"/>
                <w:color w:val="000000"/>
                <w:sz w:val="22"/>
                <w:szCs w:val="22"/>
              </w:rPr>
            </w:pPr>
          </w:p>
        </w:tc>
        <w:tc>
          <w:tcPr>
            <w:tcW w:w="2028" w:type="dxa"/>
            <w:shd w:val="clear" w:color="auto" w:fill="auto"/>
            <w:noWrap/>
            <w:vAlign w:val="center"/>
          </w:tcPr>
          <w:p w14:paraId="31B45E3D" w14:textId="77777777" w:rsidR="009711AE" w:rsidRDefault="009711AE" w:rsidP="009711AE">
            <w:pPr>
              <w:rPr>
                <w:rFonts w:ascii="Mipgost" w:hAnsi="Mipgost" w:cs="Calibri"/>
                <w:color w:val="000000"/>
                <w:sz w:val="22"/>
                <w:szCs w:val="22"/>
              </w:rPr>
            </w:pPr>
          </w:p>
        </w:tc>
        <w:tc>
          <w:tcPr>
            <w:tcW w:w="708" w:type="dxa"/>
            <w:shd w:val="clear" w:color="auto" w:fill="auto"/>
            <w:noWrap/>
            <w:vAlign w:val="center"/>
          </w:tcPr>
          <w:p w14:paraId="6F90086C" w14:textId="77777777" w:rsidR="009711AE" w:rsidRDefault="009711AE" w:rsidP="009711AE">
            <w:pPr>
              <w:jc w:val="center"/>
              <w:rPr>
                <w:rFonts w:ascii="Mipgost" w:hAnsi="Mipgost" w:cs="Calibri"/>
                <w:color w:val="000000"/>
                <w:sz w:val="22"/>
                <w:szCs w:val="22"/>
              </w:rPr>
            </w:pPr>
          </w:p>
        </w:tc>
        <w:tc>
          <w:tcPr>
            <w:tcW w:w="708" w:type="dxa"/>
            <w:shd w:val="clear" w:color="auto" w:fill="auto"/>
            <w:noWrap/>
            <w:vAlign w:val="bottom"/>
          </w:tcPr>
          <w:p w14:paraId="03A01545" w14:textId="77777777" w:rsidR="009711AE" w:rsidRPr="0015616C" w:rsidRDefault="009711AE" w:rsidP="009711AE">
            <w:pPr>
              <w:jc w:val="center"/>
              <w:rPr>
                <w:rFonts w:ascii="Mipgost" w:hAnsi="Mipgost" w:cs="Calibri"/>
                <w:color w:val="000000"/>
                <w:sz w:val="22"/>
                <w:szCs w:val="22"/>
              </w:rPr>
            </w:pPr>
          </w:p>
        </w:tc>
        <w:tc>
          <w:tcPr>
            <w:tcW w:w="1349" w:type="dxa"/>
            <w:shd w:val="clear" w:color="auto" w:fill="auto"/>
            <w:noWrap/>
            <w:vAlign w:val="center"/>
          </w:tcPr>
          <w:p w14:paraId="0E7064BA" w14:textId="77777777" w:rsidR="009711AE" w:rsidRPr="00265B6B" w:rsidRDefault="009711AE" w:rsidP="009711AE">
            <w:pPr>
              <w:jc w:val="center"/>
              <w:rPr>
                <w:rFonts w:ascii="Mipgost" w:hAnsi="Mipgost" w:cs="Calibri"/>
                <w:color w:val="000000"/>
                <w:sz w:val="16"/>
                <w:szCs w:val="16"/>
              </w:rPr>
            </w:pPr>
          </w:p>
        </w:tc>
        <w:tc>
          <w:tcPr>
            <w:tcW w:w="1276" w:type="dxa"/>
            <w:shd w:val="clear" w:color="auto" w:fill="auto"/>
            <w:noWrap/>
            <w:vAlign w:val="center"/>
          </w:tcPr>
          <w:p w14:paraId="08D4EEB1" w14:textId="77777777" w:rsidR="009711AE" w:rsidRPr="00265B6B" w:rsidRDefault="009711AE" w:rsidP="009711AE">
            <w:pPr>
              <w:jc w:val="center"/>
              <w:rPr>
                <w:rFonts w:ascii="Mipgost" w:hAnsi="Mipgost" w:cs="Calibri"/>
                <w:color w:val="000000"/>
                <w:sz w:val="16"/>
                <w:szCs w:val="16"/>
              </w:rPr>
            </w:pPr>
          </w:p>
        </w:tc>
        <w:tc>
          <w:tcPr>
            <w:tcW w:w="708" w:type="dxa"/>
            <w:shd w:val="clear" w:color="auto" w:fill="auto"/>
            <w:noWrap/>
            <w:vAlign w:val="center"/>
          </w:tcPr>
          <w:p w14:paraId="6BD5BBD6" w14:textId="77777777" w:rsidR="009711AE" w:rsidRDefault="009711AE" w:rsidP="009711AE">
            <w:pPr>
              <w:jc w:val="center"/>
              <w:rPr>
                <w:rFonts w:ascii="Mipgost" w:hAnsi="Mipgost" w:cs="Calibri"/>
                <w:color w:val="000000"/>
                <w:sz w:val="22"/>
                <w:szCs w:val="22"/>
              </w:rPr>
            </w:pPr>
          </w:p>
        </w:tc>
        <w:tc>
          <w:tcPr>
            <w:tcW w:w="553" w:type="dxa"/>
            <w:shd w:val="clear" w:color="auto" w:fill="auto"/>
            <w:noWrap/>
            <w:vAlign w:val="center"/>
          </w:tcPr>
          <w:p w14:paraId="01940226" w14:textId="77777777" w:rsidR="009711AE" w:rsidRDefault="009711AE" w:rsidP="009711AE">
            <w:pPr>
              <w:jc w:val="center"/>
              <w:rPr>
                <w:rFonts w:ascii="Mipgost" w:hAnsi="Mipgost" w:cs="Calibri"/>
                <w:color w:val="000000"/>
                <w:sz w:val="22"/>
                <w:szCs w:val="22"/>
              </w:rPr>
            </w:pPr>
          </w:p>
        </w:tc>
        <w:tc>
          <w:tcPr>
            <w:tcW w:w="636" w:type="dxa"/>
            <w:shd w:val="clear" w:color="auto" w:fill="auto"/>
            <w:noWrap/>
            <w:vAlign w:val="center"/>
          </w:tcPr>
          <w:p w14:paraId="26231398" w14:textId="0F43DF5C"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586" w:type="dxa"/>
            <w:shd w:val="clear" w:color="auto" w:fill="auto"/>
            <w:noWrap/>
            <w:vAlign w:val="center"/>
          </w:tcPr>
          <w:p w14:paraId="2AB37301" w14:textId="39DC831F"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891" w:type="dxa"/>
            <w:shd w:val="clear" w:color="auto" w:fill="auto"/>
            <w:noWrap/>
            <w:vAlign w:val="center"/>
          </w:tcPr>
          <w:p w14:paraId="414FC8F7" w14:textId="77777777" w:rsidR="009711AE" w:rsidRDefault="009711AE" w:rsidP="009711AE">
            <w:pPr>
              <w:jc w:val="center"/>
              <w:rPr>
                <w:rFonts w:ascii="Mipgost" w:hAnsi="Mipgost" w:cs="Calibri"/>
                <w:color w:val="000000"/>
                <w:sz w:val="22"/>
                <w:szCs w:val="22"/>
              </w:rPr>
            </w:pPr>
          </w:p>
        </w:tc>
      </w:tr>
      <w:tr w:rsidR="009711AE" w14:paraId="45543297" w14:textId="77777777" w:rsidTr="009711AE">
        <w:trPr>
          <w:trHeight w:val="285"/>
        </w:trPr>
        <w:tc>
          <w:tcPr>
            <w:tcW w:w="681" w:type="dxa"/>
            <w:shd w:val="clear" w:color="auto" w:fill="auto"/>
            <w:noWrap/>
            <w:vAlign w:val="bottom"/>
            <w:hideMark/>
          </w:tcPr>
          <w:p w14:paraId="46CC1118" w14:textId="77777777" w:rsidR="009711AE" w:rsidRDefault="009711AE" w:rsidP="009711AE">
            <w:pPr>
              <w:jc w:val="center"/>
              <w:rPr>
                <w:rFonts w:ascii="GOST 2.304 type A" w:hAnsi="GOST 2.304 type A" w:cs="Calibri"/>
                <w:color w:val="000000"/>
                <w:sz w:val="22"/>
                <w:szCs w:val="22"/>
              </w:rPr>
            </w:pPr>
          </w:p>
        </w:tc>
        <w:tc>
          <w:tcPr>
            <w:tcW w:w="2028" w:type="dxa"/>
            <w:shd w:val="clear" w:color="auto" w:fill="auto"/>
            <w:noWrap/>
            <w:vAlign w:val="bottom"/>
            <w:hideMark/>
          </w:tcPr>
          <w:p w14:paraId="1DB8AC73" w14:textId="77777777" w:rsidR="009711AE" w:rsidRDefault="009711AE" w:rsidP="009711AE">
            <w:pPr>
              <w:rPr>
                <w:rFonts w:ascii="Mipgost" w:hAnsi="Mipgost" w:cs="Calibri"/>
                <w:b/>
                <w:bCs/>
                <w:color w:val="000000"/>
                <w:sz w:val="22"/>
                <w:szCs w:val="22"/>
              </w:rPr>
            </w:pPr>
            <w:r>
              <w:rPr>
                <w:rFonts w:ascii="Mipgost" w:hAnsi="Mipgost" w:cs="Calibri"/>
                <w:b/>
                <w:bCs/>
                <w:color w:val="000000"/>
                <w:sz w:val="22"/>
                <w:szCs w:val="22"/>
              </w:rPr>
              <w:t xml:space="preserve">Помещения на </w:t>
            </w:r>
            <w:proofErr w:type="spellStart"/>
            <w:r>
              <w:rPr>
                <w:rFonts w:ascii="Mipgost" w:hAnsi="Mipgost" w:cs="Calibri"/>
                <w:b/>
                <w:bCs/>
                <w:color w:val="000000"/>
                <w:sz w:val="22"/>
                <w:szCs w:val="22"/>
              </w:rPr>
              <w:t>отм</w:t>
            </w:r>
            <w:proofErr w:type="spellEnd"/>
            <w:r>
              <w:rPr>
                <w:rFonts w:ascii="Mipgost" w:hAnsi="Mipgost" w:cs="Calibri"/>
                <w:b/>
                <w:bCs/>
                <w:color w:val="000000"/>
                <w:sz w:val="22"/>
                <w:szCs w:val="22"/>
              </w:rPr>
              <w:t>. 1-го этажа</w:t>
            </w:r>
          </w:p>
        </w:tc>
        <w:tc>
          <w:tcPr>
            <w:tcW w:w="708" w:type="dxa"/>
            <w:shd w:val="clear" w:color="auto" w:fill="auto"/>
            <w:noWrap/>
            <w:vAlign w:val="center"/>
            <w:hideMark/>
          </w:tcPr>
          <w:p w14:paraId="50BC6C60"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708" w:type="dxa"/>
            <w:shd w:val="clear" w:color="auto" w:fill="auto"/>
            <w:noWrap/>
            <w:vAlign w:val="center"/>
            <w:hideMark/>
          </w:tcPr>
          <w:p w14:paraId="67968C5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1349" w:type="dxa"/>
            <w:shd w:val="clear" w:color="auto" w:fill="auto"/>
            <w:vAlign w:val="center"/>
            <w:hideMark/>
          </w:tcPr>
          <w:p w14:paraId="41B1CEE9"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 </w:t>
            </w:r>
          </w:p>
        </w:tc>
        <w:tc>
          <w:tcPr>
            <w:tcW w:w="1276" w:type="dxa"/>
            <w:shd w:val="clear" w:color="auto" w:fill="auto"/>
            <w:vAlign w:val="center"/>
            <w:hideMark/>
          </w:tcPr>
          <w:p w14:paraId="5D5BA44C"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 </w:t>
            </w:r>
          </w:p>
        </w:tc>
        <w:tc>
          <w:tcPr>
            <w:tcW w:w="708" w:type="dxa"/>
            <w:shd w:val="clear" w:color="auto" w:fill="auto"/>
            <w:noWrap/>
            <w:vAlign w:val="center"/>
            <w:hideMark/>
          </w:tcPr>
          <w:p w14:paraId="1FBAE7C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553" w:type="dxa"/>
            <w:shd w:val="clear" w:color="auto" w:fill="auto"/>
            <w:noWrap/>
            <w:vAlign w:val="center"/>
            <w:hideMark/>
          </w:tcPr>
          <w:p w14:paraId="605A93E9"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636" w:type="dxa"/>
            <w:shd w:val="clear" w:color="auto" w:fill="auto"/>
            <w:noWrap/>
            <w:vAlign w:val="center"/>
            <w:hideMark/>
          </w:tcPr>
          <w:p w14:paraId="0DE92A96" w14:textId="7ECF8FC1"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586" w:type="dxa"/>
            <w:shd w:val="clear" w:color="auto" w:fill="auto"/>
            <w:noWrap/>
            <w:vAlign w:val="center"/>
            <w:hideMark/>
          </w:tcPr>
          <w:p w14:paraId="45138745" w14:textId="3192706A"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891" w:type="dxa"/>
            <w:shd w:val="clear" w:color="auto" w:fill="auto"/>
            <w:noWrap/>
            <w:vAlign w:val="center"/>
            <w:hideMark/>
          </w:tcPr>
          <w:p w14:paraId="1939468C"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101A1203" w14:textId="77777777" w:rsidTr="009711AE">
        <w:trPr>
          <w:trHeight w:val="285"/>
        </w:trPr>
        <w:tc>
          <w:tcPr>
            <w:tcW w:w="681" w:type="dxa"/>
            <w:shd w:val="clear" w:color="auto" w:fill="auto"/>
            <w:noWrap/>
            <w:vAlign w:val="center"/>
            <w:hideMark/>
          </w:tcPr>
          <w:p w14:paraId="4A259A81"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11</w:t>
            </w:r>
          </w:p>
        </w:tc>
        <w:tc>
          <w:tcPr>
            <w:tcW w:w="2028" w:type="dxa"/>
            <w:shd w:val="clear" w:color="auto" w:fill="auto"/>
            <w:noWrap/>
            <w:vAlign w:val="center"/>
            <w:hideMark/>
          </w:tcPr>
          <w:p w14:paraId="1FA523ED"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Прихожая</w:t>
            </w:r>
          </w:p>
        </w:tc>
        <w:tc>
          <w:tcPr>
            <w:tcW w:w="708" w:type="dxa"/>
            <w:shd w:val="clear" w:color="auto" w:fill="auto"/>
            <w:noWrap/>
            <w:vAlign w:val="center"/>
            <w:hideMark/>
          </w:tcPr>
          <w:p w14:paraId="1D600581" w14:textId="7C390660"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10,19</w:t>
            </w:r>
          </w:p>
        </w:tc>
        <w:tc>
          <w:tcPr>
            <w:tcW w:w="708" w:type="dxa"/>
            <w:shd w:val="clear" w:color="auto" w:fill="auto"/>
            <w:noWrap/>
            <w:vAlign w:val="center"/>
            <w:hideMark/>
          </w:tcPr>
          <w:p w14:paraId="07BFE781"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49.6</w:t>
            </w:r>
          </w:p>
        </w:tc>
        <w:tc>
          <w:tcPr>
            <w:tcW w:w="1349" w:type="dxa"/>
            <w:shd w:val="clear" w:color="auto" w:fill="auto"/>
            <w:noWrap/>
            <w:vAlign w:val="center"/>
            <w:hideMark/>
          </w:tcPr>
          <w:p w14:paraId="53D09A84"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04C4A8A0"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0785C078" w14:textId="090C2F71"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30</w:t>
            </w:r>
          </w:p>
        </w:tc>
        <w:tc>
          <w:tcPr>
            <w:tcW w:w="553" w:type="dxa"/>
            <w:shd w:val="clear" w:color="auto" w:fill="auto"/>
            <w:noWrap/>
            <w:vAlign w:val="center"/>
            <w:hideMark/>
          </w:tcPr>
          <w:p w14:paraId="313573DE" w14:textId="04463874"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3</w:t>
            </w:r>
            <w:r w:rsidR="009711AE">
              <w:rPr>
                <w:rFonts w:ascii="Mipgost" w:hAnsi="Mipgost" w:cs="Calibri"/>
                <w:color w:val="000000"/>
                <w:sz w:val="22"/>
                <w:szCs w:val="22"/>
              </w:rPr>
              <w:t>0</w:t>
            </w:r>
          </w:p>
        </w:tc>
        <w:tc>
          <w:tcPr>
            <w:tcW w:w="636" w:type="dxa"/>
            <w:shd w:val="clear" w:color="auto" w:fill="auto"/>
            <w:noWrap/>
            <w:vAlign w:val="center"/>
            <w:hideMark/>
          </w:tcPr>
          <w:p w14:paraId="6AAACEEF" w14:textId="4F89F61C"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35D18503" w14:textId="501F04F3"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В3</w:t>
            </w:r>
          </w:p>
        </w:tc>
        <w:tc>
          <w:tcPr>
            <w:tcW w:w="891" w:type="dxa"/>
            <w:shd w:val="clear" w:color="auto" w:fill="auto"/>
            <w:noWrap/>
            <w:vAlign w:val="center"/>
            <w:hideMark/>
          </w:tcPr>
          <w:p w14:paraId="41E883E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1267C784" w14:textId="77777777" w:rsidTr="009711AE">
        <w:trPr>
          <w:trHeight w:val="285"/>
        </w:trPr>
        <w:tc>
          <w:tcPr>
            <w:tcW w:w="681" w:type="dxa"/>
            <w:shd w:val="clear" w:color="auto" w:fill="auto"/>
            <w:noWrap/>
            <w:vAlign w:val="center"/>
            <w:hideMark/>
          </w:tcPr>
          <w:p w14:paraId="5331BAA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12</w:t>
            </w:r>
          </w:p>
        </w:tc>
        <w:tc>
          <w:tcPr>
            <w:tcW w:w="2028" w:type="dxa"/>
            <w:shd w:val="clear" w:color="auto" w:fill="auto"/>
            <w:noWrap/>
            <w:vAlign w:val="center"/>
            <w:hideMark/>
          </w:tcPr>
          <w:p w14:paraId="35D38AE4"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Гостевой санузел</w:t>
            </w:r>
          </w:p>
        </w:tc>
        <w:tc>
          <w:tcPr>
            <w:tcW w:w="708" w:type="dxa"/>
            <w:shd w:val="clear" w:color="auto" w:fill="auto"/>
            <w:noWrap/>
            <w:vAlign w:val="center"/>
            <w:hideMark/>
          </w:tcPr>
          <w:p w14:paraId="0F8412F7"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2.46</w:t>
            </w:r>
          </w:p>
        </w:tc>
        <w:tc>
          <w:tcPr>
            <w:tcW w:w="708" w:type="dxa"/>
            <w:shd w:val="clear" w:color="auto" w:fill="auto"/>
            <w:noWrap/>
            <w:vAlign w:val="center"/>
            <w:hideMark/>
          </w:tcPr>
          <w:p w14:paraId="58D841C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9.1</w:t>
            </w:r>
          </w:p>
        </w:tc>
        <w:tc>
          <w:tcPr>
            <w:tcW w:w="1349" w:type="dxa"/>
            <w:shd w:val="clear" w:color="auto" w:fill="auto"/>
            <w:vAlign w:val="center"/>
            <w:hideMark/>
          </w:tcPr>
          <w:p w14:paraId="61822F9C"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 </w:t>
            </w:r>
          </w:p>
        </w:tc>
        <w:tc>
          <w:tcPr>
            <w:tcW w:w="1276" w:type="dxa"/>
            <w:shd w:val="clear" w:color="auto" w:fill="auto"/>
            <w:noWrap/>
            <w:vAlign w:val="center"/>
            <w:hideMark/>
          </w:tcPr>
          <w:p w14:paraId="5A696B55"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50 м3/ч санузел</w:t>
            </w:r>
          </w:p>
        </w:tc>
        <w:tc>
          <w:tcPr>
            <w:tcW w:w="708" w:type="dxa"/>
            <w:shd w:val="clear" w:color="auto" w:fill="auto"/>
            <w:noWrap/>
            <w:vAlign w:val="center"/>
            <w:hideMark/>
          </w:tcPr>
          <w:p w14:paraId="194778CB"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53" w:type="dxa"/>
            <w:shd w:val="clear" w:color="auto" w:fill="auto"/>
            <w:noWrap/>
            <w:vAlign w:val="center"/>
            <w:hideMark/>
          </w:tcPr>
          <w:p w14:paraId="65F1C036"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50</w:t>
            </w:r>
          </w:p>
        </w:tc>
        <w:tc>
          <w:tcPr>
            <w:tcW w:w="636" w:type="dxa"/>
            <w:shd w:val="clear" w:color="auto" w:fill="auto"/>
            <w:noWrap/>
            <w:vAlign w:val="center"/>
            <w:hideMark/>
          </w:tcPr>
          <w:p w14:paraId="0667C7DD" w14:textId="19260880"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86" w:type="dxa"/>
            <w:shd w:val="clear" w:color="auto" w:fill="auto"/>
            <w:noWrap/>
            <w:vAlign w:val="center"/>
            <w:hideMark/>
          </w:tcPr>
          <w:p w14:paraId="566B2082" w14:textId="7DF0F678"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В1.1</w:t>
            </w:r>
          </w:p>
        </w:tc>
        <w:tc>
          <w:tcPr>
            <w:tcW w:w="891" w:type="dxa"/>
            <w:shd w:val="clear" w:color="auto" w:fill="auto"/>
            <w:noWrap/>
            <w:vAlign w:val="center"/>
            <w:hideMark/>
          </w:tcPr>
          <w:p w14:paraId="66CAF00B"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6D6113C4" w14:textId="77777777" w:rsidTr="009711AE">
        <w:trPr>
          <w:trHeight w:val="285"/>
        </w:trPr>
        <w:tc>
          <w:tcPr>
            <w:tcW w:w="681" w:type="dxa"/>
            <w:shd w:val="clear" w:color="auto" w:fill="auto"/>
            <w:noWrap/>
            <w:vAlign w:val="center"/>
            <w:hideMark/>
          </w:tcPr>
          <w:p w14:paraId="325DCD8C"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13</w:t>
            </w:r>
          </w:p>
        </w:tc>
        <w:tc>
          <w:tcPr>
            <w:tcW w:w="2028" w:type="dxa"/>
            <w:shd w:val="clear" w:color="auto" w:fill="auto"/>
            <w:noWrap/>
            <w:vAlign w:val="center"/>
            <w:hideMark/>
          </w:tcPr>
          <w:p w14:paraId="53A34F59"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Холл</w:t>
            </w:r>
          </w:p>
        </w:tc>
        <w:tc>
          <w:tcPr>
            <w:tcW w:w="708" w:type="dxa"/>
            <w:shd w:val="clear" w:color="auto" w:fill="auto"/>
            <w:noWrap/>
            <w:vAlign w:val="center"/>
            <w:hideMark/>
          </w:tcPr>
          <w:p w14:paraId="3B27DADB" w14:textId="1F3391AC"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10.11</w:t>
            </w:r>
          </w:p>
        </w:tc>
        <w:tc>
          <w:tcPr>
            <w:tcW w:w="708" w:type="dxa"/>
            <w:shd w:val="clear" w:color="auto" w:fill="auto"/>
            <w:noWrap/>
            <w:vAlign w:val="center"/>
            <w:hideMark/>
          </w:tcPr>
          <w:p w14:paraId="0303CF04"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37.5</w:t>
            </w:r>
          </w:p>
        </w:tc>
        <w:tc>
          <w:tcPr>
            <w:tcW w:w="1349" w:type="dxa"/>
            <w:shd w:val="clear" w:color="auto" w:fill="auto"/>
            <w:noWrap/>
            <w:vAlign w:val="center"/>
            <w:hideMark/>
          </w:tcPr>
          <w:p w14:paraId="069C44F5"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340E2EAA"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1F210A6C" w14:textId="647C6E3B"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40</w:t>
            </w:r>
          </w:p>
        </w:tc>
        <w:tc>
          <w:tcPr>
            <w:tcW w:w="553" w:type="dxa"/>
            <w:shd w:val="clear" w:color="auto" w:fill="auto"/>
            <w:noWrap/>
            <w:vAlign w:val="center"/>
            <w:hideMark/>
          </w:tcPr>
          <w:p w14:paraId="5199A2D5" w14:textId="036B48F6"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40</w:t>
            </w:r>
          </w:p>
        </w:tc>
        <w:tc>
          <w:tcPr>
            <w:tcW w:w="636" w:type="dxa"/>
            <w:shd w:val="clear" w:color="auto" w:fill="auto"/>
            <w:noWrap/>
            <w:vAlign w:val="center"/>
            <w:hideMark/>
          </w:tcPr>
          <w:p w14:paraId="0E0897CE" w14:textId="5FBA41A6"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7AB465D1" w14:textId="3E5778B0"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ВЕ</w:t>
            </w:r>
          </w:p>
        </w:tc>
        <w:tc>
          <w:tcPr>
            <w:tcW w:w="891" w:type="dxa"/>
            <w:shd w:val="clear" w:color="auto" w:fill="auto"/>
            <w:noWrap/>
            <w:vAlign w:val="center"/>
            <w:hideMark/>
          </w:tcPr>
          <w:p w14:paraId="75B2F4A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28164A4C" w14:textId="77777777" w:rsidTr="009711AE">
        <w:trPr>
          <w:trHeight w:val="285"/>
        </w:trPr>
        <w:tc>
          <w:tcPr>
            <w:tcW w:w="681" w:type="dxa"/>
            <w:shd w:val="clear" w:color="auto" w:fill="auto"/>
            <w:noWrap/>
            <w:vAlign w:val="center"/>
            <w:hideMark/>
          </w:tcPr>
          <w:p w14:paraId="404049B4"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14</w:t>
            </w:r>
          </w:p>
        </w:tc>
        <w:tc>
          <w:tcPr>
            <w:tcW w:w="2028" w:type="dxa"/>
            <w:shd w:val="clear" w:color="auto" w:fill="auto"/>
            <w:noWrap/>
            <w:vAlign w:val="center"/>
            <w:hideMark/>
          </w:tcPr>
          <w:p w14:paraId="7D584FD6"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Столовая</w:t>
            </w:r>
          </w:p>
        </w:tc>
        <w:tc>
          <w:tcPr>
            <w:tcW w:w="708" w:type="dxa"/>
            <w:shd w:val="clear" w:color="auto" w:fill="auto"/>
            <w:noWrap/>
            <w:vAlign w:val="center"/>
            <w:hideMark/>
          </w:tcPr>
          <w:p w14:paraId="3FFBAF97" w14:textId="1C0C3C25"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32.97</w:t>
            </w:r>
          </w:p>
        </w:tc>
        <w:tc>
          <w:tcPr>
            <w:tcW w:w="708" w:type="dxa"/>
            <w:shd w:val="clear" w:color="auto" w:fill="auto"/>
            <w:noWrap/>
            <w:vAlign w:val="center"/>
            <w:hideMark/>
          </w:tcPr>
          <w:p w14:paraId="358C0E9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96.85</w:t>
            </w:r>
          </w:p>
        </w:tc>
        <w:tc>
          <w:tcPr>
            <w:tcW w:w="1349" w:type="dxa"/>
            <w:shd w:val="clear" w:color="auto" w:fill="auto"/>
            <w:noWrap/>
            <w:vAlign w:val="center"/>
            <w:hideMark/>
          </w:tcPr>
          <w:p w14:paraId="2402AE52"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15E65283"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3FF83372" w14:textId="17A8324B"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100</w:t>
            </w:r>
          </w:p>
        </w:tc>
        <w:tc>
          <w:tcPr>
            <w:tcW w:w="553" w:type="dxa"/>
            <w:shd w:val="clear" w:color="auto" w:fill="auto"/>
            <w:noWrap/>
            <w:vAlign w:val="center"/>
            <w:hideMark/>
          </w:tcPr>
          <w:p w14:paraId="2FDA7DAC" w14:textId="3768C540"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100</w:t>
            </w:r>
          </w:p>
        </w:tc>
        <w:tc>
          <w:tcPr>
            <w:tcW w:w="636" w:type="dxa"/>
            <w:shd w:val="clear" w:color="auto" w:fill="auto"/>
            <w:noWrap/>
            <w:vAlign w:val="center"/>
            <w:hideMark/>
          </w:tcPr>
          <w:p w14:paraId="6C14007B" w14:textId="587BF898"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56635615" w14:textId="4A345086"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В3</w:t>
            </w:r>
          </w:p>
        </w:tc>
        <w:tc>
          <w:tcPr>
            <w:tcW w:w="891" w:type="dxa"/>
            <w:shd w:val="clear" w:color="auto" w:fill="auto"/>
            <w:noWrap/>
            <w:vAlign w:val="center"/>
            <w:hideMark/>
          </w:tcPr>
          <w:p w14:paraId="3BEA56F2"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73B0A642" w14:textId="77777777" w:rsidTr="009711AE">
        <w:trPr>
          <w:trHeight w:val="285"/>
        </w:trPr>
        <w:tc>
          <w:tcPr>
            <w:tcW w:w="681" w:type="dxa"/>
            <w:shd w:val="clear" w:color="auto" w:fill="auto"/>
            <w:noWrap/>
            <w:vAlign w:val="center"/>
            <w:hideMark/>
          </w:tcPr>
          <w:p w14:paraId="7A2D0AE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15</w:t>
            </w:r>
          </w:p>
        </w:tc>
        <w:tc>
          <w:tcPr>
            <w:tcW w:w="2028" w:type="dxa"/>
            <w:shd w:val="clear" w:color="auto" w:fill="auto"/>
            <w:noWrap/>
            <w:vAlign w:val="center"/>
            <w:hideMark/>
          </w:tcPr>
          <w:p w14:paraId="2D08B3E3"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Кабинет</w:t>
            </w:r>
          </w:p>
        </w:tc>
        <w:tc>
          <w:tcPr>
            <w:tcW w:w="708" w:type="dxa"/>
            <w:shd w:val="clear" w:color="auto" w:fill="auto"/>
            <w:noWrap/>
            <w:vAlign w:val="center"/>
            <w:hideMark/>
          </w:tcPr>
          <w:p w14:paraId="41E9CF20" w14:textId="5959BB72" w:rsidR="009711AE" w:rsidRDefault="00F27030" w:rsidP="009711AE">
            <w:pPr>
              <w:jc w:val="center"/>
              <w:rPr>
                <w:rFonts w:ascii="Mipgost" w:hAnsi="Mipgost" w:cs="Calibri"/>
                <w:color w:val="000000"/>
                <w:sz w:val="22"/>
                <w:szCs w:val="22"/>
              </w:rPr>
            </w:pPr>
            <w:r>
              <w:rPr>
                <w:rFonts w:ascii="Mipgost" w:hAnsi="Mipgost" w:cs="Calibri"/>
                <w:color w:val="000000"/>
                <w:sz w:val="22"/>
                <w:szCs w:val="22"/>
              </w:rPr>
              <w:t>18,71</w:t>
            </w:r>
          </w:p>
        </w:tc>
        <w:tc>
          <w:tcPr>
            <w:tcW w:w="708" w:type="dxa"/>
            <w:shd w:val="clear" w:color="auto" w:fill="auto"/>
            <w:noWrap/>
            <w:vAlign w:val="center"/>
            <w:hideMark/>
          </w:tcPr>
          <w:p w14:paraId="41BBD94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57.9</w:t>
            </w:r>
          </w:p>
        </w:tc>
        <w:tc>
          <w:tcPr>
            <w:tcW w:w="1349" w:type="dxa"/>
            <w:shd w:val="clear" w:color="auto" w:fill="auto"/>
            <w:noWrap/>
            <w:vAlign w:val="center"/>
            <w:hideMark/>
          </w:tcPr>
          <w:p w14:paraId="31F0EA1B"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0251E029"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1A1129E9"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60</w:t>
            </w:r>
          </w:p>
        </w:tc>
        <w:tc>
          <w:tcPr>
            <w:tcW w:w="553" w:type="dxa"/>
            <w:shd w:val="clear" w:color="auto" w:fill="auto"/>
            <w:noWrap/>
            <w:vAlign w:val="center"/>
            <w:hideMark/>
          </w:tcPr>
          <w:p w14:paraId="1F819F26"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60</w:t>
            </w:r>
          </w:p>
        </w:tc>
        <w:tc>
          <w:tcPr>
            <w:tcW w:w="636" w:type="dxa"/>
            <w:shd w:val="clear" w:color="auto" w:fill="auto"/>
            <w:noWrap/>
            <w:vAlign w:val="center"/>
            <w:hideMark/>
          </w:tcPr>
          <w:p w14:paraId="4AC33491" w14:textId="6BD5E2C1"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3DC48E9E" w14:textId="5F21F16A"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ВЕ</w:t>
            </w:r>
          </w:p>
        </w:tc>
        <w:tc>
          <w:tcPr>
            <w:tcW w:w="891" w:type="dxa"/>
            <w:shd w:val="clear" w:color="auto" w:fill="auto"/>
            <w:noWrap/>
            <w:vAlign w:val="center"/>
            <w:hideMark/>
          </w:tcPr>
          <w:p w14:paraId="38A02B79"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46CCF4AF" w14:textId="77777777" w:rsidTr="009711AE">
        <w:trPr>
          <w:trHeight w:val="285"/>
        </w:trPr>
        <w:tc>
          <w:tcPr>
            <w:tcW w:w="681" w:type="dxa"/>
            <w:shd w:val="clear" w:color="auto" w:fill="auto"/>
            <w:noWrap/>
            <w:vAlign w:val="center"/>
            <w:hideMark/>
          </w:tcPr>
          <w:p w14:paraId="5AE721F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16</w:t>
            </w:r>
          </w:p>
        </w:tc>
        <w:tc>
          <w:tcPr>
            <w:tcW w:w="2028" w:type="dxa"/>
            <w:shd w:val="clear" w:color="auto" w:fill="auto"/>
            <w:noWrap/>
            <w:vAlign w:val="center"/>
            <w:hideMark/>
          </w:tcPr>
          <w:p w14:paraId="700FFC64"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Гостиная</w:t>
            </w:r>
          </w:p>
        </w:tc>
        <w:tc>
          <w:tcPr>
            <w:tcW w:w="708" w:type="dxa"/>
            <w:shd w:val="clear" w:color="auto" w:fill="auto"/>
            <w:noWrap/>
            <w:vAlign w:val="center"/>
            <w:hideMark/>
          </w:tcPr>
          <w:p w14:paraId="3052707B" w14:textId="1B1D23F3"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41.</w:t>
            </w:r>
            <w:r w:rsidR="00F27030">
              <w:rPr>
                <w:rFonts w:ascii="Mipgost" w:hAnsi="Mipgost" w:cs="Calibri"/>
                <w:color w:val="000000"/>
                <w:sz w:val="22"/>
                <w:szCs w:val="22"/>
              </w:rPr>
              <w:t>87</w:t>
            </w:r>
          </w:p>
        </w:tc>
        <w:tc>
          <w:tcPr>
            <w:tcW w:w="708" w:type="dxa"/>
            <w:shd w:val="clear" w:color="auto" w:fill="auto"/>
            <w:noWrap/>
            <w:vAlign w:val="center"/>
            <w:hideMark/>
          </w:tcPr>
          <w:p w14:paraId="65B1E4BD"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126.6</w:t>
            </w:r>
          </w:p>
        </w:tc>
        <w:tc>
          <w:tcPr>
            <w:tcW w:w="1349" w:type="dxa"/>
            <w:shd w:val="clear" w:color="auto" w:fill="auto"/>
            <w:noWrap/>
            <w:vAlign w:val="center"/>
            <w:hideMark/>
          </w:tcPr>
          <w:p w14:paraId="646868F3"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148F10C4"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4F82E48D"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130</w:t>
            </w:r>
          </w:p>
        </w:tc>
        <w:tc>
          <w:tcPr>
            <w:tcW w:w="553" w:type="dxa"/>
            <w:shd w:val="clear" w:color="auto" w:fill="auto"/>
            <w:noWrap/>
            <w:vAlign w:val="center"/>
            <w:hideMark/>
          </w:tcPr>
          <w:p w14:paraId="6B86DBA6"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130</w:t>
            </w:r>
          </w:p>
        </w:tc>
        <w:tc>
          <w:tcPr>
            <w:tcW w:w="636" w:type="dxa"/>
            <w:shd w:val="clear" w:color="auto" w:fill="auto"/>
            <w:noWrap/>
            <w:vAlign w:val="center"/>
            <w:hideMark/>
          </w:tcPr>
          <w:p w14:paraId="2FA554C2" w14:textId="4C0D9E93"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74B16E37" w14:textId="4CEEAB22"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ВЕ</w:t>
            </w:r>
          </w:p>
        </w:tc>
        <w:tc>
          <w:tcPr>
            <w:tcW w:w="891" w:type="dxa"/>
            <w:shd w:val="clear" w:color="auto" w:fill="auto"/>
            <w:noWrap/>
            <w:vAlign w:val="center"/>
            <w:hideMark/>
          </w:tcPr>
          <w:p w14:paraId="55DE28B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5E2B0F38" w14:textId="77777777" w:rsidTr="009711AE">
        <w:trPr>
          <w:trHeight w:val="285"/>
        </w:trPr>
        <w:tc>
          <w:tcPr>
            <w:tcW w:w="681" w:type="dxa"/>
            <w:shd w:val="clear" w:color="auto" w:fill="auto"/>
            <w:noWrap/>
            <w:vAlign w:val="center"/>
            <w:hideMark/>
          </w:tcPr>
          <w:p w14:paraId="3FD3AF3F"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2028" w:type="dxa"/>
            <w:shd w:val="clear" w:color="auto" w:fill="auto"/>
            <w:noWrap/>
            <w:vAlign w:val="bottom"/>
            <w:hideMark/>
          </w:tcPr>
          <w:p w14:paraId="36F6DD47" w14:textId="77777777" w:rsidR="009711AE" w:rsidRDefault="009711AE" w:rsidP="009711AE">
            <w:pPr>
              <w:rPr>
                <w:rFonts w:ascii="Mipgost" w:hAnsi="Mipgost" w:cs="Calibri"/>
                <w:b/>
                <w:bCs/>
                <w:color w:val="000000"/>
                <w:sz w:val="22"/>
                <w:szCs w:val="22"/>
              </w:rPr>
            </w:pPr>
            <w:r>
              <w:rPr>
                <w:rFonts w:ascii="Mipgost" w:hAnsi="Mipgost" w:cs="Calibri"/>
                <w:b/>
                <w:bCs/>
                <w:color w:val="000000"/>
                <w:sz w:val="22"/>
                <w:szCs w:val="22"/>
              </w:rPr>
              <w:t xml:space="preserve">Помещения на </w:t>
            </w:r>
            <w:proofErr w:type="spellStart"/>
            <w:r>
              <w:rPr>
                <w:rFonts w:ascii="Mipgost" w:hAnsi="Mipgost" w:cs="Calibri"/>
                <w:b/>
                <w:bCs/>
                <w:color w:val="000000"/>
                <w:sz w:val="22"/>
                <w:szCs w:val="22"/>
              </w:rPr>
              <w:t>отм</w:t>
            </w:r>
            <w:proofErr w:type="spellEnd"/>
            <w:r>
              <w:rPr>
                <w:rFonts w:ascii="Mipgost" w:hAnsi="Mipgost" w:cs="Calibri"/>
                <w:b/>
                <w:bCs/>
                <w:color w:val="000000"/>
                <w:sz w:val="22"/>
                <w:szCs w:val="22"/>
              </w:rPr>
              <w:t>. 2-го этажа</w:t>
            </w:r>
          </w:p>
        </w:tc>
        <w:tc>
          <w:tcPr>
            <w:tcW w:w="708" w:type="dxa"/>
            <w:shd w:val="clear" w:color="auto" w:fill="auto"/>
            <w:noWrap/>
            <w:vAlign w:val="center"/>
            <w:hideMark/>
          </w:tcPr>
          <w:p w14:paraId="3793BB05"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708" w:type="dxa"/>
            <w:shd w:val="clear" w:color="auto" w:fill="auto"/>
            <w:noWrap/>
            <w:vAlign w:val="center"/>
            <w:hideMark/>
          </w:tcPr>
          <w:p w14:paraId="397A7A92"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1349" w:type="dxa"/>
            <w:shd w:val="clear" w:color="auto" w:fill="auto"/>
            <w:vAlign w:val="center"/>
            <w:hideMark/>
          </w:tcPr>
          <w:p w14:paraId="2F901D56"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 </w:t>
            </w:r>
          </w:p>
        </w:tc>
        <w:tc>
          <w:tcPr>
            <w:tcW w:w="1276" w:type="dxa"/>
            <w:shd w:val="clear" w:color="auto" w:fill="auto"/>
            <w:vAlign w:val="center"/>
            <w:hideMark/>
          </w:tcPr>
          <w:p w14:paraId="46C240C3"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 </w:t>
            </w:r>
          </w:p>
        </w:tc>
        <w:tc>
          <w:tcPr>
            <w:tcW w:w="708" w:type="dxa"/>
            <w:shd w:val="clear" w:color="auto" w:fill="auto"/>
            <w:noWrap/>
            <w:vAlign w:val="center"/>
            <w:hideMark/>
          </w:tcPr>
          <w:p w14:paraId="253B4E7C"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553" w:type="dxa"/>
            <w:shd w:val="clear" w:color="auto" w:fill="auto"/>
            <w:noWrap/>
            <w:vAlign w:val="center"/>
            <w:hideMark/>
          </w:tcPr>
          <w:p w14:paraId="6F3EB61F"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636" w:type="dxa"/>
            <w:shd w:val="clear" w:color="auto" w:fill="auto"/>
            <w:noWrap/>
            <w:vAlign w:val="center"/>
            <w:hideMark/>
          </w:tcPr>
          <w:p w14:paraId="53DDC39D" w14:textId="494E0BD0"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586" w:type="dxa"/>
            <w:shd w:val="clear" w:color="auto" w:fill="auto"/>
            <w:noWrap/>
            <w:vAlign w:val="center"/>
            <w:hideMark/>
          </w:tcPr>
          <w:p w14:paraId="7DA63DB7" w14:textId="629A07F8"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c>
          <w:tcPr>
            <w:tcW w:w="891" w:type="dxa"/>
            <w:shd w:val="clear" w:color="auto" w:fill="auto"/>
            <w:noWrap/>
            <w:vAlign w:val="center"/>
            <w:hideMark/>
          </w:tcPr>
          <w:p w14:paraId="6D9A93F5"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6FFC1E2A" w14:textId="77777777" w:rsidTr="009711AE">
        <w:trPr>
          <w:trHeight w:val="285"/>
        </w:trPr>
        <w:tc>
          <w:tcPr>
            <w:tcW w:w="681" w:type="dxa"/>
            <w:shd w:val="clear" w:color="auto" w:fill="auto"/>
            <w:noWrap/>
            <w:vAlign w:val="center"/>
            <w:hideMark/>
          </w:tcPr>
          <w:p w14:paraId="34F3C2D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17</w:t>
            </w:r>
          </w:p>
        </w:tc>
        <w:tc>
          <w:tcPr>
            <w:tcW w:w="2028" w:type="dxa"/>
            <w:shd w:val="clear" w:color="auto" w:fill="auto"/>
            <w:noWrap/>
            <w:vAlign w:val="center"/>
            <w:hideMark/>
          </w:tcPr>
          <w:p w14:paraId="06878B3B"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Спальня</w:t>
            </w:r>
          </w:p>
        </w:tc>
        <w:tc>
          <w:tcPr>
            <w:tcW w:w="708" w:type="dxa"/>
            <w:shd w:val="clear" w:color="auto" w:fill="auto"/>
            <w:noWrap/>
            <w:vAlign w:val="center"/>
            <w:hideMark/>
          </w:tcPr>
          <w:p w14:paraId="18F4FBFA" w14:textId="4B42B9CA"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35,55</w:t>
            </w:r>
          </w:p>
        </w:tc>
        <w:tc>
          <w:tcPr>
            <w:tcW w:w="708" w:type="dxa"/>
            <w:shd w:val="clear" w:color="auto" w:fill="auto"/>
            <w:noWrap/>
            <w:vAlign w:val="center"/>
            <w:hideMark/>
          </w:tcPr>
          <w:p w14:paraId="09735960"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114.8</w:t>
            </w:r>
          </w:p>
        </w:tc>
        <w:tc>
          <w:tcPr>
            <w:tcW w:w="1349" w:type="dxa"/>
            <w:shd w:val="clear" w:color="auto" w:fill="auto"/>
            <w:noWrap/>
            <w:vAlign w:val="center"/>
            <w:hideMark/>
          </w:tcPr>
          <w:p w14:paraId="744D2F6F"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5021AA49"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368EA131" w14:textId="0504518D" w:rsidR="009711AE" w:rsidRDefault="00F27030" w:rsidP="009711AE">
            <w:pPr>
              <w:jc w:val="center"/>
              <w:rPr>
                <w:rFonts w:ascii="Mipgost" w:hAnsi="Mipgost" w:cs="Calibri"/>
                <w:color w:val="000000"/>
                <w:sz w:val="22"/>
                <w:szCs w:val="22"/>
              </w:rPr>
            </w:pPr>
            <w:r>
              <w:rPr>
                <w:rFonts w:ascii="Mipgost" w:hAnsi="Mipgost" w:cs="Calibri"/>
                <w:color w:val="000000"/>
                <w:sz w:val="22"/>
                <w:szCs w:val="22"/>
              </w:rPr>
              <w:t>110</w:t>
            </w:r>
          </w:p>
        </w:tc>
        <w:tc>
          <w:tcPr>
            <w:tcW w:w="553" w:type="dxa"/>
            <w:shd w:val="clear" w:color="auto" w:fill="auto"/>
            <w:noWrap/>
            <w:vAlign w:val="center"/>
            <w:hideMark/>
          </w:tcPr>
          <w:p w14:paraId="18CA9325" w14:textId="7187448E" w:rsidR="009711AE" w:rsidRDefault="00F27030" w:rsidP="009711AE">
            <w:pPr>
              <w:jc w:val="center"/>
              <w:rPr>
                <w:rFonts w:ascii="Mipgost" w:hAnsi="Mipgost" w:cs="Calibri"/>
                <w:color w:val="000000"/>
                <w:sz w:val="22"/>
                <w:szCs w:val="22"/>
              </w:rPr>
            </w:pPr>
            <w:r>
              <w:rPr>
                <w:rFonts w:ascii="Mipgost" w:hAnsi="Mipgost" w:cs="Calibri"/>
                <w:color w:val="000000"/>
                <w:sz w:val="22"/>
                <w:szCs w:val="22"/>
              </w:rPr>
              <w:t>110</w:t>
            </w:r>
          </w:p>
        </w:tc>
        <w:tc>
          <w:tcPr>
            <w:tcW w:w="636" w:type="dxa"/>
            <w:shd w:val="clear" w:color="auto" w:fill="auto"/>
            <w:noWrap/>
            <w:vAlign w:val="center"/>
            <w:hideMark/>
          </w:tcPr>
          <w:p w14:paraId="2E7BAAB7" w14:textId="47C50C02"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5950F1C4" w14:textId="2A538405"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В3</w:t>
            </w:r>
          </w:p>
        </w:tc>
        <w:tc>
          <w:tcPr>
            <w:tcW w:w="891" w:type="dxa"/>
            <w:shd w:val="clear" w:color="auto" w:fill="auto"/>
            <w:noWrap/>
            <w:vAlign w:val="center"/>
            <w:hideMark/>
          </w:tcPr>
          <w:p w14:paraId="1157CA64"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5940C1" w14:paraId="2BCE6272" w14:textId="77777777" w:rsidTr="009711AE">
        <w:trPr>
          <w:trHeight w:val="285"/>
        </w:trPr>
        <w:tc>
          <w:tcPr>
            <w:tcW w:w="681" w:type="dxa"/>
            <w:shd w:val="clear" w:color="auto" w:fill="auto"/>
            <w:noWrap/>
            <w:vAlign w:val="center"/>
            <w:hideMark/>
          </w:tcPr>
          <w:p w14:paraId="361E282C"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18</w:t>
            </w:r>
          </w:p>
        </w:tc>
        <w:tc>
          <w:tcPr>
            <w:tcW w:w="2028" w:type="dxa"/>
            <w:shd w:val="clear" w:color="auto" w:fill="auto"/>
            <w:noWrap/>
            <w:vAlign w:val="center"/>
            <w:hideMark/>
          </w:tcPr>
          <w:p w14:paraId="3DF7DDA7" w14:textId="77777777" w:rsidR="005940C1" w:rsidRDefault="005940C1" w:rsidP="005940C1">
            <w:pPr>
              <w:rPr>
                <w:rFonts w:ascii="Mipgost" w:hAnsi="Mipgost" w:cs="Calibri"/>
                <w:color w:val="000000"/>
                <w:sz w:val="22"/>
                <w:szCs w:val="22"/>
              </w:rPr>
            </w:pPr>
            <w:r>
              <w:rPr>
                <w:rFonts w:ascii="Mipgost" w:hAnsi="Mipgost" w:cs="Calibri"/>
                <w:color w:val="000000"/>
                <w:sz w:val="22"/>
                <w:szCs w:val="22"/>
              </w:rPr>
              <w:t>Гардероб</w:t>
            </w:r>
          </w:p>
        </w:tc>
        <w:tc>
          <w:tcPr>
            <w:tcW w:w="708" w:type="dxa"/>
            <w:shd w:val="clear" w:color="auto" w:fill="auto"/>
            <w:noWrap/>
            <w:vAlign w:val="center"/>
            <w:hideMark/>
          </w:tcPr>
          <w:p w14:paraId="68FF15F3"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6.82</w:t>
            </w:r>
          </w:p>
        </w:tc>
        <w:tc>
          <w:tcPr>
            <w:tcW w:w="708" w:type="dxa"/>
            <w:shd w:val="clear" w:color="auto" w:fill="auto"/>
            <w:noWrap/>
            <w:vAlign w:val="center"/>
            <w:hideMark/>
          </w:tcPr>
          <w:p w14:paraId="1CF9F3A8"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23.5</w:t>
            </w:r>
          </w:p>
        </w:tc>
        <w:tc>
          <w:tcPr>
            <w:tcW w:w="1349" w:type="dxa"/>
            <w:shd w:val="clear" w:color="auto" w:fill="auto"/>
            <w:noWrap/>
            <w:vAlign w:val="center"/>
            <w:hideMark/>
          </w:tcPr>
          <w:p w14:paraId="2CEED638" w14:textId="30521558" w:rsidR="005940C1" w:rsidRPr="004B043C" w:rsidRDefault="005940C1" w:rsidP="005940C1">
            <w:pPr>
              <w:jc w:val="center"/>
              <w:rPr>
                <w:rFonts w:ascii="Mipgost" w:hAnsi="Mipgost" w:cs="Calibri"/>
                <w:color w:val="000000"/>
                <w:sz w:val="20"/>
                <w:szCs w:val="20"/>
              </w:rPr>
            </w:pPr>
            <w:r>
              <w:rPr>
                <w:rFonts w:ascii="Mipgost" w:hAnsi="Mipgost" w:cs="Calibri"/>
                <w:color w:val="000000"/>
                <w:sz w:val="16"/>
                <w:szCs w:val="16"/>
              </w:rPr>
              <w:t>1</w:t>
            </w:r>
          </w:p>
        </w:tc>
        <w:tc>
          <w:tcPr>
            <w:tcW w:w="1276" w:type="dxa"/>
            <w:shd w:val="clear" w:color="auto" w:fill="auto"/>
            <w:noWrap/>
            <w:vAlign w:val="center"/>
            <w:hideMark/>
          </w:tcPr>
          <w:p w14:paraId="619CEC85" w14:textId="061B76AD" w:rsidR="005940C1" w:rsidRPr="004B043C" w:rsidRDefault="005940C1" w:rsidP="005940C1">
            <w:pPr>
              <w:ind w:left="-108" w:right="-108"/>
              <w:jc w:val="center"/>
              <w:rPr>
                <w:rFonts w:ascii="Mipgost" w:hAnsi="Mipgost" w:cs="Calibri"/>
                <w:color w:val="000000"/>
                <w:sz w:val="20"/>
                <w:szCs w:val="20"/>
              </w:rPr>
            </w:pPr>
            <w:r>
              <w:rPr>
                <w:rFonts w:ascii="Mipgost" w:hAnsi="Mipgost" w:cs="Calibri"/>
                <w:color w:val="000000"/>
                <w:sz w:val="16"/>
                <w:szCs w:val="16"/>
              </w:rPr>
              <w:t>1</w:t>
            </w:r>
          </w:p>
        </w:tc>
        <w:tc>
          <w:tcPr>
            <w:tcW w:w="708" w:type="dxa"/>
            <w:shd w:val="clear" w:color="auto" w:fill="auto"/>
            <w:noWrap/>
            <w:vAlign w:val="center"/>
            <w:hideMark/>
          </w:tcPr>
          <w:p w14:paraId="5C2AA3C6" w14:textId="4693F3D3"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25</w:t>
            </w:r>
          </w:p>
        </w:tc>
        <w:tc>
          <w:tcPr>
            <w:tcW w:w="553" w:type="dxa"/>
            <w:shd w:val="clear" w:color="auto" w:fill="auto"/>
            <w:noWrap/>
            <w:vAlign w:val="center"/>
            <w:hideMark/>
          </w:tcPr>
          <w:p w14:paraId="6AD9CDA0" w14:textId="777533D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25</w:t>
            </w:r>
          </w:p>
        </w:tc>
        <w:tc>
          <w:tcPr>
            <w:tcW w:w="636" w:type="dxa"/>
            <w:shd w:val="clear" w:color="auto" w:fill="auto"/>
            <w:noWrap/>
            <w:vAlign w:val="center"/>
            <w:hideMark/>
          </w:tcPr>
          <w:p w14:paraId="40B26624" w14:textId="5423B415"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17054607" w14:textId="07980590"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В2.3</w:t>
            </w:r>
          </w:p>
        </w:tc>
        <w:tc>
          <w:tcPr>
            <w:tcW w:w="891" w:type="dxa"/>
            <w:shd w:val="clear" w:color="auto" w:fill="auto"/>
            <w:noWrap/>
            <w:vAlign w:val="center"/>
            <w:hideMark/>
          </w:tcPr>
          <w:p w14:paraId="405C30F1" w14:textId="77777777" w:rsidR="005940C1" w:rsidRDefault="005940C1" w:rsidP="005940C1">
            <w:pPr>
              <w:jc w:val="center"/>
              <w:rPr>
                <w:rFonts w:ascii="Mipgost" w:hAnsi="Mipgost" w:cs="Calibri"/>
                <w:color w:val="000000"/>
                <w:sz w:val="22"/>
                <w:szCs w:val="22"/>
              </w:rPr>
            </w:pPr>
            <w:r>
              <w:rPr>
                <w:rFonts w:ascii="Mipgost" w:hAnsi="Mipgost" w:cs="Calibri"/>
                <w:color w:val="000000"/>
                <w:sz w:val="22"/>
                <w:szCs w:val="22"/>
              </w:rPr>
              <w:t> </w:t>
            </w:r>
          </w:p>
        </w:tc>
      </w:tr>
      <w:tr w:rsidR="009711AE" w14:paraId="1A424D54" w14:textId="77777777" w:rsidTr="009711AE">
        <w:trPr>
          <w:trHeight w:val="315"/>
        </w:trPr>
        <w:tc>
          <w:tcPr>
            <w:tcW w:w="681" w:type="dxa"/>
            <w:shd w:val="clear" w:color="auto" w:fill="auto"/>
            <w:noWrap/>
            <w:vAlign w:val="center"/>
            <w:hideMark/>
          </w:tcPr>
          <w:p w14:paraId="27A3818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19</w:t>
            </w:r>
          </w:p>
        </w:tc>
        <w:tc>
          <w:tcPr>
            <w:tcW w:w="2028" w:type="dxa"/>
            <w:shd w:val="clear" w:color="auto" w:fill="auto"/>
            <w:noWrap/>
            <w:vAlign w:val="center"/>
            <w:hideMark/>
          </w:tcPr>
          <w:p w14:paraId="46AD419B"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Ванная</w:t>
            </w:r>
          </w:p>
        </w:tc>
        <w:tc>
          <w:tcPr>
            <w:tcW w:w="708" w:type="dxa"/>
            <w:shd w:val="clear" w:color="auto" w:fill="auto"/>
            <w:noWrap/>
            <w:vAlign w:val="center"/>
            <w:hideMark/>
          </w:tcPr>
          <w:p w14:paraId="7FBAB32B" w14:textId="093DC9A8"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9.79</w:t>
            </w:r>
          </w:p>
        </w:tc>
        <w:tc>
          <w:tcPr>
            <w:tcW w:w="708" w:type="dxa"/>
            <w:shd w:val="clear" w:color="auto" w:fill="auto"/>
            <w:noWrap/>
            <w:vAlign w:val="center"/>
            <w:hideMark/>
          </w:tcPr>
          <w:p w14:paraId="38786CFC"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33.8</w:t>
            </w:r>
          </w:p>
        </w:tc>
        <w:tc>
          <w:tcPr>
            <w:tcW w:w="1349" w:type="dxa"/>
            <w:shd w:val="clear" w:color="auto" w:fill="auto"/>
            <w:noWrap/>
            <w:vAlign w:val="center"/>
            <w:hideMark/>
          </w:tcPr>
          <w:p w14:paraId="5299B6B0"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w:t>
            </w:r>
          </w:p>
        </w:tc>
        <w:tc>
          <w:tcPr>
            <w:tcW w:w="1276" w:type="dxa"/>
            <w:shd w:val="clear" w:color="auto" w:fill="auto"/>
            <w:vAlign w:val="center"/>
            <w:hideMark/>
          </w:tcPr>
          <w:p w14:paraId="6E025993" w14:textId="0AC40913"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 xml:space="preserve">50 м3/ч санузел </w:t>
            </w:r>
          </w:p>
        </w:tc>
        <w:tc>
          <w:tcPr>
            <w:tcW w:w="708" w:type="dxa"/>
            <w:shd w:val="clear" w:color="auto" w:fill="auto"/>
            <w:noWrap/>
            <w:vAlign w:val="center"/>
            <w:hideMark/>
          </w:tcPr>
          <w:p w14:paraId="6B333BDC"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53" w:type="dxa"/>
            <w:shd w:val="clear" w:color="auto" w:fill="auto"/>
            <w:noWrap/>
            <w:vAlign w:val="center"/>
            <w:hideMark/>
          </w:tcPr>
          <w:p w14:paraId="278C50A6" w14:textId="41664078"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50</w:t>
            </w:r>
          </w:p>
        </w:tc>
        <w:tc>
          <w:tcPr>
            <w:tcW w:w="636" w:type="dxa"/>
            <w:shd w:val="clear" w:color="auto" w:fill="auto"/>
            <w:noWrap/>
            <w:vAlign w:val="center"/>
            <w:hideMark/>
          </w:tcPr>
          <w:p w14:paraId="4CFEAF2B" w14:textId="7A91CAEA"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86" w:type="dxa"/>
            <w:shd w:val="clear" w:color="auto" w:fill="auto"/>
            <w:noWrap/>
            <w:vAlign w:val="center"/>
            <w:hideMark/>
          </w:tcPr>
          <w:p w14:paraId="6192EDAB" w14:textId="301B4DDA"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В2.3</w:t>
            </w:r>
          </w:p>
        </w:tc>
        <w:tc>
          <w:tcPr>
            <w:tcW w:w="891" w:type="dxa"/>
            <w:shd w:val="clear" w:color="auto" w:fill="auto"/>
            <w:noWrap/>
            <w:vAlign w:val="center"/>
            <w:hideMark/>
          </w:tcPr>
          <w:p w14:paraId="5CB4AC49"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7F87CB9F" w14:textId="77777777" w:rsidTr="009711AE">
        <w:trPr>
          <w:trHeight w:val="315"/>
        </w:trPr>
        <w:tc>
          <w:tcPr>
            <w:tcW w:w="681" w:type="dxa"/>
            <w:shd w:val="clear" w:color="auto" w:fill="auto"/>
            <w:noWrap/>
            <w:vAlign w:val="center"/>
            <w:hideMark/>
          </w:tcPr>
          <w:p w14:paraId="7C9D5D10"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20</w:t>
            </w:r>
          </w:p>
        </w:tc>
        <w:tc>
          <w:tcPr>
            <w:tcW w:w="2028" w:type="dxa"/>
            <w:shd w:val="clear" w:color="auto" w:fill="auto"/>
            <w:noWrap/>
            <w:vAlign w:val="center"/>
            <w:hideMark/>
          </w:tcPr>
          <w:p w14:paraId="3C082EF1"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Спальня</w:t>
            </w:r>
          </w:p>
        </w:tc>
        <w:tc>
          <w:tcPr>
            <w:tcW w:w="708" w:type="dxa"/>
            <w:shd w:val="clear" w:color="auto" w:fill="auto"/>
            <w:noWrap/>
            <w:vAlign w:val="center"/>
            <w:hideMark/>
          </w:tcPr>
          <w:p w14:paraId="20FD9E6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21.98</w:t>
            </w:r>
          </w:p>
        </w:tc>
        <w:tc>
          <w:tcPr>
            <w:tcW w:w="708" w:type="dxa"/>
            <w:shd w:val="clear" w:color="auto" w:fill="auto"/>
            <w:noWrap/>
            <w:vAlign w:val="center"/>
            <w:hideMark/>
          </w:tcPr>
          <w:p w14:paraId="3CB2C0D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75.8</w:t>
            </w:r>
          </w:p>
        </w:tc>
        <w:tc>
          <w:tcPr>
            <w:tcW w:w="1349" w:type="dxa"/>
            <w:shd w:val="clear" w:color="auto" w:fill="auto"/>
            <w:noWrap/>
            <w:vAlign w:val="center"/>
            <w:hideMark/>
          </w:tcPr>
          <w:p w14:paraId="30651600"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3109D78A"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619EA54B" w14:textId="008C2457"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70</w:t>
            </w:r>
          </w:p>
        </w:tc>
        <w:tc>
          <w:tcPr>
            <w:tcW w:w="553" w:type="dxa"/>
            <w:shd w:val="clear" w:color="auto" w:fill="auto"/>
            <w:noWrap/>
            <w:vAlign w:val="center"/>
            <w:hideMark/>
          </w:tcPr>
          <w:p w14:paraId="1E38181F" w14:textId="55A59EC2"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70</w:t>
            </w:r>
          </w:p>
        </w:tc>
        <w:tc>
          <w:tcPr>
            <w:tcW w:w="636" w:type="dxa"/>
            <w:shd w:val="clear" w:color="auto" w:fill="auto"/>
            <w:noWrap/>
            <w:vAlign w:val="center"/>
            <w:hideMark/>
          </w:tcPr>
          <w:p w14:paraId="690229FC" w14:textId="1AACA751"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1311A8C1" w14:textId="281D86B3"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ВЕ</w:t>
            </w:r>
          </w:p>
        </w:tc>
        <w:tc>
          <w:tcPr>
            <w:tcW w:w="891" w:type="dxa"/>
            <w:shd w:val="clear" w:color="auto" w:fill="auto"/>
            <w:noWrap/>
            <w:vAlign w:val="center"/>
            <w:hideMark/>
          </w:tcPr>
          <w:p w14:paraId="27839F6C"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328B640B" w14:textId="77777777" w:rsidTr="009711AE">
        <w:trPr>
          <w:trHeight w:val="270"/>
        </w:trPr>
        <w:tc>
          <w:tcPr>
            <w:tcW w:w="681" w:type="dxa"/>
            <w:shd w:val="clear" w:color="auto" w:fill="auto"/>
            <w:noWrap/>
            <w:vAlign w:val="center"/>
            <w:hideMark/>
          </w:tcPr>
          <w:p w14:paraId="179B875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21</w:t>
            </w:r>
          </w:p>
        </w:tc>
        <w:tc>
          <w:tcPr>
            <w:tcW w:w="2028" w:type="dxa"/>
            <w:shd w:val="clear" w:color="auto" w:fill="auto"/>
            <w:noWrap/>
            <w:vAlign w:val="center"/>
            <w:hideMark/>
          </w:tcPr>
          <w:p w14:paraId="44A45373"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Ванная</w:t>
            </w:r>
          </w:p>
        </w:tc>
        <w:tc>
          <w:tcPr>
            <w:tcW w:w="708" w:type="dxa"/>
            <w:shd w:val="clear" w:color="auto" w:fill="auto"/>
            <w:noWrap/>
            <w:vAlign w:val="center"/>
            <w:hideMark/>
          </w:tcPr>
          <w:p w14:paraId="6F222EC1"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5.34</w:t>
            </w:r>
          </w:p>
        </w:tc>
        <w:tc>
          <w:tcPr>
            <w:tcW w:w="708" w:type="dxa"/>
            <w:shd w:val="clear" w:color="auto" w:fill="auto"/>
            <w:noWrap/>
            <w:vAlign w:val="center"/>
            <w:hideMark/>
          </w:tcPr>
          <w:p w14:paraId="0D688300"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18.4</w:t>
            </w:r>
          </w:p>
        </w:tc>
        <w:tc>
          <w:tcPr>
            <w:tcW w:w="1349" w:type="dxa"/>
            <w:shd w:val="clear" w:color="auto" w:fill="auto"/>
            <w:noWrap/>
            <w:vAlign w:val="center"/>
            <w:hideMark/>
          </w:tcPr>
          <w:p w14:paraId="3D4AC50C"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w:t>
            </w:r>
          </w:p>
        </w:tc>
        <w:tc>
          <w:tcPr>
            <w:tcW w:w="1276" w:type="dxa"/>
            <w:shd w:val="clear" w:color="auto" w:fill="auto"/>
            <w:vAlign w:val="center"/>
            <w:hideMark/>
          </w:tcPr>
          <w:p w14:paraId="78762450" w14:textId="1F0B4D7F"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50 м3/ч санузел</w:t>
            </w:r>
          </w:p>
        </w:tc>
        <w:tc>
          <w:tcPr>
            <w:tcW w:w="708" w:type="dxa"/>
            <w:shd w:val="clear" w:color="auto" w:fill="auto"/>
            <w:noWrap/>
            <w:vAlign w:val="center"/>
            <w:hideMark/>
          </w:tcPr>
          <w:p w14:paraId="675C11C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53" w:type="dxa"/>
            <w:shd w:val="clear" w:color="auto" w:fill="auto"/>
            <w:noWrap/>
            <w:vAlign w:val="center"/>
            <w:hideMark/>
          </w:tcPr>
          <w:p w14:paraId="52234E9E" w14:textId="74822102"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50</w:t>
            </w:r>
          </w:p>
        </w:tc>
        <w:tc>
          <w:tcPr>
            <w:tcW w:w="636" w:type="dxa"/>
            <w:shd w:val="clear" w:color="auto" w:fill="auto"/>
            <w:noWrap/>
            <w:vAlign w:val="center"/>
            <w:hideMark/>
          </w:tcPr>
          <w:p w14:paraId="2F8BF43E" w14:textId="1E72E865"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86" w:type="dxa"/>
            <w:shd w:val="clear" w:color="auto" w:fill="auto"/>
            <w:noWrap/>
            <w:vAlign w:val="center"/>
            <w:hideMark/>
          </w:tcPr>
          <w:p w14:paraId="2725B721" w14:textId="6F11BFA6"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В2.2</w:t>
            </w:r>
          </w:p>
        </w:tc>
        <w:tc>
          <w:tcPr>
            <w:tcW w:w="891" w:type="dxa"/>
            <w:shd w:val="clear" w:color="auto" w:fill="auto"/>
            <w:noWrap/>
            <w:vAlign w:val="center"/>
            <w:hideMark/>
          </w:tcPr>
          <w:p w14:paraId="6CEF4733"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2605A85B" w14:textId="77777777" w:rsidTr="009711AE">
        <w:trPr>
          <w:trHeight w:val="270"/>
        </w:trPr>
        <w:tc>
          <w:tcPr>
            <w:tcW w:w="681" w:type="dxa"/>
            <w:shd w:val="clear" w:color="auto" w:fill="auto"/>
            <w:noWrap/>
            <w:vAlign w:val="center"/>
            <w:hideMark/>
          </w:tcPr>
          <w:p w14:paraId="2889BEDB"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22</w:t>
            </w:r>
          </w:p>
        </w:tc>
        <w:tc>
          <w:tcPr>
            <w:tcW w:w="2028" w:type="dxa"/>
            <w:shd w:val="clear" w:color="auto" w:fill="auto"/>
            <w:noWrap/>
            <w:vAlign w:val="center"/>
            <w:hideMark/>
          </w:tcPr>
          <w:p w14:paraId="476BAEA0"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Спальня</w:t>
            </w:r>
          </w:p>
        </w:tc>
        <w:tc>
          <w:tcPr>
            <w:tcW w:w="708" w:type="dxa"/>
            <w:shd w:val="clear" w:color="auto" w:fill="auto"/>
            <w:noWrap/>
            <w:vAlign w:val="center"/>
            <w:hideMark/>
          </w:tcPr>
          <w:p w14:paraId="09170C84"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12.97</w:t>
            </w:r>
          </w:p>
        </w:tc>
        <w:tc>
          <w:tcPr>
            <w:tcW w:w="708" w:type="dxa"/>
            <w:shd w:val="clear" w:color="auto" w:fill="auto"/>
            <w:noWrap/>
            <w:vAlign w:val="center"/>
            <w:hideMark/>
          </w:tcPr>
          <w:p w14:paraId="5447D601"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44.7</w:t>
            </w:r>
          </w:p>
        </w:tc>
        <w:tc>
          <w:tcPr>
            <w:tcW w:w="1349" w:type="dxa"/>
            <w:shd w:val="clear" w:color="auto" w:fill="auto"/>
            <w:noWrap/>
            <w:vAlign w:val="center"/>
            <w:hideMark/>
          </w:tcPr>
          <w:p w14:paraId="3E210C52"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14E26CE6"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4D78757E" w14:textId="5D1B4FC1"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40</w:t>
            </w:r>
          </w:p>
        </w:tc>
        <w:tc>
          <w:tcPr>
            <w:tcW w:w="553" w:type="dxa"/>
            <w:shd w:val="clear" w:color="auto" w:fill="auto"/>
            <w:noWrap/>
            <w:vAlign w:val="center"/>
            <w:hideMark/>
          </w:tcPr>
          <w:p w14:paraId="2140369F" w14:textId="4D36AE46"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40</w:t>
            </w:r>
          </w:p>
        </w:tc>
        <w:tc>
          <w:tcPr>
            <w:tcW w:w="636" w:type="dxa"/>
            <w:shd w:val="clear" w:color="auto" w:fill="auto"/>
            <w:noWrap/>
            <w:vAlign w:val="center"/>
            <w:hideMark/>
          </w:tcPr>
          <w:p w14:paraId="377C2F0E" w14:textId="639F4BCE"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П1</w:t>
            </w:r>
          </w:p>
        </w:tc>
        <w:tc>
          <w:tcPr>
            <w:tcW w:w="586" w:type="dxa"/>
            <w:shd w:val="clear" w:color="auto" w:fill="auto"/>
            <w:noWrap/>
            <w:vAlign w:val="center"/>
            <w:hideMark/>
          </w:tcPr>
          <w:p w14:paraId="3225F5E4" w14:textId="40420894"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ВЕ</w:t>
            </w:r>
          </w:p>
        </w:tc>
        <w:tc>
          <w:tcPr>
            <w:tcW w:w="891" w:type="dxa"/>
            <w:shd w:val="clear" w:color="auto" w:fill="auto"/>
            <w:noWrap/>
            <w:vAlign w:val="center"/>
            <w:hideMark/>
          </w:tcPr>
          <w:p w14:paraId="75570271"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766E081B" w14:textId="77777777" w:rsidTr="009711AE">
        <w:trPr>
          <w:trHeight w:val="270"/>
        </w:trPr>
        <w:tc>
          <w:tcPr>
            <w:tcW w:w="681" w:type="dxa"/>
            <w:shd w:val="clear" w:color="auto" w:fill="auto"/>
            <w:noWrap/>
            <w:vAlign w:val="center"/>
            <w:hideMark/>
          </w:tcPr>
          <w:p w14:paraId="421875EA"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23</w:t>
            </w:r>
          </w:p>
        </w:tc>
        <w:tc>
          <w:tcPr>
            <w:tcW w:w="2028" w:type="dxa"/>
            <w:shd w:val="clear" w:color="auto" w:fill="auto"/>
            <w:noWrap/>
            <w:vAlign w:val="center"/>
            <w:hideMark/>
          </w:tcPr>
          <w:p w14:paraId="3F705718"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Душевая</w:t>
            </w:r>
          </w:p>
        </w:tc>
        <w:tc>
          <w:tcPr>
            <w:tcW w:w="708" w:type="dxa"/>
            <w:shd w:val="clear" w:color="auto" w:fill="auto"/>
            <w:noWrap/>
            <w:vAlign w:val="center"/>
            <w:hideMark/>
          </w:tcPr>
          <w:p w14:paraId="53C9F954"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5.17</w:t>
            </w:r>
          </w:p>
        </w:tc>
        <w:tc>
          <w:tcPr>
            <w:tcW w:w="708" w:type="dxa"/>
            <w:shd w:val="clear" w:color="auto" w:fill="auto"/>
            <w:noWrap/>
            <w:vAlign w:val="center"/>
            <w:hideMark/>
          </w:tcPr>
          <w:p w14:paraId="066EDB8B"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17.8</w:t>
            </w:r>
          </w:p>
        </w:tc>
        <w:tc>
          <w:tcPr>
            <w:tcW w:w="1349" w:type="dxa"/>
            <w:shd w:val="clear" w:color="auto" w:fill="auto"/>
            <w:noWrap/>
            <w:vAlign w:val="center"/>
            <w:hideMark/>
          </w:tcPr>
          <w:p w14:paraId="3A17A0A6"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w:t>
            </w:r>
          </w:p>
        </w:tc>
        <w:tc>
          <w:tcPr>
            <w:tcW w:w="1276" w:type="dxa"/>
            <w:shd w:val="clear" w:color="auto" w:fill="auto"/>
            <w:vAlign w:val="center"/>
            <w:hideMark/>
          </w:tcPr>
          <w:p w14:paraId="377AC3D1" w14:textId="3F394B21"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 xml:space="preserve">50 м3/ч санузел </w:t>
            </w:r>
          </w:p>
        </w:tc>
        <w:tc>
          <w:tcPr>
            <w:tcW w:w="708" w:type="dxa"/>
            <w:shd w:val="clear" w:color="auto" w:fill="auto"/>
            <w:noWrap/>
            <w:vAlign w:val="center"/>
            <w:hideMark/>
          </w:tcPr>
          <w:p w14:paraId="7BB6F5A6"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53" w:type="dxa"/>
            <w:shd w:val="clear" w:color="auto" w:fill="auto"/>
            <w:noWrap/>
            <w:vAlign w:val="center"/>
            <w:hideMark/>
          </w:tcPr>
          <w:p w14:paraId="34FAE182" w14:textId="0E430A63" w:rsidR="009711AE" w:rsidRDefault="005940C1" w:rsidP="009711AE">
            <w:pPr>
              <w:jc w:val="center"/>
              <w:rPr>
                <w:rFonts w:ascii="Mipgost" w:hAnsi="Mipgost" w:cs="Calibri"/>
                <w:color w:val="000000"/>
                <w:sz w:val="22"/>
                <w:szCs w:val="22"/>
              </w:rPr>
            </w:pPr>
            <w:r>
              <w:rPr>
                <w:rFonts w:ascii="Mipgost" w:hAnsi="Mipgost" w:cs="Calibri"/>
                <w:color w:val="000000"/>
                <w:sz w:val="22"/>
                <w:szCs w:val="22"/>
              </w:rPr>
              <w:t>50</w:t>
            </w:r>
          </w:p>
        </w:tc>
        <w:tc>
          <w:tcPr>
            <w:tcW w:w="636" w:type="dxa"/>
            <w:shd w:val="clear" w:color="auto" w:fill="auto"/>
            <w:noWrap/>
            <w:vAlign w:val="center"/>
            <w:hideMark/>
          </w:tcPr>
          <w:p w14:paraId="17AA09FA" w14:textId="552F2469"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w:t>
            </w:r>
          </w:p>
        </w:tc>
        <w:tc>
          <w:tcPr>
            <w:tcW w:w="586" w:type="dxa"/>
            <w:shd w:val="clear" w:color="auto" w:fill="auto"/>
            <w:noWrap/>
            <w:vAlign w:val="center"/>
            <w:hideMark/>
          </w:tcPr>
          <w:p w14:paraId="714D75D0" w14:textId="4129D91D"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В2.1</w:t>
            </w:r>
          </w:p>
        </w:tc>
        <w:tc>
          <w:tcPr>
            <w:tcW w:w="891" w:type="dxa"/>
            <w:shd w:val="clear" w:color="auto" w:fill="auto"/>
            <w:noWrap/>
            <w:vAlign w:val="center"/>
            <w:hideMark/>
          </w:tcPr>
          <w:p w14:paraId="43AD9D0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5D54754B" w14:textId="77777777" w:rsidTr="009711AE">
        <w:trPr>
          <w:trHeight w:val="285"/>
        </w:trPr>
        <w:tc>
          <w:tcPr>
            <w:tcW w:w="681" w:type="dxa"/>
            <w:shd w:val="clear" w:color="auto" w:fill="auto"/>
            <w:noWrap/>
            <w:vAlign w:val="center"/>
            <w:hideMark/>
          </w:tcPr>
          <w:p w14:paraId="7639E99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24</w:t>
            </w:r>
          </w:p>
        </w:tc>
        <w:tc>
          <w:tcPr>
            <w:tcW w:w="2028" w:type="dxa"/>
            <w:shd w:val="clear" w:color="auto" w:fill="auto"/>
            <w:noWrap/>
            <w:vAlign w:val="center"/>
            <w:hideMark/>
          </w:tcPr>
          <w:p w14:paraId="26C35ABD"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Коридор</w:t>
            </w:r>
          </w:p>
        </w:tc>
        <w:tc>
          <w:tcPr>
            <w:tcW w:w="708" w:type="dxa"/>
            <w:shd w:val="clear" w:color="auto" w:fill="auto"/>
            <w:noWrap/>
            <w:vAlign w:val="center"/>
            <w:hideMark/>
          </w:tcPr>
          <w:p w14:paraId="2F7CDB81"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7.21</w:t>
            </w:r>
          </w:p>
        </w:tc>
        <w:tc>
          <w:tcPr>
            <w:tcW w:w="708" w:type="dxa"/>
            <w:shd w:val="clear" w:color="auto" w:fill="auto"/>
            <w:noWrap/>
            <w:vAlign w:val="center"/>
            <w:hideMark/>
          </w:tcPr>
          <w:p w14:paraId="63FDAB5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24.9</w:t>
            </w:r>
          </w:p>
        </w:tc>
        <w:tc>
          <w:tcPr>
            <w:tcW w:w="1349" w:type="dxa"/>
            <w:shd w:val="clear" w:color="auto" w:fill="auto"/>
            <w:noWrap/>
            <w:vAlign w:val="center"/>
            <w:hideMark/>
          </w:tcPr>
          <w:p w14:paraId="31050BFE"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1276" w:type="dxa"/>
            <w:shd w:val="clear" w:color="auto" w:fill="auto"/>
            <w:noWrap/>
            <w:vAlign w:val="center"/>
            <w:hideMark/>
          </w:tcPr>
          <w:p w14:paraId="29A9CE71"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72617D3F" w14:textId="06053CA1"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30</w:t>
            </w:r>
          </w:p>
        </w:tc>
        <w:tc>
          <w:tcPr>
            <w:tcW w:w="553" w:type="dxa"/>
            <w:shd w:val="clear" w:color="auto" w:fill="auto"/>
            <w:noWrap/>
            <w:vAlign w:val="center"/>
            <w:hideMark/>
          </w:tcPr>
          <w:p w14:paraId="210EBC92" w14:textId="2456043E"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30</w:t>
            </w:r>
          </w:p>
        </w:tc>
        <w:tc>
          <w:tcPr>
            <w:tcW w:w="636" w:type="dxa"/>
            <w:shd w:val="clear" w:color="auto" w:fill="auto"/>
            <w:noWrap/>
            <w:vAlign w:val="center"/>
            <w:hideMark/>
          </w:tcPr>
          <w:p w14:paraId="4D64E90E" w14:textId="70E5A16D"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334DAAE2" w14:textId="1B5D4B6E"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ВЕ</w:t>
            </w:r>
          </w:p>
        </w:tc>
        <w:tc>
          <w:tcPr>
            <w:tcW w:w="891" w:type="dxa"/>
            <w:shd w:val="clear" w:color="auto" w:fill="auto"/>
            <w:noWrap/>
            <w:vAlign w:val="center"/>
            <w:hideMark/>
          </w:tcPr>
          <w:p w14:paraId="45A1700D"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r w:rsidR="009711AE" w14:paraId="50BE3D69" w14:textId="77777777" w:rsidTr="009711AE">
        <w:trPr>
          <w:trHeight w:val="285"/>
        </w:trPr>
        <w:tc>
          <w:tcPr>
            <w:tcW w:w="681" w:type="dxa"/>
            <w:shd w:val="clear" w:color="auto" w:fill="auto"/>
            <w:noWrap/>
            <w:vAlign w:val="center"/>
            <w:hideMark/>
          </w:tcPr>
          <w:p w14:paraId="0C249E88"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25</w:t>
            </w:r>
          </w:p>
        </w:tc>
        <w:tc>
          <w:tcPr>
            <w:tcW w:w="2028" w:type="dxa"/>
            <w:shd w:val="clear" w:color="auto" w:fill="auto"/>
            <w:noWrap/>
            <w:vAlign w:val="center"/>
            <w:hideMark/>
          </w:tcPr>
          <w:p w14:paraId="73E28A8A" w14:textId="77777777" w:rsidR="009711AE" w:rsidRDefault="009711AE" w:rsidP="009711AE">
            <w:pPr>
              <w:rPr>
                <w:rFonts w:ascii="Mipgost" w:hAnsi="Mipgost" w:cs="Calibri"/>
                <w:color w:val="000000"/>
                <w:sz w:val="22"/>
                <w:szCs w:val="22"/>
              </w:rPr>
            </w:pPr>
            <w:r>
              <w:rPr>
                <w:rFonts w:ascii="Mipgost" w:hAnsi="Mipgost" w:cs="Calibri"/>
                <w:color w:val="000000"/>
                <w:sz w:val="22"/>
                <w:szCs w:val="22"/>
              </w:rPr>
              <w:t>Холл</w:t>
            </w:r>
          </w:p>
        </w:tc>
        <w:tc>
          <w:tcPr>
            <w:tcW w:w="708" w:type="dxa"/>
            <w:shd w:val="clear" w:color="auto" w:fill="auto"/>
            <w:noWrap/>
            <w:vAlign w:val="center"/>
            <w:hideMark/>
          </w:tcPr>
          <w:p w14:paraId="54E9C6BE"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5.22</w:t>
            </w:r>
          </w:p>
        </w:tc>
        <w:tc>
          <w:tcPr>
            <w:tcW w:w="708" w:type="dxa"/>
            <w:shd w:val="clear" w:color="auto" w:fill="auto"/>
            <w:noWrap/>
            <w:vAlign w:val="center"/>
            <w:hideMark/>
          </w:tcPr>
          <w:p w14:paraId="277A558B"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18.0</w:t>
            </w:r>
          </w:p>
        </w:tc>
        <w:tc>
          <w:tcPr>
            <w:tcW w:w="1349" w:type="dxa"/>
            <w:shd w:val="clear" w:color="auto" w:fill="auto"/>
            <w:vAlign w:val="center"/>
            <w:hideMark/>
          </w:tcPr>
          <w:p w14:paraId="3081CD38" w14:textId="77777777" w:rsidR="009711AE" w:rsidRPr="004B043C" w:rsidRDefault="009711AE" w:rsidP="009711AE">
            <w:pPr>
              <w:jc w:val="center"/>
              <w:rPr>
                <w:rFonts w:ascii="Mipgost" w:hAnsi="Mipgost" w:cs="Calibri"/>
                <w:color w:val="000000"/>
                <w:sz w:val="20"/>
                <w:szCs w:val="20"/>
              </w:rPr>
            </w:pPr>
            <w:r w:rsidRPr="004B043C">
              <w:rPr>
                <w:rFonts w:ascii="Mipgost" w:hAnsi="Mipgost" w:cs="Calibri"/>
                <w:color w:val="000000"/>
                <w:sz w:val="20"/>
                <w:szCs w:val="20"/>
              </w:rPr>
              <w:t>-</w:t>
            </w:r>
          </w:p>
        </w:tc>
        <w:tc>
          <w:tcPr>
            <w:tcW w:w="1276" w:type="dxa"/>
            <w:shd w:val="clear" w:color="auto" w:fill="auto"/>
            <w:noWrap/>
            <w:vAlign w:val="center"/>
            <w:hideMark/>
          </w:tcPr>
          <w:p w14:paraId="7EAA9FE0" w14:textId="77777777" w:rsidR="009711AE" w:rsidRPr="004B043C" w:rsidRDefault="009711AE" w:rsidP="009711AE">
            <w:pPr>
              <w:ind w:left="-108" w:right="-108"/>
              <w:jc w:val="center"/>
              <w:rPr>
                <w:rFonts w:ascii="Mipgost" w:hAnsi="Mipgost" w:cs="Calibri"/>
                <w:color w:val="000000"/>
                <w:sz w:val="20"/>
                <w:szCs w:val="20"/>
              </w:rPr>
            </w:pPr>
            <w:r w:rsidRPr="004B043C">
              <w:rPr>
                <w:rFonts w:ascii="Mipgost" w:hAnsi="Mipgost" w:cs="Calibri"/>
                <w:color w:val="000000"/>
                <w:sz w:val="20"/>
                <w:szCs w:val="20"/>
              </w:rPr>
              <w:t>3 м3/ч на 1 м2</w:t>
            </w:r>
          </w:p>
        </w:tc>
        <w:tc>
          <w:tcPr>
            <w:tcW w:w="708" w:type="dxa"/>
            <w:shd w:val="clear" w:color="auto" w:fill="auto"/>
            <w:noWrap/>
            <w:vAlign w:val="center"/>
            <w:hideMark/>
          </w:tcPr>
          <w:p w14:paraId="72C45FF7" w14:textId="0F53F2F1"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20</w:t>
            </w:r>
          </w:p>
        </w:tc>
        <w:tc>
          <w:tcPr>
            <w:tcW w:w="553" w:type="dxa"/>
            <w:shd w:val="clear" w:color="auto" w:fill="auto"/>
            <w:noWrap/>
            <w:vAlign w:val="center"/>
            <w:hideMark/>
          </w:tcPr>
          <w:p w14:paraId="72A26FDA" w14:textId="6D47E7A2"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20</w:t>
            </w:r>
          </w:p>
        </w:tc>
        <w:tc>
          <w:tcPr>
            <w:tcW w:w="636" w:type="dxa"/>
            <w:shd w:val="clear" w:color="auto" w:fill="auto"/>
            <w:noWrap/>
            <w:vAlign w:val="center"/>
            <w:hideMark/>
          </w:tcPr>
          <w:p w14:paraId="5CA9F867" w14:textId="1A8A3949"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ПЕ</w:t>
            </w:r>
          </w:p>
        </w:tc>
        <w:tc>
          <w:tcPr>
            <w:tcW w:w="586" w:type="dxa"/>
            <w:shd w:val="clear" w:color="auto" w:fill="auto"/>
            <w:noWrap/>
            <w:vAlign w:val="center"/>
            <w:hideMark/>
          </w:tcPr>
          <w:p w14:paraId="7FAB6B25" w14:textId="60E445CC"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ВЕ</w:t>
            </w:r>
          </w:p>
        </w:tc>
        <w:tc>
          <w:tcPr>
            <w:tcW w:w="891" w:type="dxa"/>
            <w:shd w:val="clear" w:color="auto" w:fill="auto"/>
            <w:noWrap/>
            <w:vAlign w:val="center"/>
            <w:hideMark/>
          </w:tcPr>
          <w:p w14:paraId="6E3A6193" w14:textId="77777777" w:rsidR="009711AE" w:rsidRDefault="009711AE" w:rsidP="009711AE">
            <w:pPr>
              <w:jc w:val="center"/>
              <w:rPr>
                <w:rFonts w:ascii="Mipgost" w:hAnsi="Mipgost" w:cs="Calibri"/>
                <w:color w:val="000000"/>
                <w:sz w:val="22"/>
                <w:szCs w:val="22"/>
              </w:rPr>
            </w:pPr>
            <w:r>
              <w:rPr>
                <w:rFonts w:ascii="Mipgost" w:hAnsi="Mipgost" w:cs="Calibri"/>
                <w:color w:val="000000"/>
                <w:sz w:val="22"/>
                <w:szCs w:val="22"/>
              </w:rPr>
              <w:t> </w:t>
            </w:r>
          </w:p>
        </w:tc>
      </w:tr>
    </w:tbl>
    <w:p w14:paraId="573DE159" w14:textId="66A4848A" w:rsidR="00762B46" w:rsidRDefault="003165DA" w:rsidP="005940C1">
      <w:pPr>
        <w:ind w:left="142"/>
      </w:pPr>
      <w:r w:rsidRPr="003968DC">
        <w:br w:type="page"/>
      </w:r>
      <w:r w:rsidR="00E51222">
        <w:lastRenderedPageBreak/>
        <w:t xml:space="preserve">   </w:t>
      </w:r>
    </w:p>
    <w:p w14:paraId="7BFAEE4B" w14:textId="7E0057F7" w:rsidR="00762B46" w:rsidRDefault="00762B46" w:rsidP="00762B46">
      <w:pPr>
        <w:ind w:left="284"/>
      </w:pPr>
      <w:r w:rsidRPr="003968DC">
        <w:t xml:space="preserve">Приложение </w:t>
      </w:r>
      <w:r w:rsidR="005940C1">
        <w:t>2</w:t>
      </w:r>
    </w:p>
    <w:p w14:paraId="6494A0B7" w14:textId="77777777" w:rsidR="00B717F6" w:rsidRPr="003968DC" w:rsidRDefault="00B717F6" w:rsidP="009E2079">
      <w:pPr>
        <w:tabs>
          <w:tab w:val="left" w:pos="1215"/>
        </w:tabs>
        <w:spacing w:line="360" w:lineRule="auto"/>
        <w:ind w:left="284" w:right="-30" w:firstLine="567"/>
        <w:jc w:val="both"/>
      </w:pPr>
      <w:r w:rsidRPr="003968DC">
        <w:t>Расчет совокупного выделения в воздух внутренней среды помещений химических веществ с учетом совместного использования строительных материалов по методике, утвержденной приказом №1484/</w:t>
      </w:r>
      <w:proofErr w:type="spellStart"/>
      <w:r w:rsidRPr="003968DC">
        <w:t>пр</w:t>
      </w:r>
      <w:proofErr w:type="spellEnd"/>
      <w:r w:rsidRPr="003968DC">
        <w:t xml:space="preserve"> от 26 октября 2017 г, Минстроя России.</w:t>
      </w:r>
    </w:p>
    <w:p w14:paraId="34E674DB" w14:textId="77777777" w:rsidR="00B717F6" w:rsidRPr="003968DC" w:rsidRDefault="00B717F6" w:rsidP="009E2079">
      <w:pPr>
        <w:ind w:left="284" w:firstLine="567"/>
      </w:pPr>
    </w:p>
    <w:p w14:paraId="081DD060" w14:textId="77777777" w:rsidR="00B717F6" w:rsidRPr="003968DC" w:rsidRDefault="00B717F6" w:rsidP="009E2079">
      <w:pPr>
        <w:tabs>
          <w:tab w:val="left" w:pos="1215"/>
        </w:tabs>
        <w:spacing w:line="360" w:lineRule="auto"/>
        <w:ind w:left="284" w:right="-30" w:firstLine="567"/>
        <w:jc w:val="both"/>
      </w:pPr>
      <w:r w:rsidRPr="003968DC">
        <w:t xml:space="preserve">Исходные данные (по данным АР и КР): </w:t>
      </w:r>
    </w:p>
    <w:p w14:paraId="7ACFAC0B" w14:textId="77777777" w:rsidR="00B717F6" w:rsidRPr="003968DC" w:rsidRDefault="00B717F6" w:rsidP="009E2079">
      <w:pPr>
        <w:tabs>
          <w:tab w:val="left" w:pos="1215"/>
        </w:tabs>
        <w:spacing w:line="360" w:lineRule="auto"/>
        <w:ind w:left="284" w:right="-30" w:firstLine="567"/>
        <w:jc w:val="both"/>
      </w:pPr>
      <w:r w:rsidRPr="003968DC">
        <w:t xml:space="preserve">Объем здания – </w:t>
      </w:r>
      <w:proofErr w:type="spellStart"/>
      <w:r w:rsidRPr="003968DC">
        <w:t>Vобщ</w:t>
      </w:r>
      <w:proofErr w:type="spellEnd"/>
      <w:r w:rsidRPr="003968DC">
        <w:t xml:space="preserve"> = </w:t>
      </w:r>
      <w:r w:rsidR="00762B46">
        <w:t>1680</w:t>
      </w:r>
      <w:r w:rsidRPr="003968DC">
        <w:t xml:space="preserve"> м3 </w:t>
      </w:r>
    </w:p>
    <w:p w14:paraId="0C08128B" w14:textId="77777777" w:rsidR="00B717F6" w:rsidRPr="003968DC" w:rsidRDefault="00B717F6" w:rsidP="009E2079">
      <w:pPr>
        <w:tabs>
          <w:tab w:val="left" w:pos="1215"/>
        </w:tabs>
        <w:spacing w:line="360" w:lineRule="auto"/>
        <w:ind w:left="284" w:right="-30" w:firstLine="567"/>
        <w:jc w:val="both"/>
      </w:pPr>
      <w:r w:rsidRPr="003968DC">
        <w:t xml:space="preserve">Строительные материалы: </w:t>
      </w:r>
    </w:p>
    <w:p w14:paraId="2CBC0B61" w14:textId="77777777" w:rsidR="00B717F6" w:rsidRPr="003968DC" w:rsidRDefault="00B717F6" w:rsidP="009E2079">
      <w:pPr>
        <w:tabs>
          <w:tab w:val="left" w:pos="1215"/>
        </w:tabs>
        <w:spacing w:line="360" w:lineRule="auto"/>
        <w:ind w:left="284" w:right="-30" w:firstLine="567"/>
        <w:jc w:val="both"/>
      </w:pPr>
      <w:r w:rsidRPr="003968DC">
        <w:t>Ячеистый бетон –1218м</w:t>
      </w:r>
      <w:r w:rsidRPr="003968DC">
        <w:rPr>
          <w:vertAlign w:val="superscript"/>
        </w:rPr>
        <w:t>3</w:t>
      </w:r>
      <w:r w:rsidRPr="003968DC">
        <w:t xml:space="preserve"> </w:t>
      </w:r>
    </w:p>
    <w:p w14:paraId="450D5A82" w14:textId="77777777" w:rsidR="00B717F6" w:rsidRPr="003968DC" w:rsidRDefault="00B717F6" w:rsidP="009E2079">
      <w:pPr>
        <w:tabs>
          <w:tab w:val="left" w:pos="1215"/>
        </w:tabs>
        <w:spacing w:line="360" w:lineRule="auto"/>
        <w:ind w:left="284" w:right="-30" w:firstLine="567"/>
        <w:jc w:val="both"/>
      </w:pPr>
      <w:proofErr w:type="spellStart"/>
      <w:r w:rsidRPr="003968DC">
        <w:t>Минвата</w:t>
      </w:r>
      <w:proofErr w:type="spellEnd"/>
      <w:r w:rsidRPr="003968DC">
        <w:t xml:space="preserve"> – 977,3 м</w:t>
      </w:r>
      <w:r w:rsidRPr="003968DC">
        <w:rPr>
          <w:vertAlign w:val="superscript"/>
        </w:rPr>
        <w:t>3</w:t>
      </w:r>
      <w:r w:rsidRPr="003968DC">
        <w:t xml:space="preserve"> </w:t>
      </w:r>
    </w:p>
    <w:p w14:paraId="2C561800" w14:textId="77777777" w:rsidR="00B717F6" w:rsidRPr="003968DC" w:rsidRDefault="00B717F6" w:rsidP="009E2079">
      <w:pPr>
        <w:tabs>
          <w:tab w:val="left" w:pos="1215"/>
        </w:tabs>
        <w:spacing w:line="360" w:lineRule="auto"/>
        <w:ind w:left="284" w:right="-30" w:firstLine="567"/>
        <w:jc w:val="both"/>
      </w:pPr>
      <w:r w:rsidRPr="003968DC">
        <w:t>Кирпич –49,46 м</w:t>
      </w:r>
      <w:r w:rsidRPr="003968DC">
        <w:rPr>
          <w:vertAlign w:val="superscript"/>
        </w:rPr>
        <w:t>3</w:t>
      </w:r>
      <w:r w:rsidRPr="003968DC">
        <w:t xml:space="preserve"> </w:t>
      </w:r>
    </w:p>
    <w:p w14:paraId="7DE38B9E" w14:textId="77777777" w:rsidR="00B717F6" w:rsidRPr="003968DC" w:rsidRDefault="00B717F6" w:rsidP="009E2079">
      <w:pPr>
        <w:tabs>
          <w:tab w:val="left" w:pos="1215"/>
        </w:tabs>
        <w:spacing w:line="360" w:lineRule="auto"/>
        <w:ind w:left="284" w:right="-30" w:firstLine="567"/>
        <w:jc w:val="both"/>
      </w:pPr>
      <w:r w:rsidRPr="003968DC">
        <w:t>Окна – 856,3м</w:t>
      </w:r>
      <w:r w:rsidRPr="003968DC">
        <w:rPr>
          <w:vertAlign w:val="superscript"/>
        </w:rPr>
        <w:t>2</w:t>
      </w:r>
      <w:r w:rsidRPr="003968DC">
        <w:t xml:space="preserve"> = </w:t>
      </w:r>
      <w:r w:rsidR="009E2079" w:rsidRPr="003968DC">
        <w:t>42,81</w:t>
      </w:r>
      <w:r w:rsidRPr="003968DC">
        <w:t>м</w:t>
      </w:r>
      <w:r w:rsidRPr="003968DC">
        <w:rPr>
          <w:vertAlign w:val="superscript"/>
        </w:rPr>
        <w:t>3</w:t>
      </w:r>
      <w:r w:rsidRPr="003968DC">
        <w:t xml:space="preserve"> </w:t>
      </w:r>
    </w:p>
    <w:p w14:paraId="1D702184" w14:textId="77777777" w:rsidR="00B717F6" w:rsidRPr="003968DC" w:rsidRDefault="00B717F6" w:rsidP="009E2079">
      <w:pPr>
        <w:tabs>
          <w:tab w:val="left" w:pos="1215"/>
        </w:tabs>
        <w:spacing w:line="360" w:lineRule="auto"/>
        <w:ind w:left="284" w:right="-30" w:firstLine="567"/>
        <w:jc w:val="both"/>
      </w:pPr>
      <w:r w:rsidRPr="003968DC">
        <w:t xml:space="preserve">Двери – </w:t>
      </w:r>
      <w:r w:rsidR="009E2079" w:rsidRPr="003968DC">
        <w:t>213</w:t>
      </w:r>
      <w:r w:rsidRPr="003968DC">
        <w:t xml:space="preserve"> м</w:t>
      </w:r>
      <w:r w:rsidRPr="003968DC">
        <w:rPr>
          <w:vertAlign w:val="superscript"/>
        </w:rPr>
        <w:t>2</w:t>
      </w:r>
      <w:r w:rsidRPr="003968DC">
        <w:t xml:space="preserve"> </w:t>
      </w:r>
      <w:r w:rsidR="009E2079" w:rsidRPr="003968DC">
        <w:t>= 10,67м</w:t>
      </w:r>
      <w:r w:rsidR="009E2079" w:rsidRPr="003968DC">
        <w:rPr>
          <w:vertAlign w:val="superscript"/>
        </w:rPr>
        <w:t>3</w:t>
      </w:r>
    </w:p>
    <w:p w14:paraId="71C274D4" w14:textId="77777777" w:rsidR="00B717F6" w:rsidRPr="003968DC" w:rsidRDefault="00B717F6" w:rsidP="009E2079">
      <w:pPr>
        <w:tabs>
          <w:tab w:val="left" w:pos="1215"/>
        </w:tabs>
        <w:spacing w:line="360" w:lineRule="auto"/>
        <w:ind w:left="284" w:right="-30" w:firstLine="567"/>
        <w:jc w:val="both"/>
      </w:pPr>
      <w:r w:rsidRPr="003968DC">
        <w:t xml:space="preserve">Отделочные материалы: </w:t>
      </w:r>
    </w:p>
    <w:p w14:paraId="4C08EBD7" w14:textId="77777777" w:rsidR="00B717F6" w:rsidRPr="003968DC" w:rsidRDefault="00B717F6" w:rsidP="009E2079">
      <w:pPr>
        <w:tabs>
          <w:tab w:val="left" w:pos="1215"/>
        </w:tabs>
        <w:spacing w:line="360" w:lineRule="auto"/>
        <w:ind w:left="284" w:right="-30" w:firstLine="567"/>
        <w:jc w:val="both"/>
      </w:pPr>
      <w:r w:rsidRPr="003968DC">
        <w:t xml:space="preserve">Штукатурка – </w:t>
      </w:r>
      <w:r w:rsidR="009E2079" w:rsidRPr="003968DC">
        <w:t>78,18</w:t>
      </w:r>
      <w:r w:rsidRPr="003968DC">
        <w:t xml:space="preserve"> м3 </w:t>
      </w:r>
      <w:bookmarkStart w:id="27" w:name="_GoBack"/>
      <w:bookmarkEnd w:id="27"/>
    </w:p>
    <w:p w14:paraId="0D4C76A4" w14:textId="77777777" w:rsidR="00B717F6" w:rsidRPr="003968DC" w:rsidRDefault="00B717F6" w:rsidP="009E2079">
      <w:pPr>
        <w:tabs>
          <w:tab w:val="left" w:pos="1215"/>
        </w:tabs>
        <w:spacing w:line="360" w:lineRule="auto"/>
        <w:ind w:left="284" w:right="-30" w:firstLine="567"/>
        <w:jc w:val="both"/>
      </w:pPr>
    </w:p>
    <w:p w14:paraId="49703BC2" w14:textId="77777777" w:rsidR="00B717F6" w:rsidRPr="003968DC" w:rsidRDefault="00B717F6" w:rsidP="009E2079">
      <w:pPr>
        <w:tabs>
          <w:tab w:val="left" w:pos="1215"/>
        </w:tabs>
        <w:spacing w:line="360" w:lineRule="auto"/>
        <w:ind w:left="284" w:right="-30" w:firstLine="567"/>
        <w:jc w:val="both"/>
      </w:pPr>
      <w:r w:rsidRPr="003968DC">
        <w:t xml:space="preserve">Данных о мебели нет. </w:t>
      </w:r>
    </w:p>
    <w:p w14:paraId="71B15492" w14:textId="77777777" w:rsidR="00B717F6" w:rsidRPr="003968DC" w:rsidRDefault="00B717F6" w:rsidP="00B717F6">
      <w:pPr>
        <w:ind w:left="284"/>
      </w:pPr>
    </w:p>
    <w:p w14:paraId="3B064FBD" w14:textId="77777777" w:rsidR="00B717F6" w:rsidRPr="003968DC" w:rsidRDefault="00B717F6" w:rsidP="00B717F6">
      <w:pPr>
        <w:ind w:left="284"/>
      </w:pPr>
      <w:r w:rsidRPr="003968DC">
        <w:br w:type="page"/>
      </w:r>
    </w:p>
    <w:p w14:paraId="7C2DD24F"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lastRenderedPageBreak/>
        <w:t xml:space="preserve">Расчет концентрации вредного вещества проведен по формуле: </w:t>
      </w:r>
    </w:p>
    <w:p w14:paraId="04EA19F0" w14:textId="77777777" w:rsidR="00B717F6" w:rsidRPr="003968DC" w:rsidRDefault="00B717F6" w:rsidP="009E2079">
      <w:pPr>
        <w:pStyle w:val="StKX"/>
        <w:spacing w:line="336" w:lineRule="auto"/>
        <w:ind w:firstLine="822"/>
        <w:rPr>
          <w:b/>
        </w:rPr>
      </w:pPr>
      <w:proofErr w:type="spellStart"/>
      <w:r w:rsidRPr="003968DC">
        <w:rPr>
          <w:b/>
        </w:rPr>
        <w:t>Pj</w:t>
      </w:r>
      <w:proofErr w:type="spellEnd"/>
      <w:r w:rsidRPr="003968DC">
        <w:rPr>
          <w:b/>
        </w:rPr>
        <w:t xml:space="preserve"> = </w:t>
      </w:r>
      <w:proofErr w:type="spellStart"/>
      <w:r w:rsidRPr="003968DC">
        <w:rPr>
          <w:b/>
        </w:rPr>
        <w:t>рj</w:t>
      </w:r>
      <w:proofErr w:type="spellEnd"/>
      <w:r w:rsidRPr="003968DC">
        <w:rPr>
          <w:b/>
        </w:rPr>
        <w:t xml:space="preserve"> х </w:t>
      </w:r>
      <w:proofErr w:type="spellStart"/>
      <w:r w:rsidRPr="003968DC">
        <w:rPr>
          <w:b/>
        </w:rPr>
        <w:t>Vj</w:t>
      </w:r>
      <w:proofErr w:type="spellEnd"/>
      <w:r w:rsidRPr="003968DC">
        <w:rPr>
          <w:b/>
        </w:rPr>
        <w:t xml:space="preserve"> / </w:t>
      </w:r>
      <w:proofErr w:type="spellStart"/>
      <w:r w:rsidRPr="003968DC">
        <w:rPr>
          <w:b/>
        </w:rPr>
        <w:t>Vобщ</w:t>
      </w:r>
      <w:proofErr w:type="spellEnd"/>
      <w:r w:rsidRPr="003968DC">
        <w:rPr>
          <w:b/>
        </w:rPr>
        <w:t xml:space="preserve"> </w:t>
      </w:r>
    </w:p>
    <w:p w14:paraId="23F1BBC5"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t xml:space="preserve">где - </w:t>
      </w:r>
      <w:proofErr w:type="spellStart"/>
      <w:r w:rsidRPr="003968DC">
        <w:rPr>
          <w:rFonts w:ascii="Times New Roman" w:eastAsia="Times New Roman" w:hAnsi="Times New Roman" w:cs="Times New Roman"/>
          <w:lang w:eastAsia="ru-RU"/>
        </w:rPr>
        <w:t>р</w:t>
      </w:r>
      <w:proofErr w:type="gramStart"/>
      <w:r w:rsidRPr="003968DC">
        <w:rPr>
          <w:rFonts w:ascii="Times New Roman" w:eastAsia="Times New Roman" w:hAnsi="Times New Roman" w:cs="Times New Roman"/>
          <w:lang w:eastAsia="ru-RU"/>
        </w:rPr>
        <w:t>j</w:t>
      </w:r>
      <w:proofErr w:type="spellEnd"/>
      <w:r w:rsidRPr="003968DC">
        <w:rPr>
          <w:rFonts w:ascii="Times New Roman" w:eastAsia="Times New Roman" w:hAnsi="Times New Roman" w:cs="Times New Roman"/>
          <w:lang w:eastAsia="ru-RU"/>
        </w:rPr>
        <w:t xml:space="preserve"> ,</w:t>
      </w:r>
      <w:proofErr w:type="gramEnd"/>
      <w:r w:rsidRPr="003968DC">
        <w:rPr>
          <w:rFonts w:ascii="Times New Roman" w:eastAsia="Times New Roman" w:hAnsi="Times New Roman" w:cs="Times New Roman"/>
          <w:lang w:eastAsia="ru-RU"/>
        </w:rPr>
        <w:t xml:space="preserve"> мг/м3 данные о миграции вредных веществ в воздух взяты из гигиенических характеристик продукции </w:t>
      </w:r>
    </w:p>
    <w:p w14:paraId="0BBD3528"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proofErr w:type="spellStart"/>
      <w:r w:rsidRPr="003968DC">
        <w:rPr>
          <w:rFonts w:ascii="Times New Roman" w:eastAsia="Times New Roman" w:hAnsi="Times New Roman" w:cs="Times New Roman"/>
          <w:lang w:eastAsia="ru-RU"/>
        </w:rPr>
        <w:t>Vj</w:t>
      </w:r>
      <w:proofErr w:type="spellEnd"/>
      <w:r w:rsidRPr="003968DC">
        <w:rPr>
          <w:rFonts w:ascii="Times New Roman" w:eastAsia="Times New Roman" w:hAnsi="Times New Roman" w:cs="Times New Roman"/>
          <w:lang w:eastAsia="ru-RU"/>
        </w:rPr>
        <w:t xml:space="preserve"> – объем материала в здании, м3 </w:t>
      </w:r>
    </w:p>
    <w:p w14:paraId="74AD0908"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proofErr w:type="spellStart"/>
      <w:r w:rsidRPr="003968DC">
        <w:rPr>
          <w:rFonts w:ascii="Times New Roman" w:eastAsia="Times New Roman" w:hAnsi="Times New Roman" w:cs="Times New Roman"/>
          <w:lang w:eastAsia="ru-RU"/>
        </w:rPr>
        <w:t>Vобщ</w:t>
      </w:r>
      <w:proofErr w:type="spellEnd"/>
      <w:r w:rsidRPr="003968DC">
        <w:rPr>
          <w:rFonts w:ascii="Times New Roman" w:eastAsia="Times New Roman" w:hAnsi="Times New Roman" w:cs="Times New Roman"/>
          <w:lang w:eastAsia="ru-RU"/>
        </w:rPr>
        <w:t xml:space="preserve"> – объем здания, м3 </w:t>
      </w:r>
    </w:p>
    <w:p w14:paraId="2D407F61"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t>Суммарная концентрация j-</w:t>
      </w:r>
      <w:proofErr w:type="spellStart"/>
      <w:r w:rsidRPr="003968DC">
        <w:rPr>
          <w:rFonts w:ascii="Times New Roman" w:eastAsia="Times New Roman" w:hAnsi="Times New Roman" w:cs="Times New Roman"/>
          <w:lang w:eastAsia="ru-RU"/>
        </w:rPr>
        <w:t>го</w:t>
      </w:r>
      <w:proofErr w:type="spellEnd"/>
      <w:r w:rsidRPr="003968DC">
        <w:rPr>
          <w:rFonts w:ascii="Times New Roman" w:eastAsia="Times New Roman" w:hAnsi="Times New Roman" w:cs="Times New Roman"/>
          <w:lang w:eastAsia="ru-RU"/>
        </w:rPr>
        <w:t xml:space="preserve"> вида вредных веществ, выделяемых от всех строительных материалов, определяется путем суммирования массовых концентраций j-</w:t>
      </w:r>
      <w:proofErr w:type="spellStart"/>
      <w:r w:rsidRPr="003968DC">
        <w:rPr>
          <w:rFonts w:ascii="Times New Roman" w:eastAsia="Times New Roman" w:hAnsi="Times New Roman" w:cs="Times New Roman"/>
          <w:lang w:eastAsia="ru-RU"/>
        </w:rPr>
        <w:t>го</w:t>
      </w:r>
      <w:proofErr w:type="spellEnd"/>
      <w:r w:rsidRPr="003968DC">
        <w:rPr>
          <w:rFonts w:ascii="Times New Roman" w:eastAsia="Times New Roman" w:hAnsi="Times New Roman" w:cs="Times New Roman"/>
          <w:lang w:eastAsia="ru-RU"/>
        </w:rPr>
        <w:t xml:space="preserve"> вредного вещества. </w:t>
      </w:r>
    </w:p>
    <w:p w14:paraId="1E636F4D" w14:textId="77777777" w:rsidR="00B717F6" w:rsidRPr="003968DC" w:rsidRDefault="00B717F6" w:rsidP="009E2079">
      <w:pPr>
        <w:pStyle w:val="StKX"/>
        <w:spacing w:line="336" w:lineRule="auto"/>
        <w:ind w:firstLine="822"/>
        <w:rPr>
          <w:b/>
        </w:rPr>
      </w:pPr>
      <w:r w:rsidRPr="003968DC">
        <w:rPr>
          <w:b/>
        </w:rPr>
        <w:t xml:space="preserve">Pj1= </w:t>
      </w:r>
      <w:proofErr w:type="spellStart"/>
      <w:r w:rsidRPr="003968DC">
        <w:rPr>
          <w:b/>
        </w:rPr>
        <w:t>Kt</w:t>
      </w:r>
      <w:proofErr w:type="spellEnd"/>
      <w:r w:rsidRPr="003968DC">
        <w:rPr>
          <w:b/>
        </w:rPr>
        <w:t xml:space="preserve"> х Σ P1j </w:t>
      </w:r>
    </w:p>
    <w:p w14:paraId="67B1A640"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t>где Pj1 – массовая концентрация, мг/м3, j-</w:t>
      </w:r>
      <w:proofErr w:type="spellStart"/>
      <w:r w:rsidRPr="003968DC">
        <w:rPr>
          <w:rFonts w:ascii="Times New Roman" w:eastAsia="Times New Roman" w:hAnsi="Times New Roman" w:cs="Times New Roman"/>
          <w:lang w:eastAsia="ru-RU"/>
        </w:rPr>
        <w:t>го</w:t>
      </w:r>
      <w:proofErr w:type="spellEnd"/>
      <w:r w:rsidRPr="003968DC">
        <w:rPr>
          <w:rFonts w:ascii="Times New Roman" w:eastAsia="Times New Roman" w:hAnsi="Times New Roman" w:cs="Times New Roman"/>
          <w:lang w:eastAsia="ru-RU"/>
        </w:rPr>
        <w:t xml:space="preserve"> </w:t>
      </w:r>
      <w:proofErr w:type="gramStart"/>
      <w:r w:rsidRPr="003968DC">
        <w:rPr>
          <w:rFonts w:ascii="Times New Roman" w:eastAsia="Times New Roman" w:hAnsi="Times New Roman" w:cs="Times New Roman"/>
          <w:lang w:eastAsia="ru-RU"/>
        </w:rPr>
        <w:t>вредного вещества</w:t>
      </w:r>
      <w:proofErr w:type="gramEnd"/>
      <w:r w:rsidRPr="003968DC">
        <w:rPr>
          <w:rFonts w:ascii="Times New Roman" w:eastAsia="Times New Roman" w:hAnsi="Times New Roman" w:cs="Times New Roman"/>
          <w:lang w:eastAsia="ru-RU"/>
        </w:rPr>
        <w:t xml:space="preserve"> выделяемого от строительных материалов, в том числе входящих в состав строительных конструкций, за исключением отделочных материалов. </w:t>
      </w:r>
    </w:p>
    <w:p w14:paraId="2543D7D1"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proofErr w:type="spellStart"/>
      <w:r w:rsidRPr="003968DC">
        <w:rPr>
          <w:rFonts w:ascii="Times New Roman" w:eastAsia="Times New Roman" w:hAnsi="Times New Roman" w:cs="Times New Roman"/>
          <w:lang w:eastAsia="ru-RU"/>
        </w:rPr>
        <w:t>Kt</w:t>
      </w:r>
      <w:proofErr w:type="spellEnd"/>
      <w:r w:rsidRPr="003968DC">
        <w:rPr>
          <w:rFonts w:ascii="Times New Roman" w:eastAsia="Times New Roman" w:hAnsi="Times New Roman" w:cs="Times New Roman"/>
          <w:lang w:eastAsia="ru-RU"/>
        </w:rPr>
        <w:t xml:space="preserve"> – отношение среднего значения температуры при эксплуатации строительных материалов к температуре 293 </w:t>
      </w:r>
      <w:proofErr w:type="gramStart"/>
      <w:r w:rsidRPr="003968DC">
        <w:rPr>
          <w:rFonts w:ascii="Times New Roman" w:eastAsia="Times New Roman" w:hAnsi="Times New Roman" w:cs="Times New Roman"/>
          <w:lang w:eastAsia="ru-RU"/>
        </w:rPr>
        <w:t>К(</w:t>
      </w:r>
      <w:proofErr w:type="gramEnd"/>
      <w:r w:rsidRPr="003968DC">
        <w:rPr>
          <w:rFonts w:ascii="Times New Roman" w:eastAsia="Times New Roman" w:hAnsi="Times New Roman" w:cs="Times New Roman"/>
          <w:lang w:eastAsia="ru-RU"/>
        </w:rPr>
        <w:t xml:space="preserve">20 С) </w:t>
      </w:r>
    </w:p>
    <w:p w14:paraId="36BB3C5A"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t xml:space="preserve">В случае, если выделения вредных веществ отсутствуют, либо значение концентрации выделений вредного вещества ниже границы диапазона, для которого определена погрешность измерения выделений, данный материал не учитывается в расчетах. </w:t>
      </w:r>
    </w:p>
    <w:p w14:paraId="480710DA" w14:textId="77777777" w:rsidR="00B717F6" w:rsidRPr="003968DC" w:rsidRDefault="00B717F6" w:rsidP="009E2079">
      <w:pPr>
        <w:pStyle w:val="StKX"/>
        <w:spacing w:line="336" w:lineRule="auto"/>
        <w:ind w:firstLine="822"/>
      </w:pPr>
      <w:r w:rsidRPr="003968DC">
        <w:t>Суммарная концентрация j-</w:t>
      </w:r>
      <w:proofErr w:type="spellStart"/>
      <w:r w:rsidRPr="003968DC">
        <w:t>го</w:t>
      </w:r>
      <w:proofErr w:type="spellEnd"/>
      <w:r w:rsidRPr="003968DC">
        <w:t xml:space="preserve"> вида вредных веществ, выделяемых от отделочных материалов, определяется путем суммирования массовых концентраций j-</w:t>
      </w:r>
      <w:proofErr w:type="spellStart"/>
      <w:r w:rsidRPr="003968DC">
        <w:t>го</w:t>
      </w:r>
      <w:proofErr w:type="spellEnd"/>
      <w:r w:rsidRPr="003968DC">
        <w:t xml:space="preserve"> вредного вещества. </w:t>
      </w:r>
    </w:p>
    <w:p w14:paraId="521E51F6" w14:textId="77777777" w:rsidR="00B717F6" w:rsidRPr="003968DC" w:rsidRDefault="00B717F6" w:rsidP="009E2079">
      <w:pPr>
        <w:pStyle w:val="StKX"/>
        <w:spacing w:line="336" w:lineRule="auto"/>
        <w:ind w:firstLine="822"/>
        <w:rPr>
          <w:b/>
        </w:rPr>
      </w:pPr>
      <w:r w:rsidRPr="003968DC">
        <w:rPr>
          <w:b/>
        </w:rPr>
        <w:t xml:space="preserve">Pj2= </w:t>
      </w:r>
      <w:proofErr w:type="spellStart"/>
      <w:r w:rsidRPr="003968DC">
        <w:rPr>
          <w:b/>
        </w:rPr>
        <w:t>Kt</w:t>
      </w:r>
      <w:proofErr w:type="spellEnd"/>
      <w:r w:rsidRPr="003968DC">
        <w:rPr>
          <w:b/>
        </w:rPr>
        <w:t xml:space="preserve"> х Σ P2j </w:t>
      </w:r>
    </w:p>
    <w:p w14:paraId="703B313E"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t>Где Pj2 – массовая концентрация, мг/м3, j-</w:t>
      </w:r>
      <w:proofErr w:type="spellStart"/>
      <w:r w:rsidRPr="003968DC">
        <w:rPr>
          <w:rFonts w:ascii="Times New Roman" w:eastAsia="Times New Roman" w:hAnsi="Times New Roman" w:cs="Times New Roman"/>
          <w:lang w:eastAsia="ru-RU"/>
        </w:rPr>
        <w:t>го</w:t>
      </w:r>
      <w:proofErr w:type="spellEnd"/>
      <w:r w:rsidRPr="003968DC">
        <w:rPr>
          <w:rFonts w:ascii="Times New Roman" w:eastAsia="Times New Roman" w:hAnsi="Times New Roman" w:cs="Times New Roman"/>
          <w:lang w:eastAsia="ru-RU"/>
        </w:rPr>
        <w:t xml:space="preserve"> </w:t>
      </w:r>
      <w:proofErr w:type="gramStart"/>
      <w:r w:rsidRPr="003968DC">
        <w:rPr>
          <w:rFonts w:ascii="Times New Roman" w:eastAsia="Times New Roman" w:hAnsi="Times New Roman" w:cs="Times New Roman"/>
          <w:lang w:eastAsia="ru-RU"/>
        </w:rPr>
        <w:t>вредного вещества</w:t>
      </w:r>
      <w:proofErr w:type="gramEnd"/>
      <w:r w:rsidRPr="003968DC">
        <w:rPr>
          <w:rFonts w:ascii="Times New Roman" w:eastAsia="Times New Roman" w:hAnsi="Times New Roman" w:cs="Times New Roman"/>
          <w:lang w:eastAsia="ru-RU"/>
        </w:rPr>
        <w:t xml:space="preserve"> выделяемого от отделочных материалов. </w:t>
      </w:r>
    </w:p>
    <w:p w14:paraId="29DD006D"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proofErr w:type="spellStart"/>
      <w:r w:rsidRPr="003968DC">
        <w:rPr>
          <w:rFonts w:ascii="Times New Roman" w:eastAsia="Times New Roman" w:hAnsi="Times New Roman" w:cs="Times New Roman"/>
          <w:lang w:eastAsia="ru-RU"/>
        </w:rPr>
        <w:t>Kt</w:t>
      </w:r>
      <w:proofErr w:type="spellEnd"/>
      <w:r w:rsidRPr="003968DC">
        <w:rPr>
          <w:rFonts w:ascii="Times New Roman" w:eastAsia="Times New Roman" w:hAnsi="Times New Roman" w:cs="Times New Roman"/>
          <w:lang w:eastAsia="ru-RU"/>
        </w:rPr>
        <w:t xml:space="preserve"> – отношение среднего значения температуры при эксплуатации строительных материалов к температуре 293 </w:t>
      </w:r>
      <w:proofErr w:type="gramStart"/>
      <w:r w:rsidRPr="003968DC">
        <w:rPr>
          <w:rFonts w:ascii="Times New Roman" w:eastAsia="Times New Roman" w:hAnsi="Times New Roman" w:cs="Times New Roman"/>
          <w:lang w:eastAsia="ru-RU"/>
        </w:rPr>
        <w:t>К(</w:t>
      </w:r>
      <w:proofErr w:type="gramEnd"/>
      <w:r w:rsidRPr="003968DC">
        <w:rPr>
          <w:rFonts w:ascii="Times New Roman" w:eastAsia="Times New Roman" w:hAnsi="Times New Roman" w:cs="Times New Roman"/>
          <w:lang w:eastAsia="ru-RU"/>
        </w:rPr>
        <w:t xml:space="preserve">20 С) </w:t>
      </w:r>
    </w:p>
    <w:p w14:paraId="1E661477"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t xml:space="preserve">Результаты расчетов сведены в таблицу. </w:t>
      </w:r>
    </w:p>
    <w:p w14:paraId="4D2BDBEB" w14:textId="77777777" w:rsidR="00B717F6"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t xml:space="preserve">ПДК для вредных веществ приняты по ГН 2.2.5.1313-03 </w:t>
      </w:r>
    </w:p>
    <w:p w14:paraId="26A0932D" w14:textId="77777777" w:rsidR="009E2079" w:rsidRPr="003968DC" w:rsidRDefault="00B717F6" w:rsidP="009E2079">
      <w:pPr>
        <w:pStyle w:val="StKX"/>
        <w:spacing w:line="336" w:lineRule="auto"/>
        <w:ind w:firstLine="822"/>
        <w:rPr>
          <w:rFonts w:ascii="Times New Roman" w:eastAsia="Times New Roman" w:hAnsi="Times New Roman" w:cs="Times New Roman"/>
          <w:lang w:eastAsia="ru-RU"/>
        </w:rPr>
      </w:pPr>
      <w:r w:rsidRPr="003968DC">
        <w:rPr>
          <w:rFonts w:ascii="Times New Roman" w:eastAsia="Times New Roman" w:hAnsi="Times New Roman" w:cs="Times New Roman"/>
          <w:lang w:eastAsia="ru-RU"/>
        </w:rPr>
        <w:t>«Предельно допустимые концентрации (ПДК) вредных веществ в воздухе рабочей зоны</w:t>
      </w:r>
    </w:p>
    <w:tbl>
      <w:tblPr>
        <w:tblStyle w:val="af9"/>
        <w:tblW w:w="0" w:type="auto"/>
        <w:tblInd w:w="284" w:type="dxa"/>
        <w:tblLook w:val="04A0" w:firstRow="1" w:lastRow="0" w:firstColumn="1" w:lastColumn="0" w:noHBand="0" w:noVBand="1"/>
      </w:tblPr>
      <w:tblGrid>
        <w:gridCol w:w="625"/>
        <w:gridCol w:w="9004"/>
      </w:tblGrid>
      <w:tr w:rsidR="00C94B77" w:rsidRPr="003968DC" w14:paraId="6B1E0972" w14:textId="77777777" w:rsidTr="00C94B77">
        <w:trPr>
          <w:cantSplit/>
          <w:trHeight w:val="12469"/>
        </w:trPr>
        <w:tc>
          <w:tcPr>
            <w:tcW w:w="630" w:type="dxa"/>
            <w:textDirection w:val="btLr"/>
          </w:tcPr>
          <w:p w14:paraId="793ADFCA" w14:textId="77777777" w:rsidR="00C94B77" w:rsidRPr="003968DC" w:rsidRDefault="00C94B77" w:rsidP="00C94B77">
            <w:pPr>
              <w:ind w:left="113" w:right="113"/>
              <w:rPr>
                <w:noProof/>
              </w:rPr>
            </w:pPr>
            <w:r w:rsidRPr="003968DC">
              <w:lastRenderedPageBreak/>
              <w:br w:type="page"/>
            </w:r>
            <w:r w:rsidRPr="003968DC">
              <w:rPr>
                <w:noProof/>
              </w:rPr>
              <w:t>Таблица результатов расчета ПДК вредных веществ в воздухе рабочей зоны</w:t>
            </w:r>
          </w:p>
        </w:tc>
        <w:tc>
          <w:tcPr>
            <w:tcW w:w="9134" w:type="dxa"/>
            <w:textDirection w:val="btLr"/>
          </w:tcPr>
          <w:p w14:paraId="62A83C4C" w14:textId="77777777" w:rsidR="00C94B77" w:rsidRPr="003968DC" w:rsidRDefault="00762B46" w:rsidP="00C94B77">
            <w:pPr>
              <w:ind w:left="113" w:right="113"/>
            </w:pPr>
            <w:r>
              <w:rPr>
                <w:noProof/>
              </w:rPr>
              <w:drawing>
                <wp:inline distT="0" distB="0" distL="0" distR="0" wp14:anchorId="10B96E76" wp14:editId="34CF68E7">
                  <wp:extent cx="3614046" cy="6607834"/>
                  <wp:effectExtent l="0" t="0" r="5715"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пия Расчет ПДК_r.jpg"/>
                          <pic:cNvPicPr/>
                        </pic:nvPicPr>
                        <pic:blipFill rotWithShape="1">
                          <a:blip r:embed="rId17" cstate="print">
                            <a:extLst>
                              <a:ext uri="{28A0092B-C50C-407E-A947-70E740481C1C}">
                                <a14:useLocalDpi xmlns:a14="http://schemas.microsoft.com/office/drawing/2010/main" val="0"/>
                              </a:ext>
                            </a:extLst>
                          </a:blip>
                          <a:srcRect l="10184" t="55702" r="59726" b="5421"/>
                          <a:stretch/>
                        </pic:blipFill>
                        <pic:spPr bwMode="auto">
                          <a:xfrm>
                            <a:off x="0" y="0"/>
                            <a:ext cx="3632609" cy="6641774"/>
                          </a:xfrm>
                          <a:prstGeom prst="rect">
                            <a:avLst/>
                          </a:prstGeom>
                          <a:ln>
                            <a:noFill/>
                          </a:ln>
                          <a:extLst>
                            <a:ext uri="{53640926-AAD7-44D8-BBD7-CCE9431645EC}">
                              <a14:shadowObscured xmlns:a14="http://schemas.microsoft.com/office/drawing/2010/main"/>
                            </a:ext>
                          </a:extLst>
                        </pic:spPr>
                      </pic:pic>
                    </a:graphicData>
                  </a:graphic>
                </wp:inline>
              </w:drawing>
            </w:r>
          </w:p>
        </w:tc>
      </w:tr>
    </w:tbl>
    <w:p w14:paraId="7A5D5272" w14:textId="77777777" w:rsidR="009E2079" w:rsidRPr="003968DC" w:rsidRDefault="009E2079" w:rsidP="00C94B77">
      <w:pPr>
        <w:ind w:left="284"/>
      </w:pPr>
    </w:p>
    <w:tbl>
      <w:tblPr>
        <w:tblStyle w:val="af9"/>
        <w:tblW w:w="0" w:type="auto"/>
        <w:tblInd w:w="284" w:type="dxa"/>
        <w:tblLook w:val="04A0" w:firstRow="1" w:lastRow="0" w:firstColumn="1" w:lastColumn="0" w:noHBand="0" w:noVBand="1"/>
      </w:tblPr>
      <w:tblGrid>
        <w:gridCol w:w="624"/>
        <w:gridCol w:w="9005"/>
      </w:tblGrid>
      <w:tr w:rsidR="00C94B77" w14:paraId="3616FE3D" w14:textId="77777777" w:rsidTr="00C94B77">
        <w:trPr>
          <w:cantSplit/>
          <w:trHeight w:val="12186"/>
        </w:trPr>
        <w:tc>
          <w:tcPr>
            <w:tcW w:w="630" w:type="dxa"/>
            <w:textDirection w:val="btLr"/>
          </w:tcPr>
          <w:p w14:paraId="6930DF51" w14:textId="77777777" w:rsidR="00C94B77" w:rsidRPr="003968DC" w:rsidRDefault="00C94B77" w:rsidP="00747A29">
            <w:pPr>
              <w:ind w:left="113" w:right="113"/>
              <w:rPr>
                <w:noProof/>
              </w:rPr>
            </w:pPr>
            <w:r w:rsidRPr="003968DC">
              <w:lastRenderedPageBreak/>
              <w:br w:type="page"/>
            </w:r>
            <w:r w:rsidRPr="003968DC">
              <w:rPr>
                <w:noProof/>
              </w:rPr>
              <w:t>Таблица результатов расчета ПДК вредных веществ в воздухе рабочей зоны</w:t>
            </w:r>
          </w:p>
        </w:tc>
        <w:tc>
          <w:tcPr>
            <w:tcW w:w="9134" w:type="dxa"/>
            <w:textDirection w:val="btLr"/>
          </w:tcPr>
          <w:p w14:paraId="12F402AA" w14:textId="77777777" w:rsidR="00C94B77" w:rsidRDefault="00762B46" w:rsidP="00747A29">
            <w:pPr>
              <w:ind w:left="113" w:right="113"/>
            </w:pPr>
            <w:r>
              <w:rPr>
                <w:noProof/>
              </w:rPr>
              <w:drawing>
                <wp:inline distT="0" distB="0" distL="0" distR="0" wp14:anchorId="13F83D10" wp14:editId="354B4BCE">
                  <wp:extent cx="3848101" cy="7539487"/>
                  <wp:effectExtent l="0" t="0" r="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пия Расчет ПДК_r.jpg"/>
                          <pic:cNvPicPr/>
                        </pic:nvPicPr>
                        <pic:blipFill rotWithShape="1">
                          <a:blip r:embed="rId17" cstate="print">
                            <a:extLst>
                              <a:ext uri="{28A0092B-C50C-407E-A947-70E740481C1C}">
                                <a14:useLocalDpi xmlns:a14="http://schemas.microsoft.com/office/drawing/2010/main" val="0"/>
                              </a:ext>
                            </a:extLst>
                          </a:blip>
                          <a:srcRect l="10137" t="7163" r="59589" b="50921"/>
                          <a:stretch/>
                        </pic:blipFill>
                        <pic:spPr bwMode="auto">
                          <a:xfrm>
                            <a:off x="0" y="0"/>
                            <a:ext cx="3850850" cy="7544874"/>
                          </a:xfrm>
                          <a:prstGeom prst="rect">
                            <a:avLst/>
                          </a:prstGeom>
                          <a:ln>
                            <a:noFill/>
                          </a:ln>
                          <a:extLst>
                            <a:ext uri="{53640926-AAD7-44D8-BBD7-CCE9431645EC}">
                              <a14:shadowObscured xmlns:a14="http://schemas.microsoft.com/office/drawing/2010/main"/>
                            </a:ext>
                          </a:extLst>
                        </pic:spPr>
                      </pic:pic>
                    </a:graphicData>
                  </a:graphic>
                </wp:inline>
              </w:drawing>
            </w:r>
          </w:p>
        </w:tc>
      </w:tr>
    </w:tbl>
    <w:p w14:paraId="18F908B9" w14:textId="6E3C3FAB" w:rsidR="00FE364E" w:rsidRDefault="00FE364E" w:rsidP="00520639">
      <w:pPr>
        <w:rPr>
          <w:lang w:val="en-US"/>
        </w:rPr>
      </w:pPr>
    </w:p>
    <w:p w14:paraId="24D06518" w14:textId="20DBDE97" w:rsidR="00FE364E" w:rsidRPr="00FE364E" w:rsidRDefault="00FE364E" w:rsidP="00FE364E">
      <w:pPr>
        <w:ind w:left="142"/>
        <w:rPr>
          <w:lang w:val="en-US"/>
        </w:rPr>
      </w:pPr>
    </w:p>
    <w:sectPr w:rsidR="00FE364E" w:rsidRPr="00FE364E" w:rsidSect="00ED2B89">
      <w:footerReference w:type="default" r:id="rId18"/>
      <w:pgSz w:w="11906" w:h="16838" w:code="9"/>
      <w:pgMar w:top="284" w:right="707" w:bottom="1134" w:left="1276" w:header="709" w:footer="0"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D3C09" w14:textId="77777777" w:rsidR="00CC6CBF" w:rsidRDefault="00CC6CBF">
      <w:r>
        <w:separator/>
      </w:r>
    </w:p>
  </w:endnote>
  <w:endnote w:type="continuationSeparator" w:id="0">
    <w:p w14:paraId="7345E2D9" w14:textId="77777777" w:rsidR="00CC6CBF" w:rsidRDefault="00CC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pgost">
    <w:panose1 w:val="020B0500000000000000"/>
    <w:charset w:val="CC"/>
    <w:family w:val="swiss"/>
    <w:pitch w:val="variable"/>
    <w:sig w:usb0="80000227" w:usb1="00000048" w:usb2="00000000" w:usb3="00000000" w:csb0="00000005" w:csb1="00000000"/>
  </w:font>
  <w:font w:name="Arial CYR">
    <w:altName w:val="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font>
  <w:font w:name="GOST 2.304 type A">
    <w:altName w:val="Bahnschrift Light"/>
    <w:charset w:val="CC"/>
    <w:family w:val="swiss"/>
    <w:pitch w:val="variable"/>
    <w:sig w:usb0="00000001" w:usb1="00000048"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976E" w14:textId="77777777" w:rsidR="009B5F5F" w:rsidRDefault="009B5F5F" w:rsidP="00916D95">
    <w:pPr>
      <w:pStyle w:val="a7"/>
      <w:tabs>
        <w:tab w:val="clear" w:pos="4677"/>
        <w:tab w:val="clear" w:pos="9355"/>
        <w:tab w:val="left" w:pos="885"/>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0FA33" w14:textId="77777777" w:rsidR="009B5F5F" w:rsidRDefault="009B5F5F">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572"/>
      <w:gridCol w:w="570"/>
      <w:gridCol w:w="572"/>
      <w:gridCol w:w="857"/>
      <w:gridCol w:w="570"/>
      <w:gridCol w:w="3710"/>
      <w:gridCol w:w="857"/>
      <w:gridCol w:w="857"/>
      <w:gridCol w:w="1283"/>
    </w:tblGrid>
    <w:tr w:rsidR="009B5F5F" w14:paraId="53EC7DD2" w14:textId="77777777" w:rsidTr="0066708A">
      <w:trPr>
        <w:cantSplit/>
        <w:trHeight w:val="297"/>
      </w:trPr>
      <w:tc>
        <w:tcPr>
          <w:tcW w:w="569" w:type="dxa"/>
          <w:tcBorders>
            <w:top w:val="single" w:sz="4" w:space="0" w:color="auto"/>
            <w:left w:val="single" w:sz="4" w:space="0" w:color="auto"/>
            <w:bottom w:val="single" w:sz="4" w:space="0" w:color="auto"/>
            <w:right w:val="single" w:sz="4" w:space="0" w:color="auto"/>
          </w:tcBorders>
        </w:tcPr>
        <w:p w14:paraId="6DAE3CAE" w14:textId="77777777" w:rsidR="009B5F5F" w:rsidRDefault="009B5F5F" w:rsidP="009F4ED3">
          <w:pPr>
            <w:pStyle w:val="a7"/>
          </w:pPr>
        </w:p>
      </w:tc>
      <w:tc>
        <w:tcPr>
          <w:tcW w:w="572" w:type="dxa"/>
          <w:tcBorders>
            <w:top w:val="single" w:sz="4" w:space="0" w:color="auto"/>
            <w:left w:val="single" w:sz="4" w:space="0" w:color="auto"/>
            <w:bottom w:val="single" w:sz="4" w:space="0" w:color="auto"/>
            <w:right w:val="single" w:sz="4" w:space="0" w:color="auto"/>
          </w:tcBorders>
        </w:tcPr>
        <w:p w14:paraId="505AC26A" w14:textId="77777777" w:rsidR="009B5F5F" w:rsidRDefault="009B5F5F" w:rsidP="009F4ED3">
          <w:pPr>
            <w:pStyle w:val="a7"/>
          </w:pPr>
        </w:p>
      </w:tc>
      <w:tc>
        <w:tcPr>
          <w:tcW w:w="570" w:type="dxa"/>
          <w:tcBorders>
            <w:top w:val="single" w:sz="4" w:space="0" w:color="auto"/>
            <w:left w:val="single" w:sz="4" w:space="0" w:color="auto"/>
            <w:bottom w:val="single" w:sz="4" w:space="0" w:color="auto"/>
            <w:right w:val="single" w:sz="4" w:space="0" w:color="auto"/>
          </w:tcBorders>
        </w:tcPr>
        <w:p w14:paraId="44E1493B" w14:textId="77777777" w:rsidR="009B5F5F" w:rsidRDefault="009B5F5F" w:rsidP="009F4ED3">
          <w:pPr>
            <w:pStyle w:val="a7"/>
          </w:pPr>
        </w:p>
      </w:tc>
      <w:tc>
        <w:tcPr>
          <w:tcW w:w="572" w:type="dxa"/>
          <w:tcBorders>
            <w:top w:val="single" w:sz="4" w:space="0" w:color="auto"/>
            <w:left w:val="single" w:sz="4" w:space="0" w:color="auto"/>
            <w:bottom w:val="single" w:sz="4" w:space="0" w:color="auto"/>
            <w:right w:val="single" w:sz="4" w:space="0" w:color="auto"/>
          </w:tcBorders>
        </w:tcPr>
        <w:p w14:paraId="11C3256B" w14:textId="77777777" w:rsidR="009B5F5F" w:rsidRDefault="009B5F5F" w:rsidP="009F4ED3">
          <w:pPr>
            <w:pStyle w:val="a7"/>
          </w:pPr>
        </w:p>
      </w:tc>
      <w:tc>
        <w:tcPr>
          <w:tcW w:w="857" w:type="dxa"/>
          <w:tcBorders>
            <w:top w:val="single" w:sz="4" w:space="0" w:color="auto"/>
            <w:left w:val="single" w:sz="4" w:space="0" w:color="auto"/>
            <w:bottom w:val="single" w:sz="4" w:space="0" w:color="auto"/>
            <w:right w:val="single" w:sz="4" w:space="0" w:color="auto"/>
          </w:tcBorders>
        </w:tcPr>
        <w:p w14:paraId="067F2A34" w14:textId="77777777" w:rsidR="009B5F5F" w:rsidRDefault="009B5F5F" w:rsidP="009F4ED3">
          <w:pPr>
            <w:pStyle w:val="a7"/>
          </w:pPr>
        </w:p>
      </w:tc>
      <w:tc>
        <w:tcPr>
          <w:tcW w:w="570" w:type="dxa"/>
          <w:tcBorders>
            <w:top w:val="single" w:sz="4" w:space="0" w:color="auto"/>
            <w:left w:val="nil"/>
            <w:bottom w:val="single" w:sz="4" w:space="0" w:color="auto"/>
            <w:right w:val="nil"/>
          </w:tcBorders>
        </w:tcPr>
        <w:p w14:paraId="5782C66F" w14:textId="77777777" w:rsidR="009B5F5F" w:rsidRDefault="009B5F5F" w:rsidP="009F4ED3">
          <w:pPr>
            <w:pStyle w:val="a7"/>
          </w:pPr>
        </w:p>
      </w:tc>
      <w:tc>
        <w:tcPr>
          <w:tcW w:w="6707" w:type="dxa"/>
          <w:gridSpan w:val="4"/>
          <w:vMerge w:val="restart"/>
          <w:tcBorders>
            <w:top w:val="single" w:sz="4" w:space="0" w:color="auto"/>
            <w:left w:val="single" w:sz="4" w:space="0" w:color="auto"/>
            <w:bottom w:val="nil"/>
          </w:tcBorders>
          <w:vAlign w:val="center"/>
        </w:tcPr>
        <w:p w14:paraId="4F037D58" w14:textId="77777777" w:rsidR="009B5F5F" w:rsidRPr="00BE1C5C" w:rsidRDefault="009B5F5F" w:rsidP="00050E9B">
          <w:pPr>
            <w:pStyle w:val="a7"/>
            <w:jc w:val="center"/>
          </w:pPr>
          <w:r>
            <w:t>89-П</w:t>
          </w:r>
          <w:r>
            <w:rPr>
              <w:lang w:val="en-US"/>
            </w:rPr>
            <w:t>/</w:t>
          </w:r>
          <w:r>
            <w:t>24-ИОС5.4</w:t>
          </w:r>
        </w:p>
      </w:tc>
    </w:tr>
    <w:tr w:rsidR="009B5F5F" w14:paraId="3585354C" w14:textId="77777777" w:rsidTr="0066708A">
      <w:trPr>
        <w:cantSplit/>
        <w:trHeight w:val="297"/>
      </w:trPr>
      <w:tc>
        <w:tcPr>
          <w:tcW w:w="569" w:type="dxa"/>
          <w:tcBorders>
            <w:top w:val="single" w:sz="4" w:space="0" w:color="auto"/>
            <w:left w:val="single" w:sz="4" w:space="0" w:color="auto"/>
            <w:bottom w:val="single" w:sz="4" w:space="0" w:color="auto"/>
            <w:right w:val="single" w:sz="4" w:space="0" w:color="auto"/>
          </w:tcBorders>
        </w:tcPr>
        <w:p w14:paraId="32A3CDDC" w14:textId="77777777" w:rsidR="009B5F5F" w:rsidRDefault="009B5F5F" w:rsidP="009F4ED3">
          <w:pPr>
            <w:pStyle w:val="a7"/>
          </w:pPr>
        </w:p>
      </w:tc>
      <w:tc>
        <w:tcPr>
          <w:tcW w:w="572" w:type="dxa"/>
          <w:tcBorders>
            <w:top w:val="single" w:sz="4" w:space="0" w:color="auto"/>
            <w:left w:val="single" w:sz="4" w:space="0" w:color="auto"/>
            <w:bottom w:val="single" w:sz="4" w:space="0" w:color="auto"/>
            <w:right w:val="single" w:sz="4" w:space="0" w:color="auto"/>
          </w:tcBorders>
        </w:tcPr>
        <w:p w14:paraId="511D5254" w14:textId="77777777" w:rsidR="009B5F5F" w:rsidRDefault="009B5F5F" w:rsidP="009F4ED3">
          <w:pPr>
            <w:pStyle w:val="a7"/>
          </w:pPr>
        </w:p>
      </w:tc>
      <w:tc>
        <w:tcPr>
          <w:tcW w:w="570" w:type="dxa"/>
          <w:tcBorders>
            <w:top w:val="single" w:sz="4" w:space="0" w:color="auto"/>
            <w:left w:val="single" w:sz="4" w:space="0" w:color="auto"/>
            <w:bottom w:val="single" w:sz="4" w:space="0" w:color="auto"/>
            <w:right w:val="single" w:sz="4" w:space="0" w:color="auto"/>
          </w:tcBorders>
        </w:tcPr>
        <w:p w14:paraId="6CEC3F73" w14:textId="77777777" w:rsidR="009B5F5F" w:rsidRDefault="009B5F5F" w:rsidP="009F4ED3">
          <w:pPr>
            <w:pStyle w:val="a7"/>
          </w:pPr>
        </w:p>
      </w:tc>
      <w:tc>
        <w:tcPr>
          <w:tcW w:w="572" w:type="dxa"/>
          <w:tcBorders>
            <w:top w:val="single" w:sz="4" w:space="0" w:color="auto"/>
            <w:left w:val="single" w:sz="4" w:space="0" w:color="auto"/>
            <w:bottom w:val="single" w:sz="4" w:space="0" w:color="auto"/>
            <w:right w:val="single" w:sz="4" w:space="0" w:color="auto"/>
          </w:tcBorders>
        </w:tcPr>
        <w:p w14:paraId="3E4AFDF0" w14:textId="77777777" w:rsidR="009B5F5F" w:rsidRDefault="009B5F5F" w:rsidP="009F4ED3">
          <w:pPr>
            <w:pStyle w:val="a7"/>
          </w:pPr>
        </w:p>
      </w:tc>
      <w:tc>
        <w:tcPr>
          <w:tcW w:w="857" w:type="dxa"/>
          <w:tcBorders>
            <w:top w:val="single" w:sz="4" w:space="0" w:color="auto"/>
            <w:left w:val="single" w:sz="4" w:space="0" w:color="auto"/>
            <w:bottom w:val="single" w:sz="4" w:space="0" w:color="auto"/>
            <w:right w:val="single" w:sz="4" w:space="0" w:color="auto"/>
          </w:tcBorders>
        </w:tcPr>
        <w:p w14:paraId="5DFCAE09" w14:textId="77777777" w:rsidR="009B5F5F" w:rsidRDefault="009B5F5F" w:rsidP="009F4ED3">
          <w:pPr>
            <w:pStyle w:val="a7"/>
          </w:pPr>
        </w:p>
      </w:tc>
      <w:tc>
        <w:tcPr>
          <w:tcW w:w="570" w:type="dxa"/>
          <w:tcBorders>
            <w:top w:val="single" w:sz="4" w:space="0" w:color="auto"/>
            <w:left w:val="nil"/>
            <w:bottom w:val="single" w:sz="4" w:space="0" w:color="auto"/>
            <w:right w:val="nil"/>
          </w:tcBorders>
        </w:tcPr>
        <w:p w14:paraId="41AD84E8" w14:textId="77777777" w:rsidR="009B5F5F" w:rsidRDefault="009B5F5F" w:rsidP="009F4ED3">
          <w:pPr>
            <w:pStyle w:val="a7"/>
          </w:pPr>
        </w:p>
      </w:tc>
      <w:tc>
        <w:tcPr>
          <w:tcW w:w="6707" w:type="dxa"/>
          <w:gridSpan w:val="4"/>
          <w:vMerge/>
          <w:tcBorders>
            <w:top w:val="nil"/>
            <w:left w:val="single" w:sz="4" w:space="0" w:color="auto"/>
            <w:bottom w:val="nil"/>
          </w:tcBorders>
        </w:tcPr>
        <w:p w14:paraId="38D098DD" w14:textId="77777777" w:rsidR="009B5F5F" w:rsidRDefault="009B5F5F" w:rsidP="009F4ED3">
          <w:pPr>
            <w:pStyle w:val="a7"/>
            <w:jc w:val="center"/>
          </w:pPr>
        </w:p>
      </w:tc>
    </w:tr>
    <w:tr w:rsidR="009B5F5F" w14:paraId="2D80202C" w14:textId="77777777" w:rsidTr="0066708A">
      <w:trPr>
        <w:cantSplit/>
        <w:trHeight w:val="194"/>
      </w:trPr>
      <w:tc>
        <w:tcPr>
          <w:tcW w:w="569" w:type="dxa"/>
          <w:tcBorders>
            <w:top w:val="single" w:sz="4" w:space="0" w:color="auto"/>
            <w:left w:val="single" w:sz="4" w:space="0" w:color="auto"/>
            <w:bottom w:val="single" w:sz="4" w:space="0" w:color="auto"/>
            <w:right w:val="single" w:sz="4" w:space="0" w:color="auto"/>
          </w:tcBorders>
          <w:vAlign w:val="center"/>
        </w:tcPr>
        <w:p w14:paraId="525A645F" w14:textId="77777777" w:rsidR="009B5F5F" w:rsidRDefault="009B5F5F" w:rsidP="009F4ED3">
          <w:pPr>
            <w:pStyle w:val="a7"/>
            <w:jc w:val="center"/>
            <w:rPr>
              <w:sz w:val="16"/>
            </w:rPr>
          </w:pPr>
          <w:r>
            <w:rPr>
              <w:sz w:val="16"/>
            </w:rPr>
            <w:t>Изм.</w:t>
          </w:r>
        </w:p>
      </w:tc>
      <w:tc>
        <w:tcPr>
          <w:tcW w:w="572" w:type="dxa"/>
          <w:tcBorders>
            <w:top w:val="single" w:sz="4" w:space="0" w:color="auto"/>
            <w:left w:val="single" w:sz="4" w:space="0" w:color="auto"/>
            <w:bottom w:val="single" w:sz="4" w:space="0" w:color="auto"/>
            <w:right w:val="single" w:sz="4" w:space="0" w:color="auto"/>
          </w:tcBorders>
          <w:vAlign w:val="center"/>
        </w:tcPr>
        <w:p w14:paraId="70C98074" w14:textId="77777777" w:rsidR="009B5F5F" w:rsidRDefault="009B5F5F" w:rsidP="009F4ED3">
          <w:pPr>
            <w:pStyle w:val="a7"/>
            <w:jc w:val="center"/>
            <w:rPr>
              <w:sz w:val="16"/>
            </w:rPr>
          </w:pPr>
          <w:proofErr w:type="spellStart"/>
          <w:r>
            <w:rPr>
              <w:sz w:val="16"/>
            </w:rPr>
            <w:t>Кол.уч</w:t>
          </w:r>
          <w:proofErr w:type="spellEnd"/>
        </w:p>
      </w:tc>
      <w:tc>
        <w:tcPr>
          <w:tcW w:w="570" w:type="dxa"/>
          <w:tcBorders>
            <w:top w:val="single" w:sz="4" w:space="0" w:color="auto"/>
            <w:left w:val="single" w:sz="4" w:space="0" w:color="auto"/>
            <w:bottom w:val="single" w:sz="4" w:space="0" w:color="auto"/>
            <w:right w:val="single" w:sz="4" w:space="0" w:color="auto"/>
          </w:tcBorders>
          <w:vAlign w:val="center"/>
        </w:tcPr>
        <w:p w14:paraId="7D51CA36" w14:textId="77777777" w:rsidR="009B5F5F" w:rsidRDefault="009B5F5F" w:rsidP="009F4ED3">
          <w:pPr>
            <w:pStyle w:val="a7"/>
            <w:jc w:val="center"/>
            <w:rPr>
              <w:sz w:val="16"/>
            </w:rPr>
          </w:pPr>
          <w:r>
            <w:rPr>
              <w:sz w:val="16"/>
            </w:rPr>
            <w:t>Лист</w:t>
          </w:r>
        </w:p>
      </w:tc>
      <w:tc>
        <w:tcPr>
          <w:tcW w:w="572" w:type="dxa"/>
          <w:tcBorders>
            <w:top w:val="single" w:sz="4" w:space="0" w:color="auto"/>
            <w:left w:val="single" w:sz="4" w:space="0" w:color="auto"/>
            <w:bottom w:val="single" w:sz="4" w:space="0" w:color="auto"/>
            <w:right w:val="single" w:sz="4" w:space="0" w:color="auto"/>
          </w:tcBorders>
          <w:vAlign w:val="center"/>
        </w:tcPr>
        <w:p w14:paraId="45C7855C" w14:textId="77777777" w:rsidR="009B5F5F" w:rsidRDefault="009B5F5F" w:rsidP="009F4ED3">
          <w:pPr>
            <w:pStyle w:val="a7"/>
            <w:jc w:val="center"/>
            <w:rPr>
              <w:sz w:val="16"/>
            </w:rPr>
          </w:pPr>
          <w:r>
            <w:rPr>
              <w:sz w:val="16"/>
              <w:lang w:val="en-US"/>
            </w:rPr>
            <w:t>N</w:t>
          </w:r>
          <w:r>
            <w:rPr>
              <w:sz w:val="16"/>
            </w:rPr>
            <w:t xml:space="preserve"> док</w:t>
          </w:r>
        </w:p>
      </w:tc>
      <w:tc>
        <w:tcPr>
          <w:tcW w:w="857" w:type="dxa"/>
          <w:tcBorders>
            <w:top w:val="single" w:sz="4" w:space="0" w:color="auto"/>
            <w:left w:val="single" w:sz="4" w:space="0" w:color="auto"/>
            <w:bottom w:val="single" w:sz="4" w:space="0" w:color="auto"/>
            <w:right w:val="single" w:sz="4" w:space="0" w:color="auto"/>
          </w:tcBorders>
          <w:vAlign w:val="center"/>
        </w:tcPr>
        <w:p w14:paraId="1253EB1F" w14:textId="77777777" w:rsidR="009B5F5F" w:rsidRDefault="009B5F5F" w:rsidP="009F4ED3">
          <w:pPr>
            <w:pStyle w:val="a7"/>
            <w:jc w:val="center"/>
            <w:rPr>
              <w:sz w:val="16"/>
            </w:rPr>
          </w:pPr>
          <w:r>
            <w:rPr>
              <w:noProof/>
              <w:sz w:val="16"/>
            </w:rPr>
            <w:drawing>
              <wp:anchor distT="0" distB="0" distL="114300" distR="114300" simplePos="0" relativeHeight="251669504" behindDoc="1" locked="0" layoutInCell="1" allowOverlap="1" wp14:anchorId="1151814B" wp14:editId="7ED9C943">
                <wp:simplePos x="0" y="0"/>
                <wp:positionH relativeFrom="column">
                  <wp:posOffset>3810</wp:posOffset>
                </wp:positionH>
                <wp:positionV relativeFrom="paragraph">
                  <wp:posOffset>97155</wp:posOffset>
                </wp:positionV>
                <wp:extent cx="537845" cy="2476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ябченко.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7845" cy="247650"/>
                        </a:xfrm>
                        <a:prstGeom prst="rect">
                          <a:avLst/>
                        </a:prstGeom>
                      </pic:spPr>
                    </pic:pic>
                  </a:graphicData>
                </a:graphic>
                <wp14:sizeRelH relativeFrom="page">
                  <wp14:pctWidth>0</wp14:pctWidth>
                </wp14:sizeRelH>
                <wp14:sizeRelV relativeFrom="page">
                  <wp14:pctHeight>0</wp14:pctHeight>
                </wp14:sizeRelV>
              </wp:anchor>
            </w:drawing>
          </w:r>
          <w:r>
            <w:rPr>
              <w:sz w:val="16"/>
            </w:rPr>
            <w:t>Подпись</w:t>
          </w:r>
        </w:p>
      </w:tc>
      <w:tc>
        <w:tcPr>
          <w:tcW w:w="570" w:type="dxa"/>
          <w:tcBorders>
            <w:top w:val="single" w:sz="4" w:space="0" w:color="auto"/>
            <w:left w:val="nil"/>
            <w:bottom w:val="single" w:sz="4" w:space="0" w:color="auto"/>
            <w:right w:val="nil"/>
          </w:tcBorders>
          <w:vAlign w:val="center"/>
        </w:tcPr>
        <w:p w14:paraId="386FCFCA" w14:textId="77777777" w:rsidR="009B5F5F" w:rsidRDefault="009B5F5F" w:rsidP="009F4ED3">
          <w:pPr>
            <w:pStyle w:val="a7"/>
            <w:jc w:val="center"/>
            <w:rPr>
              <w:sz w:val="16"/>
            </w:rPr>
          </w:pPr>
          <w:r>
            <w:rPr>
              <w:sz w:val="16"/>
            </w:rPr>
            <w:t>Дата</w:t>
          </w:r>
        </w:p>
      </w:tc>
      <w:tc>
        <w:tcPr>
          <w:tcW w:w="6707" w:type="dxa"/>
          <w:gridSpan w:val="4"/>
          <w:vMerge/>
          <w:tcBorders>
            <w:top w:val="nil"/>
            <w:left w:val="single" w:sz="4" w:space="0" w:color="auto"/>
            <w:bottom w:val="single" w:sz="4" w:space="0" w:color="auto"/>
          </w:tcBorders>
          <w:vAlign w:val="center"/>
        </w:tcPr>
        <w:p w14:paraId="348355D2" w14:textId="77777777" w:rsidR="009B5F5F" w:rsidRDefault="009B5F5F" w:rsidP="009F4ED3">
          <w:pPr>
            <w:pStyle w:val="a7"/>
            <w:jc w:val="center"/>
            <w:rPr>
              <w:sz w:val="16"/>
            </w:rPr>
          </w:pPr>
        </w:p>
      </w:tc>
    </w:tr>
    <w:tr w:rsidR="009B5F5F" w14:paraId="7807AF61" w14:textId="77777777" w:rsidTr="0066708A">
      <w:trPr>
        <w:cantSplit/>
        <w:trHeight w:val="253"/>
      </w:trPr>
      <w:tc>
        <w:tcPr>
          <w:tcW w:w="1141" w:type="dxa"/>
          <w:gridSpan w:val="2"/>
          <w:tcBorders>
            <w:top w:val="single" w:sz="4" w:space="0" w:color="auto"/>
            <w:left w:val="single" w:sz="4" w:space="0" w:color="auto"/>
            <w:bottom w:val="single" w:sz="4" w:space="0" w:color="auto"/>
            <w:right w:val="single" w:sz="4" w:space="0" w:color="auto"/>
          </w:tcBorders>
          <w:vAlign w:val="center"/>
        </w:tcPr>
        <w:p w14:paraId="275F0B62" w14:textId="77777777" w:rsidR="009B5F5F" w:rsidRDefault="009B5F5F" w:rsidP="00F4397A">
          <w:pPr>
            <w:pStyle w:val="a7"/>
            <w:ind w:firstLine="142"/>
            <w:rPr>
              <w:sz w:val="16"/>
            </w:rPr>
          </w:pPr>
          <w:r>
            <w:rPr>
              <w:sz w:val="16"/>
            </w:rPr>
            <w:t>Разработал</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04446873" w14:textId="77777777" w:rsidR="009B5F5F" w:rsidRDefault="009B5F5F" w:rsidP="00AE185C">
          <w:pPr>
            <w:pStyle w:val="a7"/>
            <w:ind w:firstLine="135"/>
            <w:rPr>
              <w:sz w:val="16"/>
            </w:rPr>
          </w:pPr>
          <w:r>
            <w:rPr>
              <w:sz w:val="16"/>
            </w:rPr>
            <w:t xml:space="preserve">Рябченко </w:t>
          </w:r>
        </w:p>
      </w:tc>
      <w:tc>
        <w:tcPr>
          <w:tcW w:w="857" w:type="dxa"/>
          <w:tcBorders>
            <w:top w:val="single" w:sz="4" w:space="0" w:color="auto"/>
            <w:left w:val="single" w:sz="4" w:space="0" w:color="auto"/>
            <w:bottom w:val="single" w:sz="4" w:space="0" w:color="auto"/>
            <w:right w:val="single" w:sz="4" w:space="0" w:color="auto"/>
          </w:tcBorders>
          <w:vAlign w:val="center"/>
        </w:tcPr>
        <w:p w14:paraId="4F67BFF2" w14:textId="77777777" w:rsidR="009B5F5F" w:rsidRDefault="009B5F5F" w:rsidP="009F4ED3">
          <w:pPr>
            <w:pStyle w:val="a7"/>
            <w:jc w:val="center"/>
            <w:rPr>
              <w:sz w:val="16"/>
            </w:rPr>
          </w:pPr>
        </w:p>
      </w:tc>
      <w:tc>
        <w:tcPr>
          <w:tcW w:w="570" w:type="dxa"/>
          <w:tcBorders>
            <w:top w:val="single" w:sz="4" w:space="0" w:color="auto"/>
            <w:left w:val="nil"/>
            <w:bottom w:val="single" w:sz="4" w:space="0" w:color="auto"/>
            <w:right w:val="nil"/>
          </w:tcBorders>
          <w:vAlign w:val="center"/>
        </w:tcPr>
        <w:p w14:paraId="5A3B7B48" w14:textId="39888605" w:rsidR="009B5F5F" w:rsidRDefault="009B5F5F" w:rsidP="00DB5D98">
          <w:pPr>
            <w:pStyle w:val="a7"/>
            <w:jc w:val="center"/>
            <w:rPr>
              <w:sz w:val="16"/>
            </w:rPr>
          </w:pPr>
          <w:r>
            <w:rPr>
              <w:sz w:val="16"/>
            </w:rPr>
            <w:t>10.25</w:t>
          </w:r>
        </w:p>
      </w:tc>
      <w:tc>
        <w:tcPr>
          <w:tcW w:w="3710" w:type="dxa"/>
          <w:vMerge w:val="restart"/>
          <w:tcBorders>
            <w:top w:val="nil"/>
            <w:left w:val="single" w:sz="4" w:space="0" w:color="auto"/>
            <w:right w:val="nil"/>
          </w:tcBorders>
          <w:vAlign w:val="center"/>
        </w:tcPr>
        <w:p w14:paraId="36F5673A" w14:textId="38D08A4E" w:rsidR="009B5F5F" w:rsidRPr="00BE1C5C" w:rsidRDefault="009B5F5F" w:rsidP="00BE1C5C">
          <w:pPr>
            <w:jc w:val="center"/>
            <w:rPr>
              <w:b/>
              <w:sz w:val="18"/>
              <w:szCs w:val="18"/>
            </w:rPr>
          </w:pPr>
          <w:r>
            <w:rPr>
              <w:b/>
              <w:sz w:val="18"/>
              <w:szCs w:val="18"/>
            </w:rPr>
            <w:t>Пояснительная записка</w:t>
          </w:r>
        </w:p>
      </w:tc>
      <w:tc>
        <w:tcPr>
          <w:tcW w:w="857" w:type="dxa"/>
          <w:tcBorders>
            <w:top w:val="single" w:sz="4" w:space="0" w:color="auto"/>
            <w:left w:val="single" w:sz="4" w:space="0" w:color="auto"/>
            <w:bottom w:val="nil"/>
            <w:right w:val="nil"/>
          </w:tcBorders>
          <w:vAlign w:val="center"/>
        </w:tcPr>
        <w:p w14:paraId="7F85EF63" w14:textId="77777777" w:rsidR="009B5F5F" w:rsidRDefault="009B5F5F" w:rsidP="009F4ED3">
          <w:pPr>
            <w:pStyle w:val="a7"/>
            <w:jc w:val="center"/>
            <w:rPr>
              <w:sz w:val="16"/>
            </w:rPr>
          </w:pPr>
          <w:r>
            <w:rPr>
              <w:sz w:val="16"/>
            </w:rPr>
            <w:t>Стадия</w:t>
          </w:r>
        </w:p>
      </w:tc>
      <w:tc>
        <w:tcPr>
          <w:tcW w:w="857" w:type="dxa"/>
          <w:tcBorders>
            <w:top w:val="single" w:sz="4" w:space="0" w:color="auto"/>
            <w:left w:val="single" w:sz="4" w:space="0" w:color="auto"/>
            <w:bottom w:val="single" w:sz="4" w:space="0" w:color="auto"/>
            <w:right w:val="single" w:sz="4" w:space="0" w:color="auto"/>
          </w:tcBorders>
          <w:vAlign w:val="center"/>
        </w:tcPr>
        <w:p w14:paraId="503DA891" w14:textId="77777777" w:rsidR="009B5F5F" w:rsidRDefault="009B5F5F" w:rsidP="009F4ED3">
          <w:pPr>
            <w:pStyle w:val="a7"/>
            <w:jc w:val="center"/>
            <w:rPr>
              <w:sz w:val="16"/>
            </w:rPr>
          </w:pPr>
          <w:r>
            <w:rPr>
              <w:sz w:val="16"/>
            </w:rPr>
            <w:t>Лист</w:t>
          </w:r>
        </w:p>
      </w:tc>
      <w:tc>
        <w:tcPr>
          <w:tcW w:w="1283" w:type="dxa"/>
          <w:tcBorders>
            <w:top w:val="single" w:sz="4" w:space="0" w:color="auto"/>
            <w:left w:val="single" w:sz="4" w:space="0" w:color="auto"/>
            <w:bottom w:val="nil"/>
          </w:tcBorders>
          <w:vAlign w:val="center"/>
        </w:tcPr>
        <w:p w14:paraId="6878A966" w14:textId="77777777" w:rsidR="009B5F5F" w:rsidRDefault="009B5F5F" w:rsidP="009F4ED3">
          <w:pPr>
            <w:pStyle w:val="a7"/>
            <w:jc w:val="center"/>
            <w:rPr>
              <w:sz w:val="16"/>
            </w:rPr>
          </w:pPr>
          <w:r>
            <w:rPr>
              <w:sz w:val="16"/>
            </w:rPr>
            <w:t>Листов</w:t>
          </w:r>
        </w:p>
      </w:tc>
    </w:tr>
    <w:tr w:rsidR="009B5F5F" w14:paraId="117EA03F" w14:textId="77777777" w:rsidTr="0066708A">
      <w:trPr>
        <w:cantSplit/>
        <w:trHeight w:val="253"/>
      </w:trPr>
      <w:tc>
        <w:tcPr>
          <w:tcW w:w="1141" w:type="dxa"/>
          <w:gridSpan w:val="2"/>
          <w:tcBorders>
            <w:top w:val="single" w:sz="4" w:space="0" w:color="auto"/>
            <w:left w:val="single" w:sz="4" w:space="0" w:color="auto"/>
            <w:bottom w:val="single" w:sz="4" w:space="0" w:color="auto"/>
            <w:right w:val="single" w:sz="4" w:space="0" w:color="auto"/>
          </w:tcBorders>
          <w:vAlign w:val="center"/>
        </w:tcPr>
        <w:p w14:paraId="59E009B5" w14:textId="77777777" w:rsidR="009B5F5F" w:rsidRDefault="009B5F5F" w:rsidP="00393C83">
          <w:pPr>
            <w:pStyle w:val="a7"/>
            <w:ind w:firstLine="142"/>
            <w:rPr>
              <w:sz w:val="16"/>
            </w:rPr>
          </w:pPr>
          <w:r>
            <w:rPr>
              <w:sz w:val="16"/>
            </w:rPr>
            <w:t>ГИП</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02E14D22" w14:textId="77777777" w:rsidR="009B5F5F" w:rsidRPr="00CF017E" w:rsidRDefault="009B5F5F" w:rsidP="00AE185C">
          <w:pPr>
            <w:pStyle w:val="a7"/>
            <w:ind w:firstLine="142"/>
            <w:rPr>
              <w:sz w:val="16"/>
            </w:rPr>
          </w:pPr>
          <w:r>
            <w:rPr>
              <w:sz w:val="16"/>
            </w:rPr>
            <w:t>Герасимов</w:t>
          </w:r>
        </w:p>
      </w:tc>
      <w:tc>
        <w:tcPr>
          <w:tcW w:w="857" w:type="dxa"/>
          <w:tcBorders>
            <w:top w:val="single" w:sz="4" w:space="0" w:color="auto"/>
            <w:left w:val="single" w:sz="4" w:space="0" w:color="auto"/>
            <w:bottom w:val="single" w:sz="4" w:space="0" w:color="auto"/>
            <w:right w:val="single" w:sz="4" w:space="0" w:color="auto"/>
          </w:tcBorders>
          <w:vAlign w:val="center"/>
        </w:tcPr>
        <w:p w14:paraId="1858C5CE" w14:textId="77777777" w:rsidR="009B5F5F" w:rsidRDefault="009B5F5F" w:rsidP="009F4ED3">
          <w:pPr>
            <w:pStyle w:val="a7"/>
            <w:jc w:val="center"/>
            <w:rPr>
              <w:sz w:val="16"/>
            </w:rPr>
          </w:pPr>
          <w:r>
            <w:rPr>
              <w:noProof/>
              <w:sz w:val="28"/>
              <w:szCs w:val="28"/>
            </w:rPr>
            <w:drawing>
              <wp:anchor distT="0" distB="0" distL="114300" distR="114300" simplePos="0" relativeHeight="251668480" behindDoc="1" locked="0" layoutInCell="1" allowOverlap="1" wp14:anchorId="040AFB94" wp14:editId="34620BBF">
                <wp:simplePos x="0" y="0"/>
                <wp:positionH relativeFrom="column">
                  <wp:posOffset>78105</wp:posOffset>
                </wp:positionH>
                <wp:positionV relativeFrom="paragraph">
                  <wp:posOffset>17780</wp:posOffset>
                </wp:positionV>
                <wp:extent cx="419100" cy="13716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19100" cy="137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0" w:type="dxa"/>
          <w:tcBorders>
            <w:top w:val="single" w:sz="4" w:space="0" w:color="auto"/>
            <w:left w:val="nil"/>
            <w:bottom w:val="single" w:sz="4" w:space="0" w:color="auto"/>
            <w:right w:val="nil"/>
          </w:tcBorders>
          <w:vAlign w:val="center"/>
        </w:tcPr>
        <w:p w14:paraId="20A92903" w14:textId="016951ED" w:rsidR="009B5F5F" w:rsidRDefault="009B5F5F" w:rsidP="009F4ED3">
          <w:pPr>
            <w:pStyle w:val="a7"/>
            <w:jc w:val="center"/>
            <w:rPr>
              <w:sz w:val="16"/>
            </w:rPr>
          </w:pPr>
          <w:r>
            <w:rPr>
              <w:sz w:val="16"/>
            </w:rPr>
            <w:t>10.25</w:t>
          </w:r>
        </w:p>
      </w:tc>
      <w:tc>
        <w:tcPr>
          <w:tcW w:w="3710" w:type="dxa"/>
          <w:vMerge/>
          <w:tcBorders>
            <w:left w:val="single" w:sz="4" w:space="0" w:color="auto"/>
            <w:right w:val="nil"/>
          </w:tcBorders>
          <w:vAlign w:val="center"/>
        </w:tcPr>
        <w:p w14:paraId="149712E9" w14:textId="77777777" w:rsidR="009B5F5F" w:rsidRPr="00A017A8" w:rsidRDefault="009B5F5F" w:rsidP="004E7E87">
          <w:pPr>
            <w:pStyle w:val="a7"/>
            <w:jc w:val="center"/>
            <w:rPr>
              <w:sz w:val="20"/>
            </w:rPr>
          </w:pPr>
        </w:p>
      </w:tc>
      <w:tc>
        <w:tcPr>
          <w:tcW w:w="857" w:type="dxa"/>
          <w:tcBorders>
            <w:top w:val="single" w:sz="4" w:space="0" w:color="auto"/>
            <w:left w:val="single" w:sz="4" w:space="0" w:color="auto"/>
            <w:bottom w:val="nil"/>
            <w:right w:val="single" w:sz="4" w:space="0" w:color="auto"/>
          </w:tcBorders>
          <w:vAlign w:val="center"/>
        </w:tcPr>
        <w:p w14:paraId="02BD3EAE" w14:textId="77777777" w:rsidR="009B5F5F" w:rsidRDefault="009B5F5F" w:rsidP="009F4ED3">
          <w:pPr>
            <w:pStyle w:val="a7"/>
            <w:jc w:val="center"/>
            <w:rPr>
              <w:sz w:val="18"/>
            </w:rPr>
          </w:pPr>
          <w:r>
            <w:rPr>
              <w:sz w:val="18"/>
            </w:rPr>
            <w:t>П</w:t>
          </w:r>
        </w:p>
      </w:tc>
      <w:tc>
        <w:tcPr>
          <w:tcW w:w="857" w:type="dxa"/>
          <w:tcBorders>
            <w:top w:val="nil"/>
            <w:left w:val="single" w:sz="4" w:space="0" w:color="auto"/>
            <w:bottom w:val="nil"/>
            <w:right w:val="single" w:sz="4" w:space="0" w:color="auto"/>
          </w:tcBorders>
          <w:vAlign w:val="center"/>
        </w:tcPr>
        <w:p w14:paraId="311A3802" w14:textId="77777777" w:rsidR="009B5F5F" w:rsidRDefault="009B5F5F" w:rsidP="009F4ED3">
          <w:pPr>
            <w:pStyle w:val="a7"/>
            <w:jc w:val="center"/>
            <w:rPr>
              <w:sz w:val="18"/>
            </w:rPr>
          </w:pPr>
          <w:r w:rsidRPr="008F7C6D">
            <w:rPr>
              <w:sz w:val="18"/>
            </w:rPr>
            <w:fldChar w:fldCharType="begin"/>
          </w:r>
          <w:r w:rsidRPr="008F7C6D">
            <w:rPr>
              <w:sz w:val="18"/>
            </w:rPr>
            <w:instrText>PAGE   \* MERGEFORMAT</w:instrText>
          </w:r>
          <w:r w:rsidRPr="008F7C6D">
            <w:rPr>
              <w:sz w:val="18"/>
            </w:rPr>
            <w:fldChar w:fldCharType="separate"/>
          </w:r>
          <w:r>
            <w:rPr>
              <w:noProof/>
              <w:sz w:val="18"/>
            </w:rPr>
            <w:t>5</w:t>
          </w:r>
          <w:r w:rsidRPr="008F7C6D">
            <w:rPr>
              <w:sz w:val="18"/>
            </w:rPr>
            <w:fldChar w:fldCharType="end"/>
          </w:r>
        </w:p>
      </w:tc>
      <w:tc>
        <w:tcPr>
          <w:tcW w:w="1283" w:type="dxa"/>
          <w:tcBorders>
            <w:top w:val="single" w:sz="4" w:space="0" w:color="auto"/>
            <w:left w:val="single" w:sz="4" w:space="0" w:color="auto"/>
            <w:bottom w:val="nil"/>
          </w:tcBorders>
          <w:vAlign w:val="center"/>
        </w:tcPr>
        <w:p w14:paraId="55E3714E" w14:textId="77777777" w:rsidR="009B5F5F" w:rsidRDefault="009B5F5F" w:rsidP="009F4ED3">
          <w:pPr>
            <w:pStyle w:val="a7"/>
            <w:jc w:val="center"/>
            <w:rPr>
              <w:sz w:val="18"/>
            </w:rPr>
          </w:pPr>
        </w:p>
      </w:tc>
    </w:tr>
    <w:tr w:rsidR="009B5F5F" w14:paraId="1FE232F2" w14:textId="77777777" w:rsidTr="0066708A">
      <w:trPr>
        <w:cantSplit/>
        <w:trHeight w:val="237"/>
      </w:trPr>
      <w:tc>
        <w:tcPr>
          <w:tcW w:w="1141" w:type="dxa"/>
          <w:gridSpan w:val="2"/>
          <w:tcBorders>
            <w:top w:val="single" w:sz="4" w:space="0" w:color="auto"/>
            <w:left w:val="single" w:sz="4" w:space="0" w:color="auto"/>
            <w:bottom w:val="single" w:sz="4" w:space="0" w:color="auto"/>
            <w:right w:val="single" w:sz="4" w:space="0" w:color="auto"/>
          </w:tcBorders>
          <w:vAlign w:val="center"/>
        </w:tcPr>
        <w:p w14:paraId="41D63B5F" w14:textId="77777777" w:rsidR="009B5F5F" w:rsidRDefault="009B5F5F" w:rsidP="009F4ED3">
          <w:pPr>
            <w:pStyle w:val="a7"/>
            <w:ind w:firstLine="142"/>
            <w:rPr>
              <w:sz w:val="16"/>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52B084FA" w14:textId="77777777" w:rsidR="009B5F5F" w:rsidRDefault="009B5F5F" w:rsidP="009F4ED3">
          <w:pPr>
            <w:pStyle w:val="a7"/>
            <w:ind w:firstLine="142"/>
            <w:rPr>
              <w:sz w:val="16"/>
            </w:rPr>
          </w:pPr>
        </w:p>
      </w:tc>
      <w:tc>
        <w:tcPr>
          <w:tcW w:w="857" w:type="dxa"/>
          <w:tcBorders>
            <w:top w:val="single" w:sz="4" w:space="0" w:color="auto"/>
            <w:left w:val="single" w:sz="4" w:space="0" w:color="auto"/>
            <w:bottom w:val="single" w:sz="4" w:space="0" w:color="auto"/>
            <w:right w:val="single" w:sz="4" w:space="0" w:color="auto"/>
          </w:tcBorders>
          <w:vAlign w:val="center"/>
        </w:tcPr>
        <w:p w14:paraId="58EA4003" w14:textId="77777777" w:rsidR="009B5F5F" w:rsidRDefault="009B5F5F" w:rsidP="009F4ED3">
          <w:pPr>
            <w:pStyle w:val="a7"/>
            <w:jc w:val="center"/>
            <w:rPr>
              <w:sz w:val="16"/>
            </w:rPr>
          </w:pPr>
        </w:p>
      </w:tc>
      <w:tc>
        <w:tcPr>
          <w:tcW w:w="570" w:type="dxa"/>
          <w:tcBorders>
            <w:top w:val="single" w:sz="4" w:space="0" w:color="auto"/>
            <w:left w:val="nil"/>
            <w:bottom w:val="single" w:sz="4" w:space="0" w:color="auto"/>
            <w:right w:val="nil"/>
          </w:tcBorders>
          <w:vAlign w:val="center"/>
        </w:tcPr>
        <w:p w14:paraId="2DA6A116" w14:textId="77777777" w:rsidR="009B5F5F" w:rsidRDefault="009B5F5F" w:rsidP="009F4ED3">
          <w:pPr>
            <w:pStyle w:val="a7"/>
            <w:jc w:val="center"/>
            <w:rPr>
              <w:sz w:val="16"/>
            </w:rPr>
          </w:pPr>
        </w:p>
      </w:tc>
      <w:tc>
        <w:tcPr>
          <w:tcW w:w="3710" w:type="dxa"/>
          <w:vMerge/>
          <w:tcBorders>
            <w:left w:val="single" w:sz="4" w:space="0" w:color="auto"/>
            <w:right w:val="nil"/>
          </w:tcBorders>
          <w:vAlign w:val="center"/>
        </w:tcPr>
        <w:p w14:paraId="6C7E9557" w14:textId="77777777" w:rsidR="009B5F5F" w:rsidRPr="00A017A8" w:rsidRDefault="009B5F5F" w:rsidP="009F4ED3">
          <w:pPr>
            <w:pStyle w:val="a7"/>
            <w:jc w:val="center"/>
            <w:rPr>
              <w:sz w:val="20"/>
            </w:rPr>
          </w:pPr>
        </w:p>
      </w:tc>
      <w:tc>
        <w:tcPr>
          <w:tcW w:w="2997" w:type="dxa"/>
          <w:gridSpan w:val="3"/>
          <w:vMerge w:val="restart"/>
          <w:tcBorders>
            <w:top w:val="single" w:sz="4" w:space="0" w:color="auto"/>
            <w:left w:val="single" w:sz="4" w:space="0" w:color="auto"/>
            <w:bottom w:val="nil"/>
          </w:tcBorders>
          <w:vAlign w:val="center"/>
        </w:tcPr>
        <w:p w14:paraId="4F342E54" w14:textId="0B03607A" w:rsidR="009B5F5F" w:rsidRPr="008F7C6D" w:rsidRDefault="009B5F5F" w:rsidP="003E2077">
          <w:pPr>
            <w:pStyle w:val="a7"/>
            <w:jc w:val="center"/>
            <w:rPr>
              <w:sz w:val="20"/>
              <w:szCs w:val="20"/>
              <w:lang w:val="en-US"/>
            </w:rPr>
          </w:pPr>
          <w:r w:rsidRPr="008F7C6D">
            <w:rPr>
              <w:sz w:val="20"/>
              <w:szCs w:val="20"/>
            </w:rPr>
            <w:t xml:space="preserve">ООО </w:t>
          </w:r>
          <w:r w:rsidRPr="008F7C6D">
            <w:rPr>
              <w:sz w:val="20"/>
              <w:szCs w:val="20"/>
              <w:lang w:val="en-US"/>
            </w:rPr>
            <w:t>“</w:t>
          </w:r>
          <w:r>
            <w:rPr>
              <w:sz w:val="20"/>
              <w:szCs w:val="20"/>
            </w:rPr>
            <w:t>АРХАНТИКА</w:t>
          </w:r>
          <w:r w:rsidRPr="008F7C6D">
            <w:rPr>
              <w:sz w:val="20"/>
              <w:szCs w:val="20"/>
              <w:lang w:val="en-US"/>
            </w:rPr>
            <w:t>”</w:t>
          </w:r>
        </w:p>
      </w:tc>
    </w:tr>
    <w:tr w:rsidR="009B5F5F" w14:paraId="4422A2B2" w14:textId="77777777" w:rsidTr="0066708A">
      <w:trPr>
        <w:cantSplit/>
        <w:trHeight w:val="253"/>
      </w:trPr>
      <w:tc>
        <w:tcPr>
          <w:tcW w:w="1141" w:type="dxa"/>
          <w:gridSpan w:val="2"/>
          <w:tcBorders>
            <w:top w:val="single" w:sz="4" w:space="0" w:color="auto"/>
            <w:left w:val="single" w:sz="4" w:space="0" w:color="auto"/>
            <w:bottom w:val="single" w:sz="4" w:space="0" w:color="auto"/>
            <w:right w:val="single" w:sz="4" w:space="0" w:color="auto"/>
          </w:tcBorders>
          <w:vAlign w:val="center"/>
        </w:tcPr>
        <w:p w14:paraId="43C92D01" w14:textId="77777777" w:rsidR="009B5F5F" w:rsidRDefault="009B5F5F" w:rsidP="009F4ED3">
          <w:pPr>
            <w:pStyle w:val="a7"/>
            <w:ind w:firstLine="142"/>
            <w:rPr>
              <w:sz w:val="16"/>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17D056F5" w14:textId="77777777" w:rsidR="009B5F5F" w:rsidRDefault="009B5F5F" w:rsidP="00AE185C">
          <w:pPr>
            <w:pStyle w:val="a7"/>
            <w:ind w:firstLine="142"/>
            <w:rPr>
              <w:sz w:val="16"/>
            </w:rPr>
          </w:pPr>
        </w:p>
      </w:tc>
      <w:tc>
        <w:tcPr>
          <w:tcW w:w="857" w:type="dxa"/>
          <w:tcBorders>
            <w:top w:val="single" w:sz="4" w:space="0" w:color="auto"/>
            <w:left w:val="single" w:sz="4" w:space="0" w:color="auto"/>
            <w:bottom w:val="single" w:sz="4" w:space="0" w:color="auto"/>
            <w:right w:val="single" w:sz="4" w:space="0" w:color="auto"/>
          </w:tcBorders>
          <w:vAlign w:val="center"/>
        </w:tcPr>
        <w:p w14:paraId="2EA4B572" w14:textId="77777777" w:rsidR="009B5F5F" w:rsidRDefault="009B5F5F" w:rsidP="009F4ED3">
          <w:pPr>
            <w:pStyle w:val="a7"/>
            <w:jc w:val="center"/>
            <w:rPr>
              <w:sz w:val="16"/>
            </w:rPr>
          </w:pPr>
        </w:p>
      </w:tc>
      <w:tc>
        <w:tcPr>
          <w:tcW w:w="570" w:type="dxa"/>
          <w:tcBorders>
            <w:top w:val="single" w:sz="4" w:space="0" w:color="auto"/>
            <w:left w:val="nil"/>
            <w:bottom w:val="single" w:sz="4" w:space="0" w:color="auto"/>
            <w:right w:val="nil"/>
          </w:tcBorders>
          <w:vAlign w:val="center"/>
        </w:tcPr>
        <w:p w14:paraId="7FD191FA" w14:textId="77777777" w:rsidR="009B5F5F" w:rsidRDefault="009B5F5F" w:rsidP="009F4ED3">
          <w:pPr>
            <w:pStyle w:val="a7"/>
            <w:jc w:val="center"/>
            <w:rPr>
              <w:sz w:val="16"/>
            </w:rPr>
          </w:pPr>
        </w:p>
      </w:tc>
      <w:tc>
        <w:tcPr>
          <w:tcW w:w="3710" w:type="dxa"/>
          <w:vMerge/>
          <w:tcBorders>
            <w:left w:val="single" w:sz="4" w:space="0" w:color="auto"/>
            <w:right w:val="nil"/>
          </w:tcBorders>
          <w:vAlign w:val="center"/>
        </w:tcPr>
        <w:p w14:paraId="25DA3389" w14:textId="77777777" w:rsidR="009B5F5F" w:rsidRPr="00A017A8" w:rsidRDefault="009B5F5F" w:rsidP="009F4ED3">
          <w:pPr>
            <w:pStyle w:val="a7"/>
            <w:jc w:val="center"/>
            <w:rPr>
              <w:sz w:val="20"/>
            </w:rPr>
          </w:pPr>
        </w:p>
      </w:tc>
      <w:tc>
        <w:tcPr>
          <w:tcW w:w="2997" w:type="dxa"/>
          <w:gridSpan w:val="3"/>
          <w:vMerge/>
          <w:tcBorders>
            <w:top w:val="nil"/>
            <w:left w:val="single" w:sz="4" w:space="0" w:color="auto"/>
            <w:bottom w:val="nil"/>
          </w:tcBorders>
          <w:vAlign w:val="center"/>
        </w:tcPr>
        <w:p w14:paraId="3EF7D13B" w14:textId="77777777" w:rsidR="009B5F5F" w:rsidRDefault="009B5F5F" w:rsidP="009F4ED3">
          <w:pPr>
            <w:pStyle w:val="a7"/>
            <w:jc w:val="center"/>
          </w:pPr>
        </w:p>
      </w:tc>
    </w:tr>
    <w:tr w:rsidR="009B5F5F" w14:paraId="453B9D9C" w14:textId="77777777" w:rsidTr="0066708A">
      <w:trPr>
        <w:cantSplit/>
        <w:trHeight w:val="261"/>
      </w:trPr>
      <w:tc>
        <w:tcPr>
          <w:tcW w:w="1141" w:type="dxa"/>
          <w:gridSpan w:val="2"/>
          <w:tcBorders>
            <w:top w:val="single" w:sz="4" w:space="0" w:color="auto"/>
            <w:left w:val="single" w:sz="4" w:space="0" w:color="auto"/>
            <w:bottom w:val="single" w:sz="4" w:space="0" w:color="auto"/>
            <w:right w:val="single" w:sz="4" w:space="0" w:color="auto"/>
          </w:tcBorders>
          <w:vAlign w:val="center"/>
        </w:tcPr>
        <w:p w14:paraId="7FC84D78" w14:textId="77777777" w:rsidR="009B5F5F" w:rsidRDefault="009B5F5F" w:rsidP="009F4ED3">
          <w:pPr>
            <w:pStyle w:val="a7"/>
            <w:ind w:firstLine="142"/>
            <w:rPr>
              <w:sz w:val="16"/>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4250E762" w14:textId="77777777" w:rsidR="009B5F5F" w:rsidRDefault="009B5F5F" w:rsidP="00F4397A">
          <w:pPr>
            <w:pStyle w:val="a7"/>
            <w:ind w:firstLine="142"/>
            <w:rPr>
              <w:sz w:val="16"/>
            </w:rPr>
          </w:pPr>
        </w:p>
      </w:tc>
      <w:tc>
        <w:tcPr>
          <w:tcW w:w="857" w:type="dxa"/>
          <w:tcBorders>
            <w:top w:val="single" w:sz="4" w:space="0" w:color="auto"/>
            <w:left w:val="single" w:sz="4" w:space="0" w:color="auto"/>
            <w:bottom w:val="single" w:sz="4" w:space="0" w:color="auto"/>
            <w:right w:val="single" w:sz="4" w:space="0" w:color="auto"/>
          </w:tcBorders>
          <w:vAlign w:val="center"/>
        </w:tcPr>
        <w:p w14:paraId="34C97EEE" w14:textId="77777777" w:rsidR="009B5F5F" w:rsidRDefault="009B5F5F" w:rsidP="009F4ED3">
          <w:pPr>
            <w:pStyle w:val="a7"/>
            <w:jc w:val="center"/>
            <w:rPr>
              <w:sz w:val="16"/>
            </w:rPr>
          </w:pPr>
        </w:p>
      </w:tc>
      <w:tc>
        <w:tcPr>
          <w:tcW w:w="570" w:type="dxa"/>
          <w:tcBorders>
            <w:top w:val="single" w:sz="4" w:space="0" w:color="auto"/>
            <w:left w:val="nil"/>
            <w:bottom w:val="single" w:sz="4" w:space="0" w:color="auto"/>
            <w:right w:val="nil"/>
          </w:tcBorders>
          <w:vAlign w:val="center"/>
        </w:tcPr>
        <w:p w14:paraId="3117529E" w14:textId="77777777" w:rsidR="009B5F5F" w:rsidRDefault="009B5F5F" w:rsidP="009F4ED3">
          <w:pPr>
            <w:pStyle w:val="a7"/>
            <w:jc w:val="center"/>
            <w:rPr>
              <w:sz w:val="16"/>
            </w:rPr>
          </w:pPr>
        </w:p>
      </w:tc>
      <w:tc>
        <w:tcPr>
          <w:tcW w:w="3710" w:type="dxa"/>
          <w:vMerge/>
          <w:tcBorders>
            <w:left w:val="single" w:sz="4" w:space="0" w:color="auto"/>
            <w:bottom w:val="single" w:sz="4" w:space="0" w:color="auto"/>
            <w:right w:val="nil"/>
          </w:tcBorders>
          <w:vAlign w:val="center"/>
        </w:tcPr>
        <w:p w14:paraId="66C94F4A" w14:textId="77777777" w:rsidR="009B5F5F" w:rsidRPr="00A017A8" w:rsidRDefault="009B5F5F" w:rsidP="009F4ED3">
          <w:pPr>
            <w:pStyle w:val="a7"/>
            <w:jc w:val="center"/>
            <w:rPr>
              <w:sz w:val="20"/>
            </w:rPr>
          </w:pPr>
        </w:p>
      </w:tc>
      <w:tc>
        <w:tcPr>
          <w:tcW w:w="2997" w:type="dxa"/>
          <w:gridSpan w:val="3"/>
          <w:vMerge/>
          <w:tcBorders>
            <w:top w:val="nil"/>
            <w:left w:val="single" w:sz="4" w:space="0" w:color="auto"/>
            <w:bottom w:val="single" w:sz="4" w:space="0" w:color="auto"/>
          </w:tcBorders>
          <w:vAlign w:val="center"/>
        </w:tcPr>
        <w:p w14:paraId="53F3A632" w14:textId="77777777" w:rsidR="009B5F5F" w:rsidRDefault="009B5F5F" w:rsidP="009F4ED3">
          <w:pPr>
            <w:pStyle w:val="a7"/>
            <w:jc w:val="center"/>
          </w:pPr>
        </w:p>
      </w:tc>
    </w:tr>
  </w:tbl>
  <w:p w14:paraId="1B1A5486" w14:textId="77777777" w:rsidR="009B5F5F" w:rsidRDefault="009B5F5F" w:rsidP="00050E9B">
    <w:pPr>
      <w:pStyle w:val="a7"/>
      <w:tabs>
        <w:tab w:val="clear" w:pos="4677"/>
        <w:tab w:val="clear" w:pos="9355"/>
        <w:tab w:val="left" w:pos="6616"/>
      </w:tabs>
      <w:ind w:right="360"/>
    </w:pPr>
    <w:r>
      <w:rPr>
        <w:rFonts w:cs="Arial"/>
        <w:noProof/>
        <w:spacing w:val="-24"/>
      </w:rPr>
      <mc:AlternateContent>
        <mc:Choice Requires="wps">
          <w:drawing>
            <wp:anchor distT="0" distB="0" distL="114300" distR="114300" simplePos="0" relativeHeight="251659264" behindDoc="0" locked="0" layoutInCell="1" allowOverlap="1" wp14:anchorId="306973F5" wp14:editId="5892421D">
              <wp:simplePos x="0" y="0"/>
              <wp:positionH relativeFrom="column">
                <wp:posOffset>-177800</wp:posOffset>
              </wp:positionH>
              <wp:positionV relativeFrom="paragraph">
                <wp:posOffset>10795</wp:posOffset>
              </wp:positionV>
              <wp:extent cx="211455" cy="901700"/>
              <wp:effectExtent l="0" t="0" r="0" b="0"/>
              <wp:wrapNone/>
              <wp:docPr id="1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E7A1" w14:textId="77777777" w:rsidR="009B5F5F" w:rsidRPr="00530CFD" w:rsidRDefault="009B5F5F" w:rsidP="00530CFD"/>
                      </w:txbxContent>
                    </wps:txbx>
                    <wps:bodyPr rot="0" vert="vert270"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973F5" id="_x0000_t202" coordsize="21600,21600" o:spt="202" path="m,l,21600r21600,l21600,xe">
              <v:stroke joinstyle="miter"/>
              <v:path gradientshapeok="t" o:connecttype="rect"/>
            </v:shapetype>
            <v:shape id="Text Box 264" o:spid="_x0000_s1026" type="#_x0000_t202" style="position:absolute;margin-left:-14pt;margin-top:.85pt;width:16.6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" filled="f" stroked="f">
              <v:textbox style="layout-flow:vertical;mso-layout-flow-alt:bottom-to-top" inset=".5mm,,.5mm">
                <w:txbxContent>
                  <w:p w14:paraId="7166E7A1" w14:textId="77777777" w:rsidR="009B5F5F" w:rsidRPr="00530CFD" w:rsidRDefault="009B5F5F" w:rsidP="00530CFD"/>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DFF30A4" wp14:editId="41FA092D">
              <wp:simplePos x="0" y="0"/>
              <wp:positionH relativeFrom="column">
                <wp:posOffset>-408940</wp:posOffset>
              </wp:positionH>
              <wp:positionV relativeFrom="paragraph">
                <wp:posOffset>-480695</wp:posOffset>
              </wp:positionV>
              <wp:extent cx="211455" cy="901700"/>
              <wp:effectExtent l="0" t="0" r="0" b="0"/>
              <wp:wrapNone/>
              <wp:docPr id="1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35815" w14:textId="77777777" w:rsidR="009B5F5F" w:rsidRDefault="009B5F5F" w:rsidP="009D7CF1">
                          <w:pPr>
                            <w:jc w:val="center"/>
                          </w:pPr>
                        </w:p>
                      </w:txbxContent>
                    </wps:txbx>
                    <wps:bodyPr rot="0" vert="vert270"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30A4" id="Text Box 255" o:spid="_x0000_s1027" type="#_x0000_t202" style="position:absolute;margin-left:-32.2pt;margin-top:-37.85pt;width:16.65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" filled="f" stroked="f">
              <v:textbox style="layout-flow:vertical;mso-layout-flow-alt:bottom-to-top" inset=".5mm,,.5mm">
                <w:txbxContent>
                  <w:p w14:paraId="55A35815" w14:textId="77777777" w:rsidR="009B5F5F" w:rsidRDefault="009B5F5F" w:rsidP="009D7CF1">
                    <w:pPr>
                      <w:jc w:val="cente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2AE9" w14:textId="77777777" w:rsidR="009B5F5F" w:rsidRDefault="009B5F5F" w:rsidP="00916D95">
    <w:pPr>
      <w:pStyle w:val="a7"/>
      <w:tabs>
        <w:tab w:val="clear" w:pos="4677"/>
        <w:tab w:val="clear" w:pos="9355"/>
        <w:tab w:val="left" w:pos="885"/>
      </w:tabs>
      <w:ind w:left="252" w:right="360"/>
    </w:pPr>
    <w:r>
      <w:rPr>
        <w:rFonts w:cs="Arial"/>
        <w:noProof/>
        <w:sz w:val="20"/>
      </w:rPr>
      <mc:AlternateContent>
        <mc:Choice Requires="wpg">
          <w:drawing>
            <wp:anchor distT="0" distB="0" distL="114300" distR="114300" simplePos="0" relativeHeight="251662336" behindDoc="0" locked="0" layoutInCell="1" allowOverlap="1" wp14:anchorId="303ED818" wp14:editId="75F4D4E7">
              <wp:simplePos x="0" y="0"/>
              <wp:positionH relativeFrom="column">
                <wp:posOffset>-423545</wp:posOffset>
              </wp:positionH>
              <wp:positionV relativeFrom="paragraph">
                <wp:posOffset>-1982470</wp:posOffset>
              </wp:positionV>
              <wp:extent cx="446405" cy="3098165"/>
              <wp:effectExtent l="5715" t="10160" r="14605" b="0"/>
              <wp:wrapNone/>
              <wp:docPr id="5"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 cy="3098165"/>
                        <a:chOff x="418" y="10977"/>
                        <a:chExt cx="703" cy="4879"/>
                      </a:xfrm>
                    </wpg:grpSpPr>
                    <wps:wsp>
                      <wps:cNvPr id="6" name="Rectangle 269"/>
                      <wps:cNvSpPr>
                        <a:spLocks noChangeArrowheads="1"/>
                      </wps:cNvSpPr>
                      <wps:spPr bwMode="auto">
                        <a:xfrm>
                          <a:off x="437" y="10978"/>
                          <a:ext cx="680" cy="4819"/>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 name="Line 270"/>
                      <wps:cNvCnPr/>
                      <wps:spPr bwMode="auto">
                        <a:xfrm flipH="1" flipV="1">
                          <a:off x="725" y="10977"/>
                          <a:ext cx="0" cy="483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71"/>
                      <wps:cNvCnPr/>
                      <wps:spPr bwMode="auto">
                        <a:xfrm>
                          <a:off x="441" y="14404"/>
                          <a:ext cx="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272"/>
                      <wps:cNvCnPr/>
                      <wps:spPr bwMode="auto">
                        <a:xfrm>
                          <a:off x="441" y="12424"/>
                          <a:ext cx="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273"/>
                      <wps:cNvSpPr txBox="1">
                        <a:spLocks noChangeArrowheads="1"/>
                      </wps:cNvSpPr>
                      <wps:spPr bwMode="auto">
                        <a:xfrm>
                          <a:off x="430" y="12406"/>
                          <a:ext cx="279"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D2BA653" w14:textId="77777777" w:rsidR="009B5F5F" w:rsidRPr="00F02E5B" w:rsidRDefault="009B5F5F" w:rsidP="00916D95">
                            <w:pPr>
                              <w:spacing w:before="40"/>
                              <w:jc w:val="center"/>
                              <w:rPr>
                                <w:sz w:val="20"/>
                                <w:szCs w:val="20"/>
                              </w:rPr>
                            </w:pPr>
                            <w:r w:rsidRPr="00F02E5B">
                              <w:rPr>
                                <w:sz w:val="20"/>
                                <w:szCs w:val="20"/>
                              </w:rPr>
                              <w:t>Подп. и дата</w:t>
                            </w:r>
                          </w:p>
                        </w:txbxContent>
                      </wps:txbx>
                      <wps:bodyPr rot="0" vert="vert270" wrap="square" lIns="0" tIns="0" rIns="0" bIns="0" anchor="t" anchorCtr="0" upright="1">
                        <a:noAutofit/>
                      </wps:bodyPr>
                    </wps:wsp>
                    <wps:wsp>
                      <wps:cNvPr id="13" name="Text Box 274"/>
                      <wps:cNvSpPr txBox="1">
                        <a:spLocks noChangeArrowheads="1"/>
                      </wps:cNvSpPr>
                      <wps:spPr bwMode="auto">
                        <a:xfrm>
                          <a:off x="418" y="11080"/>
                          <a:ext cx="279"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13963DB" w14:textId="77777777" w:rsidR="009B5F5F" w:rsidRPr="00F02E5B" w:rsidRDefault="009B5F5F" w:rsidP="00916D95">
                            <w:pPr>
                              <w:spacing w:before="40"/>
                              <w:jc w:val="center"/>
                              <w:rPr>
                                <w:rFonts w:cs="Arial"/>
                                <w:b/>
                                <w:sz w:val="20"/>
                                <w:szCs w:val="20"/>
                              </w:rPr>
                            </w:pPr>
                            <w:proofErr w:type="spellStart"/>
                            <w:r w:rsidRPr="00F02E5B">
                              <w:rPr>
                                <w:sz w:val="20"/>
                                <w:szCs w:val="20"/>
                              </w:rPr>
                              <w:t>Взам</w:t>
                            </w:r>
                            <w:proofErr w:type="spellEnd"/>
                            <w:r w:rsidRPr="00F02E5B">
                              <w:rPr>
                                <w:sz w:val="20"/>
                                <w:szCs w:val="20"/>
                              </w:rPr>
                              <w:t>. инв. №</w:t>
                            </w:r>
                          </w:p>
                        </w:txbxContent>
                      </wps:txbx>
                      <wps:bodyPr rot="0" vert="vert270" wrap="square" lIns="0" tIns="0" rIns="0" bIns="0" anchor="t" anchorCtr="0" upright="1">
                        <a:noAutofit/>
                      </wps:bodyPr>
                    </wps:wsp>
                    <wps:wsp>
                      <wps:cNvPr id="14" name="Text Box 275"/>
                      <wps:cNvSpPr txBox="1">
                        <a:spLocks noChangeArrowheads="1"/>
                      </wps:cNvSpPr>
                      <wps:spPr bwMode="auto">
                        <a:xfrm>
                          <a:off x="420" y="14416"/>
                          <a:ext cx="279"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4156AE6" w14:textId="77777777" w:rsidR="009B5F5F" w:rsidRPr="00F02E5B" w:rsidRDefault="009B5F5F" w:rsidP="00916D95">
                            <w:pPr>
                              <w:spacing w:before="40"/>
                              <w:jc w:val="center"/>
                              <w:rPr>
                                <w:rFonts w:cs="Arial"/>
                                <w:b/>
                                <w:sz w:val="20"/>
                                <w:szCs w:val="20"/>
                              </w:rPr>
                            </w:pPr>
                            <w:r w:rsidRPr="00F02E5B">
                              <w:rPr>
                                <w:sz w:val="20"/>
                                <w:szCs w:val="20"/>
                              </w:rPr>
                              <w:t>Инв. № подл</w:t>
                            </w:r>
                            <w:r w:rsidRPr="00F02E5B">
                              <w:rPr>
                                <w:rFonts w:cs="Arial"/>
                                <w:b/>
                                <w:sz w:val="20"/>
                                <w:szCs w:val="20"/>
                              </w:rPr>
                              <w:t>.</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ED818" id="Group 268" o:spid="_x0000_s1028" style="position:absolute;left:0;text-align:left;margin-left:-33.35pt;margin-top:-156.1pt;width:35.15pt;height:243.95pt;z-index:251662336" coordorigin="418,10977" coordsize="703,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">
              <v:rect id="Rectangle 269" o:spid="_x0000_s1029" style="position:absolute;left:437;top:10978;width:68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" strokeweight="1.5pt"/>
              <v:line id="Line 270" o:spid="_x0000_s1030" style="position:absolute;flip:x y;visibility:visible;mso-wrap-style:square" from="725,10977" to="725,1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" strokeweight="1.5pt"/>
              <v:line id="Line 271" o:spid="_x0000_s1031" style="position:absolute;visibility:visible;mso-wrap-style:square" from="441,14404" to="1121,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272" o:spid="_x0000_s1032" style="position:absolute;visibility:visible;mso-wrap-style:square" from="441,12424" to="1121,1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shapetype id="_x0000_t202" coordsize="21600,21600" o:spt="202" path="m,l,21600r21600,l21600,xe">
                <v:stroke joinstyle="miter"/>
                <v:path gradientshapeok="t" o:connecttype="rect"/>
              </v:shapetype>
              <v:shape id="Text Box 273" o:spid="_x0000_s1033" type="#_x0000_t202" style="position:absolute;left:430;top:12406;width:27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" filled="f" stroked="f" strokeweight="1.5pt">
                <v:textbox style="layout-flow:vertical;mso-layout-flow-alt:bottom-to-top" inset="0,0,0,0">
                  <w:txbxContent>
                    <w:p w14:paraId="4D2BA653" w14:textId="77777777" w:rsidR="009B5F5F" w:rsidRPr="00F02E5B" w:rsidRDefault="009B5F5F" w:rsidP="00916D95">
                      <w:pPr>
                        <w:spacing w:before="40"/>
                        <w:jc w:val="center"/>
                        <w:rPr>
                          <w:sz w:val="20"/>
                          <w:szCs w:val="20"/>
                        </w:rPr>
                      </w:pPr>
                      <w:r w:rsidRPr="00F02E5B">
                        <w:rPr>
                          <w:sz w:val="20"/>
                          <w:szCs w:val="20"/>
                        </w:rPr>
                        <w:t>Подп. и дата</w:t>
                      </w:r>
                    </w:p>
                  </w:txbxContent>
                </v:textbox>
              </v:shape>
              <v:shape id="Text Box 274" o:spid="_x0000_s1034" type="#_x0000_t202" style="position:absolute;left:418;top:11080;width:279;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" filled="f" stroked="f" strokeweight="1.5pt">
                <v:textbox style="layout-flow:vertical;mso-layout-flow-alt:bottom-to-top" inset="0,0,0,0">
                  <w:txbxContent>
                    <w:p w14:paraId="613963DB" w14:textId="77777777" w:rsidR="009B5F5F" w:rsidRPr="00F02E5B" w:rsidRDefault="009B5F5F" w:rsidP="00916D95">
                      <w:pPr>
                        <w:spacing w:before="40"/>
                        <w:jc w:val="center"/>
                        <w:rPr>
                          <w:rFonts w:cs="Arial"/>
                          <w:b/>
                          <w:sz w:val="20"/>
                          <w:szCs w:val="20"/>
                        </w:rPr>
                      </w:pPr>
                      <w:proofErr w:type="spellStart"/>
                      <w:r w:rsidRPr="00F02E5B">
                        <w:rPr>
                          <w:sz w:val="20"/>
                          <w:szCs w:val="20"/>
                        </w:rPr>
                        <w:t>Взам</w:t>
                      </w:r>
                      <w:proofErr w:type="spellEnd"/>
                      <w:r w:rsidRPr="00F02E5B">
                        <w:rPr>
                          <w:sz w:val="20"/>
                          <w:szCs w:val="20"/>
                        </w:rPr>
                        <w:t>. инв. №</w:t>
                      </w:r>
                    </w:p>
                  </w:txbxContent>
                </v:textbox>
              </v:shape>
              <v:shape id="Text Box 275" o:spid="_x0000_s1035" type="#_x0000_t202" style="position:absolute;left:420;top:14416;width:279;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" filled="f" stroked="f" strokeweight="1.5pt">
                <v:textbox style="layout-flow:vertical;mso-layout-flow-alt:bottom-to-top" inset="0,0,0,0">
                  <w:txbxContent>
                    <w:p w14:paraId="54156AE6" w14:textId="77777777" w:rsidR="009B5F5F" w:rsidRPr="00F02E5B" w:rsidRDefault="009B5F5F" w:rsidP="00916D95">
                      <w:pPr>
                        <w:spacing w:before="40"/>
                        <w:jc w:val="center"/>
                        <w:rPr>
                          <w:rFonts w:cs="Arial"/>
                          <w:b/>
                          <w:sz w:val="20"/>
                          <w:szCs w:val="20"/>
                        </w:rPr>
                      </w:pPr>
                      <w:r w:rsidRPr="00F02E5B">
                        <w:rPr>
                          <w:sz w:val="20"/>
                          <w:szCs w:val="20"/>
                        </w:rPr>
                        <w:t>Инв. № подл</w:t>
                      </w:r>
                      <w:r w:rsidRPr="00F02E5B">
                        <w:rPr>
                          <w:rFonts w:cs="Arial"/>
                          <w:b/>
                          <w:sz w:val="20"/>
                          <w:szCs w:val="20"/>
                        </w:rPr>
                        <w:t>.</w:t>
                      </w:r>
                    </w:p>
                  </w:txbxContent>
                </v:textbox>
              </v:shape>
            </v:group>
          </w:pict>
        </mc:Fallback>
      </mc:AlternateContent>
    </w:r>
  </w:p>
  <w:p w14:paraId="18130331" w14:textId="77777777" w:rsidR="009B5F5F" w:rsidRDefault="009B5F5F" w:rsidP="00733C08">
    <w:pPr>
      <w:pStyle w:val="a7"/>
      <w:tabs>
        <w:tab w:val="clear" w:pos="4677"/>
        <w:tab w:val="clear" w:pos="9355"/>
        <w:tab w:val="left" w:pos="885"/>
      </w:tabs>
      <w:ind w:right="360"/>
    </w:pPr>
    <w:r>
      <w:rPr>
        <w:rFonts w:cs="Arial"/>
        <w:noProof/>
        <w:spacing w:val="-24"/>
      </w:rPr>
      <mc:AlternateContent>
        <mc:Choice Requires="wps">
          <w:drawing>
            <wp:anchor distT="0" distB="0" distL="114300" distR="114300" simplePos="0" relativeHeight="251663360" behindDoc="0" locked="0" layoutInCell="1" allowOverlap="1" wp14:anchorId="4C9886FF" wp14:editId="127FBFD4">
              <wp:simplePos x="0" y="0"/>
              <wp:positionH relativeFrom="column">
                <wp:posOffset>-177800</wp:posOffset>
              </wp:positionH>
              <wp:positionV relativeFrom="paragraph">
                <wp:posOffset>10795</wp:posOffset>
              </wp:positionV>
              <wp:extent cx="211455" cy="901700"/>
              <wp:effectExtent l="0" t="0" r="0" b="0"/>
              <wp:wrapNone/>
              <wp:docPr id="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7A6BE" w14:textId="77777777" w:rsidR="009B5F5F" w:rsidRPr="00530CFD" w:rsidRDefault="009B5F5F" w:rsidP="00530CFD"/>
                      </w:txbxContent>
                    </wps:txbx>
                    <wps:bodyPr rot="0" vert="vert270"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86FF" id="Text Box 276" o:spid="_x0000_s1036" type="#_x0000_t202" style="position:absolute;margin-left:-14pt;margin-top:.85pt;width:16.65pt;height: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" filled="f" stroked="f">
              <v:textbox style="layout-flow:vertical;mso-layout-flow-alt:bottom-to-top" inset=".5mm,,.5mm">
                <w:txbxContent>
                  <w:p w14:paraId="6A67A6BE" w14:textId="77777777" w:rsidR="009B5F5F" w:rsidRPr="00530CFD" w:rsidRDefault="009B5F5F" w:rsidP="00530CFD"/>
                </w:txbxContent>
              </v:textbox>
            </v:shape>
          </w:pict>
        </mc:Fallback>
      </mc:AlternateContent>
    </w:r>
  </w:p>
  <w:p w14:paraId="2C6E1A69" w14:textId="77777777" w:rsidR="009B5F5F" w:rsidRDefault="009B5F5F" w:rsidP="00916D95">
    <w:pPr>
      <w:pStyle w:val="a7"/>
      <w:tabs>
        <w:tab w:val="clear" w:pos="4677"/>
        <w:tab w:val="clear" w:pos="9355"/>
        <w:tab w:val="left" w:pos="885"/>
      </w:tabs>
      <w:ind w:left="2856" w:right="360"/>
    </w:pPr>
    <w:r>
      <w:rPr>
        <w:noProof/>
      </w:rPr>
      <mc:AlternateContent>
        <mc:Choice Requires="wps">
          <w:drawing>
            <wp:anchor distT="0" distB="0" distL="114300" distR="114300" simplePos="0" relativeHeight="251661312" behindDoc="0" locked="0" layoutInCell="1" allowOverlap="1" wp14:anchorId="49EEDDAA" wp14:editId="6BBA9EB1">
              <wp:simplePos x="0" y="0"/>
              <wp:positionH relativeFrom="column">
                <wp:posOffset>-408940</wp:posOffset>
              </wp:positionH>
              <wp:positionV relativeFrom="paragraph">
                <wp:posOffset>-480695</wp:posOffset>
              </wp:positionV>
              <wp:extent cx="211455" cy="901700"/>
              <wp:effectExtent l="0" t="0" r="0" b="0"/>
              <wp:wrapNone/>
              <wp:docPr id="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B2BC" w14:textId="77777777" w:rsidR="009B5F5F" w:rsidRDefault="009B5F5F" w:rsidP="009D7CF1">
                          <w:pPr>
                            <w:jc w:val="center"/>
                          </w:pPr>
                        </w:p>
                      </w:txbxContent>
                    </wps:txbx>
                    <wps:bodyPr rot="0" vert="vert270"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EDDAA" id="Text Box 267" o:spid="_x0000_s1037" type="#_x0000_t202" style="position:absolute;left:0;text-align:left;margin-left:-32.2pt;margin-top:-37.85pt;width:16.6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" filled="f" stroked="f">
              <v:textbox style="layout-flow:vertical;mso-layout-flow-alt:bottom-to-top" inset=".5mm,,.5mm">
                <w:txbxContent>
                  <w:p w14:paraId="08D5B2BC" w14:textId="77777777" w:rsidR="009B5F5F" w:rsidRDefault="009B5F5F" w:rsidP="009D7CF1">
                    <w:pPr>
                      <w:jc w:val="center"/>
                    </w:pPr>
                  </w:p>
                </w:txbxContent>
              </v:textbox>
            </v:shape>
          </w:pict>
        </mc:Fallback>
      </mc:AlternateContent>
    </w:r>
    <w:r>
      <w:tab/>
    </w:r>
  </w:p>
  <w:tbl>
    <w:tblPr>
      <w:tblW w:w="10366" w:type="dxa"/>
      <w:tblLayout w:type="fixed"/>
      <w:tblCellMar>
        <w:left w:w="0" w:type="dxa"/>
        <w:right w:w="0" w:type="dxa"/>
      </w:tblCellMar>
      <w:tblLook w:val="0000" w:firstRow="0" w:lastRow="0" w:firstColumn="0" w:lastColumn="0" w:noHBand="0" w:noVBand="0"/>
    </w:tblPr>
    <w:tblGrid>
      <w:gridCol w:w="564"/>
      <w:gridCol w:w="564"/>
      <w:gridCol w:w="564"/>
      <w:gridCol w:w="564"/>
      <w:gridCol w:w="847"/>
      <w:gridCol w:w="564"/>
      <w:gridCol w:w="5975"/>
      <w:gridCol w:w="724"/>
    </w:tblGrid>
    <w:tr w:rsidR="009B5F5F" w14:paraId="1D198277" w14:textId="77777777" w:rsidTr="00BF73F5">
      <w:trPr>
        <w:cantSplit/>
        <w:trHeight w:hRule="exact" w:val="276"/>
      </w:trPr>
      <w:tc>
        <w:tcPr>
          <w:tcW w:w="564" w:type="dxa"/>
          <w:tcBorders>
            <w:top w:val="single" w:sz="12" w:space="0" w:color="auto"/>
            <w:bottom w:val="single" w:sz="6" w:space="0" w:color="auto"/>
            <w:right w:val="single" w:sz="12" w:space="0" w:color="auto"/>
          </w:tcBorders>
          <w:vAlign w:val="center"/>
        </w:tcPr>
        <w:p w14:paraId="16F7FD0C" w14:textId="77777777" w:rsidR="009B5F5F" w:rsidRDefault="009B5F5F" w:rsidP="00E253B2">
          <w:pPr>
            <w:jc w:val="center"/>
            <w:rPr>
              <w:rFonts w:cs="Arial"/>
              <w:spacing w:val="-24"/>
            </w:rPr>
          </w:pPr>
        </w:p>
      </w:tc>
      <w:tc>
        <w:tcPr>
          <w:tcW w:w="564" w:type="dxa"/>
          <w:tcBorders>
            <w:top w:val="single" w:sz="12" w:space="0" w:color="auto"/>
            <w:left w:val="nil"/>
            <w:bottom w:val="single" w:sz="6" w:space="0" w:color="auto"/>
            <w:right w:val="single" w:sz="12" w:space="0" w:color="auto"/>
          </w:tcBorders>
          <w:vAlign w:val="center"/>
        </w:tcPr>
        <w:p w14:paraId="42B3731A" w14:textId="77777777" w:rsidR="009B5F5F" w:rsidRDefault="009B5F5F" w:rsidP="00E253B2">
          <w:pPr>
            <w:jc w:val="center"/>
            <w:rPr>
              <w:rFonts w:cs="Arial"/>
              <w:spacing w:val="-24"/>
              <w:sz w:val="22"/>
            </w:rPr>
          </w:pPr>
        </w:p>
      </w:tc>
      <w:tc>
        <w:tcPr>
          <w:tcW w:w="564" w:type="dxa"/>
          <w:tcBorders>
            <w:top w:val="single" w:sz="12" w:space="0" w:color="auto"/>
            <w:left w:val="nil"/>
            <w:bottom w:val="single" w:sz="6" w:space="0" w:color="auto"/>
            <w:right w:val="single" w:sz="12" w:space="0" w:color="auto"/>
          </w:tcBorders>
          <w:vAlign w:val="center"/>
        </w:tcPr>
        <w:p w14:paraId="795379B1" w14:textId="77777777" w:rsidR="009B5F5F" w:rsidRDefault="009B5F5F" w:rsidP="00E253B2">
          <w:pPr>
            <w:jc w:val="center"/>
            <w:rPr>
              <w:rFonts w:cs="Arial"/>
            </w:rPr>
          </w:pPr>
        </w:p>
      </w:tc>
      <w:tc>
        <w:tcPr>
          <w:tcW w:w="564" w:type="dxa"/>
          <w:tcBorders>
            <w:top w:val="single" w:sz="12" w:space="0" w:color="auto"/>
            <w:left w:val="nil"/>
            <w:bottom w:val="single" w:sz="6" w:space="0" w:color="auto"/>
            <w:right w:val="single" w:sz="12" w:space="0" w:color="auto"/>
          </w:tcBorders>
          <w:vAlign w:val="center"/>
        </w:tcPr>
        <w:p w14:paraId="127085EC" w14:textId="77777777" w:rsidR="009B5F5F" w:rsidRDefault="009B5F5F" w:rsidP="00E253B2">
          <w:pPr>
            <w:jc w:val="center"/>
            <w:rPr>
              <w:rFonts w:cs="Arial"/>
            </w:rPr>
          </w:pPr>
        </w:p>
      </w:tc>
      <w:tc>
        <w:tcPr>
          <w:tcW w:w="847" w:type="dxa"/>
          <w:tcBorders>
            <w:top w:val="single" w:sz="12" w:space="0" w:color="auto"/>
            <w:left w:val="nil"/>
            <w:right w:val="single" w:sz="12" w:space="0" w:color="auto"/>
          </w:tcBorders>
          <w:vAlign w:val="center"/>
        </w:tcPr>
        <w:p w14:paraId="01CE63B6" w14:textId="77777777" w:rsidR="009B5F5F" w:rsidRDefault="009B5F5F" w:rsidP="00E253B2">
          <w:pPr>
            <w:jc w:val="center"/>
            <w:rPr>
              <w:rFonts w:cs="Arial"/>
            </w:rPr>
          </w:pPr>
        </w:p>
      </w:tc>
      <w:tc>
        <w:tcPr>
          <w:tcW w:w="564" w:type="dxa"/>
          <w:tcBorders>
            <w:top w:val="single" w:sz="12" w:space="0" w:color="auto"/>
            <w:left w:val="nil"/>
            <w:bottom w:val="single" w:sz="6" w:space="0" w:color="auto"/>
            <w:right w:val="single" w:sz="12" w:space="0" w:color="auto"/>
          </w:tcBorders>
          <w:vAlign w:val="center"/>
        </w:tcPr>
        <w:p w14:paraId="65D400B3" w14:textId="77777777" w:rsidR="009B5F5F" w:rsidRDefault="009B5F5F" w:rsidP="00E253B2">
          <w:pPr>
            <w:jc w:val="center"/>
            <w:rPr>
              <w:rFonts w:cs="Arial"/>
            </w:rPr>
          </w:pPr>
        </w:p>
      </w:tc>
      <w:tc>
        <w:tcPr>
          <w:tcW w:w="5975" w:type="dxa"/>
          <w:vMerge w:val="restart"/>
          <w:tcBorders>
            <w:top w:val="single" w:sz="12" w:space="0" w:color="auto"/>
            <w:left w:val="nil"/>
            <w:right w:val="single" w:sz="12" w:space="0" w:color="auto"/>
          </w:tcBorders>
          <w:vAlign w:val="center"/>
        </w:tcPr>
        <w:p w14:paraId="112BCD17" w14:textId="77777777" w:rsidR="009B5F5F" w:rsidRPr="004E2C38" w:rsidRDefault="009B5F5F" w:rsidP="004B04C3">
          <w:pPr>
            <w:pStyle w:val="afc"/>
            <w:rPr>
              <w:rFonts w:ascii="Arial" w:hAnsi="Arial" w:cs="Arial"/>
              <w:b w:val="0"/>
              <w:bCs/>
              <w:szCs w:val="28"/>
            </w:rPr>
          </w:pPr>
          <w:sdt>
            <w:sdtPr>
              <w:rPr>
                <w:b w:val="0"/>
                <w:sz w:val="24"/>
                <w:szCs w:val="24"/>
              </w:rPr>
              <w:alias w:val="Номер проекта"/>
              <w:tag w:val="Номер проекта"/>
              <w:id w:val="1254015291"/>
              <w:dataBinding w:prefixMappings="xmlns:ns0='http://purl.org/dc/elements/1.1/' xmlns:ns1='http://schemas.openxmlformats.org/package/2006/metadata/core-properties' " w:xpath="/ns1:coreProperties[1]/ns0:creator[1]" w:storeItemID="{6C3C8BC8-F283-45AE-878A-BAB7291924A1}"/>
              <w:text/>
            </w:sdtPr>
            <w:sdtContent>
              <w:r w:rsidRPr="0013717E">
                <w:rPr>
                  <w:b w:val="0"/>
                  <w:sz w:val="24"/>
                  <w:szCs w:val="24"/>
                </w:rPr>
                <w:t>89-П/24-ИОС5.4</w:t>
              </w:r>
            </w:sdtContent>
          </w:sdt>
        </w:p>
      </w:tc>
      <w:tc>
        <w:tcPr>
          <w:tcW w:w="724" w:type="dxa"/>
          <w:tcBorders>
            <w:top w:val="single" w:sz="12" w:space="0" w:color="auto"/>
            <w:left w:val="nil"/>
            <w:bottom w:val="single" w:sz="12" w:space="0" w:color="auto"/>
          </w:tcBorders>
          <w:vAlign w:val="center"/>
        </w:tcPr>
        <w:p w14:paraId="5867B1B6" w14:textId="77777777" w:rsidR="009B5F5F" w:rsidRDefault="009B5F5F" w:rsidP="00916D95">
          <w:pPr>
            <w:ind w:left="-439" w:firstLine="439"/>
            <w:jc w:val="center"/>
            <w:rPr>
              <w:rFonts w:cs="Arial"/>
              <w:b/>
              <w:sz w:val="15"/>
              <w:szCs w:val="15"/>
            </w:rPr>
          </w:pPr>
          <w:r>
            <w:rPr>
              <w:rFonts w:cs="Arial"/>
              <w:b/>
              <w:sz w:val="15"/>
              <w:szCs w:val="15"/>
            </w:rPr>
            <w:t>Лист</w:t>
          </w:r>
        </w:p>
      </w:tc>
    </w:tr>
    <w:tr w:rsidR="009B5F5F" w14:paraId="22EE1CB2" w14:textId="77777777" w:rsidTr="00BF73F5">
      <w:trPr>
        <w:cantSplit/>
        <w:trHeight w:hRule="exact" w:val="276"/>
      </w:trPr>
      <w:tc>
        <w:tcPr>
          <w:tcW w:w="564" w:type="dxa"/>
          <w:tcBorders>
            <w:top w:val="single" w:sz="6" w:space="0" w:color="auto"/>
            <w:bottom w:val="single" w:sz="12" w:space="0" w:color="auto"/>
            <w:right w:val="single" w:sz="12" w:space="0" w:color="auto"/>
          </w:tcBorders>
          <w:vAlign w:val="center"/>
        </w:tcPr>
        <w:p w14:paraId="76AEBF8E" w14:textId="77777777" w:rsidR="009B5F5F" w:rsidRDefault="009B5F5F" w:rsidP="00E253B2">
          <w:pPr>
            <w:jc w:val="center"/>
            <w:rPr>
              <w:rFonts w:cs="Arial"/>
              <w:spacing w:val="-24"/>
            </w:rPr>
          </w:pPr>
        </w:p>
      </w:tc>
      <w:tc>
        <w:tcPr>
          <w:tcW w:w="564" w:type="dxa"/>
          <w:tcBorders>
            <w:top w:val="single" w:sz="6" w:space="0" w:color="auto"/>
            <w:left w:val="nil"/>
            <w:bottom w:val="single" w:sz="12" w:space="0" w:color="auto"/>
            <w:right w:val="single" w:sz="12" w:space="0" w:color="auto"/>
          </w:tcBorders>
          <w:vAlign w:val="center"/>
        </w:tcPr>
        <w:p w14:paraId="28F7B0DC" w14:textId="77777777" w:rsidR="009B5F5F" w:rsidRDefault="009B5F5F" w:rsidP="00E253B2">
          <w:pPr>
            <w:jc w:val="center"/>
            <w:rPr>
              <w:rFonts w:cs="Arial"/>
              <w:spacing w:val="-24"/>
              <w:sz w:val="22"/>
            </w:rPr>
          </w:pPr>
        </w:p>
      </w:tc>
      <w:tc>
        <w:tcPr>
          <w:tcW w:w="564" w:type="dxa"/>
          <w:tcBorders>
            <w:top w:val="single" w:sz="6" w:space="0" w:color="auto"/>
            <w:left w:val="nil"/>
            <w:bottom w:val="single" w:sz="12" w:space="0" w:color="auto"/>
            <w:right w:val="single" w:sz="12" w:space="0" w:color="auto"/>
          </w:tcBorders>
          <w:vAlign w:val="center"/>
        </w:tcPr>
        <w:p w14:paraId="4148AE94" w14:textId="77777777" w:rsidR="009B5F5F" w:rsidRDefault="009B5F5F" w:rsidP="00E253B2">
          <w:pPr>
            <w:jc w:val="center"/>
            <w:rPr>
              <w:rFonts w:cs="Arial"/>
            </w:rPr>
          </w:pPr>
        </w:p>
      </w:tc>
      <w:tc>
        <w:tcPr>
          <w:tcW w:w="564" w:type="dxa"/>
          <w:tcBorders>
            <w:top w:val="single" w:sz="6" w:space="0" w:color="auto"/>
            <w:left w:val="nil"/>
            <w:bottom w:val="single" w:sz="12" w:space="0" w:color="auto"/>
            <w:right w:val="single" w:sz="12" w:space="0" w:color="auto"/>
          </w:tcBorders>
          <w:vAlign w:val="center"/>
        </w:tcPr>
        <w:p w14:paraId="1C5E489F" w14:textId="77777777" w:rsidR="009B5F5F" w:rsidRDefault="009B5F5F" w:rsidP="00E253B2">
          <w:pPr>
            <w:jc w:val="center"/>
            <w:rPr>
              <w:rFonts w:cs="Arial"/>
            </w:rPr>
          </w:pPr>
        </w:p>
      </w:tc>
      <w:tc>
        <w:tcPr>
          <w:tcW w:w="847" w:type="dxa"/>
          <w:tcBorders>
            <w:top w:val="single" w:sz="6" w:space="0" w:color="auto"/>
            <w:left w:val="nil"/>
            <w:bottom w:val="single" w:sz="12" w:space="0" w:color="auto"/>
            <w:right w:val="single" w:sz="12" w:space="0" w:color="auto"/>
          </w:tcBorders>
          <w:vAlign w:val="center"/>
        </w:tcPr>
        <w:p w14:paraId="6814C1F8" w14:textId="77777777" w:rsidR="009B5F5F" w:rsidRDefault="009B5F5F" w:rsidP="00E253B2">
          <w:pPr>
            <w:jc w:val="center"/>
            <w:rPr>
              <w:rFonts w:cs="Arial"/>
            </w:rPr>
          </w:pPr>
        </w:p>
      </w:tc>
      <w:tc>
        <w:tcPr>
          <w:tcW w:w="564" w:type="dxa"/>
          <w:tcBorders>
            <w:top w:val="single" w:sz="6" w:space="0" w:color="auto"/>
            <w:left w:val="nil"/>
            <w:bottom w:val="single" w:sz="12" w:space="0" w:color="auto"/>
            <w:right w:val="single" w:sz="12" w:space="0" w:color="auto"/>
          </w:tcBorders>
          <w:vAlign w:val="center"/>
        </w:tcPr>
        <w:p w14:paraId="7F62287F" w14:textId="77777777" w:rsidR="009B5F5F" w:rsidRDefault="009B5F5F" w:rsidP="00E253B2">
          <w:pPr>
            <w:jc w:val="center"/>
            <w:rPr>
              <w:rFonts w:cs="Arial"/>
            </w:rPr>
          </w:pPr>
        </w:p>
      </w:tc>
      <w:tc>
        <w:tcPr>
          <w:tcW w:w="5975" w:type="dxa"/>
          <w:vMerge/>
          <w:tcBorders>
            <w:left w:val="nil"/>
            <w:right w:val="single" w:sz="12" w:space="0" w:color="auto"/>
          </w:tcBorders>
          <w:vAlign w:val="center"/>
        </w:tcPr>
        <w:p w14:paraId="73B8956E" w14:textId="77777777" w:rsidR="009B5F5F" w:rsidRDefault="009B5F5F" w:rsidP="00E253B2">
          <w:pPr>
            <w:pStyle w:val="afb"/>
            <w:widowControl/>
            <w:rPr>
              <w:rFonts w:ascii="Arial" w:hAnsi="Arial" w:cs="Arial"/>
            </w:rPr>
          </w:pPr>
        </w:p>
      </w:tc>
      <w:tc>
        <w:tcPr>
          <w:tcW w:w="724" w:type="dxa"/>
          <w:vMerge w:val="restart"/>
          <w:tcBorders>
            <w:top w:val="single" w:sz="12" w:space="0" w:color="auto"/>
            <w:left w:val="nil"/>
          </w:tcBorders>
          <w:vAlign w:val="center"/>
        </w:tcPr>
        <w:p w14:paraId="0B49A290" w14:textId="77777777" w:rsidR="009B5F5F" w:rsidRPr="009E337F" w:rsidRDefault="009B5F5F" w:rsidP="00916D95">
          <w:pPr>
            <w:ind w:left="56"/>
            <w:jc w:val="center"/>
            <w:rPr>
              <w:rFonts w:cs="Arial"/>
            </w:rPr>
          </w:pPr>
          <w:r w:rsidRPr="009E337F">
            <w:rPr>
              <w:rFonts w:cs="Arial"/>
            </w:rPr>
            <w:fldChar w:fldCharType="begin"/>
          </w:r>
          <w:r w:rsidRPr="009E337F">
            <w:rPr>
              <w:rFonts w:cs="Arial"/>
            </w:rPr>
            <w:instrText xml:space="preserve"> PAGE </w:instrText>
          </w:r>
          <w:r w:rsidRPr="009E337F">
            <w:rPr>
              <w:rFonts w:cs="Arial"/>
            </w:rPr>
            <w:fldChar w:fldCharType="separate"/>
          </w:r>
          <w:r>
            <w:rPr>
              <w:rFonts w:cs="Arial"/>
              <w:noProof/>
            </w:rPr>
            <w:t>23</w:t>
          </w:r>
          <w:r w:rsidRPr="009E337F">
            <w:rPr>
              <w:rFonts w:cs="Arial"/>
            </w:rPr>
            <w:fldChar w:fldCharType="end"/>
          </w:r>
        </w:p>
      </w:tc>
    </w:tr>
    <w:tr w:rsidR="009B5F5F" w14:paraId="57DC6301" w14:textId="77777777" w:rsidTr="00BF73F5">
      <w:trPr>
        <w:cantSplit/>
        <w:trHeight w:hRule="exact" w:val="299"/>
      </w:trPr>
      <w:tc>
        <w:tcPr>
          <w:tcW w:w="564" w:type="dxa"/>
          <w:tcBorders>
            <w:top w:val="single" w:sz="12" w:space="0" w:color="auto"/>
            <w:right w:val="single" w:sz="12" w:space="0" w:color="auto"/>
          </w:tcBorders>
          <w:vAlign w:val="center"/>
        </w:tcPr>
        <w:p w14:paraId="23CF9CDA" w14:textId="77777777" w:rsidR="009B5F5F" w:rsidRPr="00F02E5B" w:rsidRDefault="009B5F5F" w:rsidP="00F02E5B">
          <w:pPr>
            <w:ind w:right="-105"/>
            <w:jc w:val="center"/>
            <w:rPr>
              <w:rFonts w:cs="Arial"/>
              <w:b/>
              <w:spacing w:val="-4"/>
              <w:sz w:val="16"/>
              <w:szCs w:val="16"/>
            </w:rPr>
          </w:pPr>
          <w:r w:rsidRPr="00F02E5B">
            <w:rPr>
              <w:rFonts w:cs="Arial"/>
              <w:b/>
              <w:spacing w:val="-4"/>
              <w:sz w:val="16"/>
              <w:szCs w:val="16"/>
            </w:rPr>
            <w:t>Изм.</w:t>
          </w:r>
        </w:p>
      </w:tc>
      <w:tc>
        <w:tcPr>
          <w:tcW w:w="564" w:type="dxa"/>
          <w:tcBorders>
            <w:top w:val="single" w:sz="12" w:space="0" w:color="auto"/>
            <w:left w:val="nil"/>
            <w:right w:val="single" w:sz="12" w:space="0" w:color="auto"/>
          </w:tcBorders>
          <w:vAlign w:val="center"/>
        </w:tcPr>
        <w:p w14:paraId="6EC115E8" w14:textId="77777777" w:rsidR="009B5F5F" w:rsidRPr="00F02E5B" w:rsidRDefault="009B5F5F" w:rsidP="00F02E5B">
          <w:pPr>
            <w:jc w:val="center"/>
            <w:rPr>
              <w:rFonts w:cs="Arial"/>
              <w:b/>
              <w:spacing w:val="-4"/>
              <w:sz w:val="16"/>
              <w:szCs w:val="16"/>
            </w:rPr>
          </w:pPr>
          <w:proofErr w:type="spellStart"/>
          <w:r w:rsidRPr="00F02E5B">
            <w:rPr>
              <w:rFonts w:cs="Arial"/>
              <w:b/>
              <w:spacing w:val="-4"/>
              <w:sz w:val="16"/>
              <w:szCs w:val="16"/>
            </w:rPr>
            <w:t>Кол.уч</w:t>
          </w:r>
          <w:proofErr w:type="spellEnd"/>
          <w:r w:rsidRPr="00F02E5B">
            <w:rPr>
              <w:rFonts w:cs="Arial"/>
              <w:b/>
              <w:spacing w:val="-4"/>
              <w:sz w:val="16"/>
              <w:szCs w:val="16"/>
            </w:rPr>
            <w:t>.</w:t>
          </w:r>
        </w:p>
      </w:tc>
      <w:tc>
        <w:tcPr>
          <w:tcW w:w="564" w:type="dxa"/>
          <w:tcBorders>
            <w:top w:val="single" w:sz="12" w:space="0" w:color="auto"/>
            <w:left w:val="nil"/>
            <w:right w:val="single" w:sz="12" w:space="0" w:color="auto"/>
          </w:tcBorders>
          <w:vAlign w:val="center"/>
        </w:tcPr>
        <w:p w14:paraId="007266C3" w14:textId="77777777" w:rsidR="009B5F5F" w:rsidRPr="00F02E5B" w:rsidRDefault="009B5F5F" w:rsidP="00F02E5B">
          <w:pPr>
            <w:jc w:val="center"/>
            <w:rPr>
              <w:rFonts w:cs="Arial"/>
              <w:b/>
              <w:spacing w:val="-4"/>
              <w:sz w:val="16"/>
              <w:szCs w:val="16"/>
            </w:rPr>
          </w:pPr>
          <w:r w:rsidRPr="00F02E5B">
            <w:rPr>
              <w:rFonts w:cs="Arial"/>
              <w:b/>
              <w:spacing w:val="-4"/>
              <w:sz w:val="16"/>
              <w:szCs w:val="16"/>
            </w:rPr>
            <w:t>Лист</w:t>
          </w:r>
        </w:p>
      </w:tc>
      <w:tc>
        <w:tcPr>
          <w:tcW w:w="564" w:type="dxa"/>
          <w:tcBorders>
            <w:top w:val="single" w:sz="12" w:space="0" w:color="auto"/>
            <w:left w:val="nil"/>
            <w:right w:val="single" w:sz="12" w:space="0" w:color="auto"/>
          </w:tcBorders>
          <w:vAlign w:val="center"/>
        </w:tcPr>
        <w:p w14:paraId="3FDCF585" w14:textId="77777777" w:rsidR="009B5F5F" w:rsidRPr="00F02E5B" w:rsidRDefault="009B5F5F" w:rsidP="00F02E5B">
          <w:pPr>
            <w:jc w:val="center"/>
            <w:rPr>
              <w:rFonts w:cs="Arial"/>
              <w:b/>
              <w:spacing w:val="-4"/>
              <w:sz w:val="16"/>
              <w:szCs w:val="16"/>
            </w:rPr>
          </w:pPr>
          <w:r>
            <w:rPr>
              <w:rFonts w:cs="Arial"/>
              <w:b/>
              <w:spacing w:val="-4"/>
              <w:sz w:val="16"/>
              <w:szCs w:val="16"/>
            </w:rPr>
            <w:t xml:space="preserve">№ </w:t>
          </w:r>
          <w:r w:rsidRPr="00F02E5B">
            <w:rPr>
              <w:rFonts w:cs="Arial"/>
              <w:b/>
              <w:spacing w:val="-4"/>
              <w:sz w:val="16"/>
              <w:szCs w:val="16"/>
            </w:rPr>
            <w:t>док.</w:t>
          </w:r>
        </w:p>
      </w:tc>
      <w:tc>
        <w:tcPr>
          <w:tcW w:w="847" w:type="dxa"/>
          <w:tcBorders>
            <w:top w:val="single" w:sz="12" w:space="0" w:color="auto"/>
            <w:left w:val="nil"/>
            <w:right w:val="single" w:sz="12" w:space="0" w:color="auto"/>
          </w:tcBorders>
          <w:vAlign w:val="center"/>
        </w:tcPr>
        <w:p w14:paraId="1AC3CF61" w14:textId="77777777" w:rsidR="009B5F5F" w:rsidRPr="00F02E5B" w:rsidRDefault="009B5F5F" w:rsidP="00F02E5B">
          <w:pPr>
            <w:jc w:val="center"/>
            <w:rPr>
              <w:rFonts w:cs="Arial"/>
              <w:b/>
              <w:spacing w:val="-4"/>
              <w:sz w:val="16"/>
              <w:szCs w:val="16"/>
            </w:rPr>
          </w:pPr>
          <w:r w:rsidRPr="00F02E5B">
            <w:rPr>
              <w:rFonts w:cs="Arial"/>
              <w:b/>
              <w:spacing w:val="-4"/>
              <w:sz w:val="16"/>
              <w:szCs w:val="16"/>
            </w:rPr>
            <w:t>Подп.</w:t>
          </w:r>
        </w:p>
      </w:tc>
      <w:tc>
        <w:tcPr>
          <w:tcW w:w="564" w:type="dxa"/>
          <w:tcBorders>
            <w:top w:val="single" w:sz="12" w:space="0" w:color="auto"/>
            <w:left w:val="nil"/>
            <w:right w:val="single" w:sz="12" w:space="0" w:color="auto"/>
          </w:tcBorders>
          <w:vAlign w:val="center"/>
        </w:tcPr>
        <w:p w14:paraId="64F775EE" w14:textId="77777777" w:rsidR="009B5F5F" w:rsidRPr="00F02E5B" w:rsidRDefault="009B5F5F" w:rsidP="00F02E5B">
          <w:pPr>
            <w:jc w:val="center"/>
            <w:rPr>
              <w:rFonts w:cs="Arial"/>
              <w:b/>
              <w:spacing w:val="-4"/>
              <w:sz w:val="16"/>
              <w:szCs w:val="16"/>
            </w:rPr>
          </w:pPr>
          <w:r w:rsidRPr="00F02E5B">
            <w:rPr>
              <w:rFonts w:cs="Arial"/>
              <w:b/>
              <w:spacing w:val="-4"/>
              <w:sz w:val="16"/>
              <w:szCs w:val="16"/>
            </w:rPr>
            <w:t>Дата</w:t>
          </w:r>
        </w:p>
      </w:tc>
      <w:tc>
        <w:tcPr>
          <w:tcW w:w="5975" w:type="dxa"/>
          <w:vMerge/>
          <w:tcBorders>
            <w:left w:val="nil"/>
            <w:right w:val="single" w:sz="12" w:space="0" w:color="auto"/>
          </w:tcBorders>
          <w:vAlign w:val="center"/>
        </w:tcPr>
        <w:p w14:paraId="0474266C" w14:textId="77777777" w:rsidR="009B5F5F" w:rsidRDefault="009B5F5F" w:rsidP="00E253B2">
          <w:pPr>
            <w:jc w:val="center"/>
            <w:rPr>
              <w:rFonts w:cs="Arial"/>
            </w:rPr>
          </w:pPr>
        </w:p>
      </w:tc>
      <w:tc>
        <w:tcPr>
          <w:tcW w:w="724" w:type="dxa"/>
          <w:vMerge/>
          <w:tcBorders>
            <w:left w:val="nil"/>
          </w:tcBorders>
          <w:vAlign w:val="center"/>
        </w:tcPr>
        <w:p w14:paraId="76F2B37B" w14:textId="77777777" w:rsidR="009B5F5F" w:rsidRDefault="009B5F5F" w:rsidP="00E253B2">
          <w:pPr>
            <w:jc w:val="center"/>
            <w:rPr>
              <w:rFonts w:cs="Arial"/>
            </w:rPr>
          </w:pPr>
        </w:p>
      </w:tc>
    </w:tr>
  </w:tbl>
  <w:p w14:paraId="3CCEF7CD" w14:textId="77777777" w:rsidR="009B5F5F" w:rsidRDefault="009B5F5F" w:rsidP="00916D95">
    <w:pPr>
      <w:pStyle w:val="a7"/>
      <w:tabs>
        <w:tab w:val="clear" w:pos="4677"/>
        <w:tab w:val="clear" w:pos="9355"/>
        <w:tab w:val="left" w:pos="88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54B8" w14:textId="77777777" w:rsidR="00CC6CBF" w:rsidRDefault="00CC6CBF">
      <w:r>
        <w:separator/>
      </w:r>
    </w:p>
  </w:footnote>
  <w:footnote w:type="continuationSeparator" w:id="0">
    <w:p w14:paraId="2944D6AA" w14:textId="77777777" w:rsidR="00CC6CBF" w:rsidRDefault="00CC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B245" w14:textId="77777777" w:rsidR="009B5F5F" w:rsidRDefault="009B5F5F"/>
  <w:p w14:paraId="5D30E34C" w14:textId="77777777" w:rsidR="009B5F5F" w:rsidRDefault="009B5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08C9" w14:textId="77777777" w:rsidR="009B5F5F" w:rsidRPr="00C235B9" w:rsidRDefault="009B5F5F" w:rsidP="00FE0EB0">
    <w:pPr>
      <w:pStyle w:val="a5"/>
      <w:ind w:left="196"/>
      <w:rPr>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B9B1" w14:textId="77777777" w:rsidR="009B5F5F" w:rsidRPr="00C235B9" w:rsidRDefault="009B5F5F" w:rsidP="00FE0EB0">
    <w:pPr>
      <w:pStyle w:val="a5"/>
      <w:ind w:left="196"/>
      <w:rPr>
        <w:szCs w:val="12"/>
      </w:rPr>
    </w:pPr>
    <w:r>
      <w:rPr>
        <w:rFonts w:cs="Arial"/>
        <w:b/>
        <w:noProof/>
        <w:sz w:val="15"/>
        <w:szCs w:val="15"/>
      </w:rPr>
      <mc:AlternateContent>
        <mc:Choice Requires="wps">
          <w:drawing>
            <wp:anchor distT="0" distB="0" distL="114300" distR="114300" simplePos="0" relativeHeight="251656192" behindDoc="1" locked="0" layoutInCell="1" allowOverlap="1" wp14:anchorId="01973151" wp14:editId="204BA6FA">
              <wp:simplePos x="0" y="0"/>
              <wp:positionH relativeFrom="column">
                <wp:posOffset>22860</wp:posOffset>
              </wp:positionH>
              <wp:positionV relativeFrom="paragraph">
                <wp:posOffset>-242570</wp:posOffset>
              </wp:positionV>
              <wp:extent cx="6556375" cy="10312400"/>
              <wp:effectExtent l="0" t="0" r="15875" b="12700"/>
              <wp:wrapNone/>
              <wp:docPr id="1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6375" cy="103124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F2F85" id="Rectangle 254" o:spid="_x0000_s1026" style="position:absolute;margin-left:1.8pt;margin-top:-19.1pt;width:516.25pt;height: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CyJQIAAEI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B0ECDF7E"/>
    <w:lvl w:ilvl="0">
      <w:start w:val="1"/>
      <w:numFmt w:val="decimal"/>
      <w:pStyle w:val="3"/>
      <w:lvlText w:val="%1."/>
      <w:lvlJc w:val="left"/>
      <w:pPr>
        <w:tabs>
          <w:tab w:val="num" w:pos="926"/>
        </w:tabs>
        <w:ind w:left="926" w:hanging="360"/>
      </w:pPr>
    </w:lvl>
  </w:abstractNum>
  <w:abstractNum w:abstractNumId="1" w15:restartNumberingAfterBreak="0">
    <w:nsid w:val="FFFFFF7F"/>
    <w:multiLevelType w:val="multilevel"/>
    <w:tmpl w:val="35EAA354"/>
    <w:lvl w:ilvl="0">
      <w:start w:val="1"/>
      <w:numFmt w:val="decimal"/>
      <w:pStyle w:val="2"/>
      <w:lvlText w:val="%1."/>
      <w:lvlJc w:val="left"/>
      <w:pPr>
        <w:tabs>
          <w:tab w:val="num" w:pos="502"/>
        </w:tabs>
        <w:ind w:left="502" w:hanging="360"/>
      </w:pPr>
    </w:lvl>
    <w:lvl w:ilvl="1">
      <w:start w:val="1"/>
      <w:numFmt w:val="decimal"/>
      <w:isLgl/>
      <w:lvlText w:val="%1.%2"/>
      <w:lvlJc w:val="left"/>
      <w:pPr>
        <w:tabs>
          <w:tab w:val="num" w:pos="926"/>
        </w:tabs>
        <w:ind w:left="926" w:hanging="36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852"/>
        </w:tabs>
        <w:ind w:left="1852" w:hanging="720"/>
      </w:pPr>
      <w:rPr>
        <w:rFonts w:hint="default"/>
      </w:rPr>
    </w:lvl>
    <w:lvl w:ilvl="4">
      <w:start w:val="1"/>
      <w:numFmt w:val="decimal"/>
      <w:isLgl/>
      <w:lvlText w:val="%1.%2.%3.%4.%5"/>
      <w:lvlJc w:val="left"/>
      <w:pPr>
        <w:tabs>
          <w:tab w:val="num" w:pos="2495"/>
        </w:tabs>
        <w:ind w:left="2495" w:hanging="1080"/>
      </w:pPr>
      <w:rPr>
        <w:rFonts w:hint="default"/>
      </w:rPr>
    </w:lvl>
    <w:lvl w:ilvl="5">
      <w:start w:val="1"/>
      <w:numFmt w:val="decimal"/>
      <w:isLgl/>
      <w:lvlText w:val="%1.%2.%3.%4.%5.%6"/>
      <w:lvlJc w:val="left"/>
      <w:pPr>
        <w:tabs>
          <w:tab w:val="num" w:pos="2778"/>
        </w:tabs>
        <w:ind w:left="2778" w:hanging="1080"/>
      </w:pPr>
      <w:rPr>
        <w:rFonts w:hint="default"/>
      </w:rPr>
    </w:lvl>
    <w:lvl w:ilvl="6">
      <w:start w:val="1"/>
      <w:numFmt w:val="decimal"/>
      <w:isLgl/>
      <w:lvlText w:val="%1.%2.%3.%4.%5.%6.%7"/>
      <w:lvlJc w:val="left"/>
      <w:pPr>
        <w:tabs>
          <w:tab w:val="num" w:pos="3421"/>
        </w:tabs>
        <w:ind w:left="3421" w:hanging="1440"/>
      </w:pPr>
      <w:rPr>
        <w:rFonts w:hint="default"/>
      </w:rPr>
    </w:lvl>
    <w:lvl w:ilvl="7">
      <w:start w:val="1"/>
      <w:numFmt w:val="decimal"/>
      <w:isLgl/>
      <w:lvlText w:val="%1.%2.%3.%4.%5.%6.%7.%8"/>
      <w:lvlJc w:val="left"/>
      <w:pPr>
        <w:tabs>
          <w:tab w:val="num" w:pos="3704"/>
        </w:tabs>
        <w:ind w:left="3704" w:hanging="1440"/>
      </w:pPr>
      <w:rPr>
        <w:rFonts w:hint="default"/>
      </w:rPr>
    </w:lvl>
    <w:lvl w:ilvl="8">
      <w:start w:val="1"/>
      <w:numFmt w:val="decimal"/>
      <w:isLgl/>
      <w:lvlText w:val="%1.%2.%3.%4.%5.%6.%7.%8.%9"/>
      <w:lvlJc w:val="left"/>
      <w:pPr>
        <w:tabs>
          <w:tab w:val="num" w:pos="4347"/>
        </w:tabs>
        <w:ind w:left="4347" w:hanging="1800"/>
      </w:pPr>
      <w:rPr>
        <w:rFonts w:hint="default"/>
      </w:rPr>
    </w:lvl>
  </w:abstractNum>
  <w:abstractNum w:abstractNumId="2" w15:restartNumberingAfterBreak="0">
    <w:nsid w:val="FFFFFF88"/>
    <w:multiLevelType w:val="singleLevel"/>
    <w:tmpl w:val="2FD4647E"/>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46825D5A"/>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6" w15:restartNumberingAfterBreak="0">
    <w:nsid w:val="04044457"/>
    <w:multiLevelType w:val="hybridMultilevel"/>
    <w:tmpl w:val="60D64AD8"/>
    <w:lvl w:ilvl="0" w:tplc="075237B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0DBE5758"/>
    <w:multiLevelType w:val="hybridMultilevel"/>
    <w:tmpl w:val="2BE67770"/>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272628D5"/>
    <w:multiLevelType w:val="hybridMultilevel"/>
    <w:tmpl w:val="512A1130"/>
    <w:lvl w:ilvl="0" w:tplc="E2267D98">
      <w:start w:val="1"/>
      <w:numFmt w:val="decimal"/>
      <w:pStyle w:val="1TimesNewRoman"/>
      <w:lvlText w:val="%1."/>
      <w:lvlJc w:val="left"/>
      <w:pPr>
        <w:tabs>
          <w:tab w:val="num" w:pos="720"/>
        </w:tabs>
        <w:ind w:left="720" w:hanging="360"/>
      </w:pPr>
    </w:lvl>
    <w:lvl w:ilvl="1" w:tplc="A0F2F6EC" w:tentative="1">
      <w:start w:val="1"/>
      <w:numFmt w:val="lowerLetter"/>
      <w:lvlText w:val="%2."/>
      <w:lvlJc w:val="left"/>
      <w:pPr>
        <w:tabs>
          <w:tab w:val="num" w:pos="1440"/>
        </w:tabs>
        <w:ind w:left="1440" w:hanging="360"/>
      </w:pPr>
    </w:lvl>
    <w:lvl w:ilvl="2" w:tplc="70B8B9F0" w:tentative="1">
      <w:start w:val="1"/>
      <w:numFmt w:val="lowerRoman"/>
      <w:lvlText w:val="%3."/>
      <w:lvlJc w:val="right"/>
      <w:pPr>
        <w:tabs>
          <w:tab w:val="num" w:pos="2160"/>
        </w:tabs>
        <w:ind w:left="2160" w:hanging="180"/>
      </w:pPr>
    </w:lvl>
    <w:lvl w:ilvl="3" w:tplc="AFDAEC32" w:tentative="1">
      <w:start w:val="1"/>
      <w:numFmt w:val="decimal"/>
      <w:lvlText w:val="%4."/>
      <w:lvlJc w:val="left"/>
      <w:pPr>
        <w:tabs>
          <w:tab w:val="num" w:pos="2880"/>
        </w:tabs>
        <w:ind w:left="2880" w:hanging="360"/>
      </w:pPr>
    </w:lvl>
    <w:lvl w:ilvl="4" w:tplc="C55A84E6" w:tentative="1">
      <w:start w:val="1"/>
      <w:numFmt w:val="lowerLetter"/>
      <w:lvlText w:val="%5."/>
      <w:lvlJc w:val="left"/>
      <w:pPr>
        <w:tabs>
          <w:tab w:val="num" w:pos="3600"/>
        </w:tabs>
        <w:ind w:left="3600" w:hanging="360"/>
      </w:pPr>
    </w:lvl>
    <w:lvl w:ilvl="5" w:tplc="EB363224" w:tentative="1">
      <w:start w:val="1"/>
      <w:numFmt w:val="lowerRoman"/>
      <w:lvlText w:val="%6."/>
      <w:lvlJc w:val="right"/>
      <w:pPr>
        <w:tabs>
          <w:tab w:val="num" w:pos="4320"/>
        </w:tabs>
        <w:ind w:left="4320" w:hanging="180"/>
      </w:pPr>
    </w:lvl>
    <w:lvl w:ilvl="6" w:tplc="EACE879A" w:tentative="1">
      <w:start w:val="1"/>
      <w:numFmt w:val="decimal"/>
      <w:lvlText w:val="%7."/>
      <w:lvlJc w:val="left"/>
      <w:pPr>
        <w:tabs>
          <w:tab w:val="num" w:pos="5040"/>
        </w:tabs>
        <w:ind w:left="5040" w:hanging="360"/>
      </w:pPr>
    </w:lvl>
    <w:lvl w:ilvl="7" w:tplc="C3202050" w:tentative="1">
      <w:start w:val="1"/>
      <w:numFmt w:val="lowerLetter"/>
      <w:lvlText w:val="%8."/>
      <w:lvlJc w:val="left"/>
      <w:pPr>
        <w:tabs>
          <w:tab w:val="num" w:pos="5760"/>
        </w:tabs>
        <w:ind w:left="5760" w:hanging="360"/>
      </w:pPr>
    </w:lvl>
    <w:lvl w:ilvl="8" w:tplc="E4B0BA78" w:tentative="1">
      <w:start w:val="1"/>
      <w:numFmt w:val="lowerRoman"/>
      <w:lvlText w:val="%9."/>
      <w:lvlJc w:val="right"/>
      <w:pPr>
        <w:tabs>
          <w:tab w:val="num" w:pos="6480"/>
        </w:tabs>
        <w:ind w:left="6480" w:hanging="180"/>
      </w:pPr>
    </w:lvl>
  </w:abstractNum>
  <w:abstractNum w:abstractNumId="9" w15:restartNumberingAfterBreak="0">
    <w:nsid w:val="508838DF"/>
    <w:multiLevelType w:val="multilevel"/>
    <w:tmpl w:val="DAEAEEC6"/>
    <w:lvl w:ilvl="0">
      <w:start w:val="1"/>
      <w:numFmt w:val="decimal"/>
      <w:pStyle w:val="1"/>
      <w:lvlText w:val="%1"/>
      <w:lvlJc w:val="left"/>
      <w:pPr>
        <w:tabs>
          <w:tab w:val="num" w:pos="516"/>
        </w:tabs>
        <w:ind w:left="441" w:hanging="357"/>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5224"/>
        </w:tabs>
        <w:ind w:left="5224" w:hanging="1584"/>
      </w:pPr>
      <w:rPr>
        <w:rFonts w:hint="default"/>
      </w:rPr>
    </w:lvl>
  </w:abstractNum>
  <w:abstractNum w:abstractNumId="10" w15:restartNumberingAfterBreak="0">
    <w:nsid w:val="5BBF001E"/>
    <w:multiLevelType w:val="hybridMultilevel"/>
    <w:tmpl w:val="5330BF9E"/>
    <w:lvl w:ilvl="0" w:tplc="0419000F">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2771"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1" w15:restartNumberingAfterBreak="0">
    <w:nsid w:val="63021571"/>
    <w:multiLevelType w:val="hybridMultilevel"/>
    <w:tmpl w:val="A4A6E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4D201F"/>
    <w:multiLevelType w:val="multilevel"/>
    <w:tmpl w:val="9B6C1342"/>
    <w:lvl w:ilvl="0">
      <w:start w:val="1"/>
      <w:numFmt w:val="decimal"/>
      <w:lvlText w:val="%1."/>
      <w:lvlJc w:val="left"/>
      <w:pPr>
        <w:ind w:left="92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59D4B76"/>
    <w:multiLevelType w:val="multilevel"/>
    <w:tmpl w:val="7F125030"/>
    <w:styleLink w:val="WW8Num2"/>
    <w:lvl w:ilvl="0">
      <w:numFmt w:val="bullet"/>
      <w:lvlText w:val="-"/>
      <w:lvlJc w:val="left"/>
      <w:rPr>
        <w:rFonts w:ascii="StarSymbol, 'Arial Unicode MS'" w:hAnsi="StarSymbol, 'Arial Unicode MS'" w:cs="Star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75EF1F61"/>
    <w:multiLevelType w:val="hybridMultilevel"/>
    <w:tmpl w:val="E3329B90"/>
    <w:lvl w:ilvl="0" w:tplc="4C48C3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F1B072E"/>
    <w:multiLevelType w:val="hybridMultilevel"/>
    <w:tmpl w:val="3A66E63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
  </w:num>
  <w:num w:numId="7">
    <w:abstractNumId w:val="13"/>
  </w:num>
  <w:num w:numId="8">
    <w:abstractNumId w:val="10"/>
  </w:num>
  <w:num w:numId="9">
    <w:abstractNumId w:val="12"/>
  </w:num>
  <w:num w:numId="10">
    <w:abstractNumId w:val="6"/>
  </w:num>
  <w:num w:numId="11">
    <w:abstractNumId w:val="14"/>
  </w:num>
  <w:num w:numId="12">
    <w:abstractNumId w:val="7"/>
  </w:num>
  <w:num w:numId="13">
    <w:abstractNumId w:val="11"/>
  </w:num>
  <w:num w:numId="1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Footer/>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28"/>
  <w:drawingGridVerticalSpacing w:val="2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A3"/>
    <w:rsid w:val="00000710"/>
    <w:rsid w:val="000009A2"/>
    <w:rsid w:val="0000107F"/>
    <w:rsid w:val="00002DBB"/>
    <w:rsid w:val="00003305"/>
    <w:rsid w:val="00003BC6"/>
    <w:rsid w:val="0000405A"/>
    <w:rsid w:val="000071A9"/>
    <w:rsid w:val="00007588"/>
    <w:rsid w:val="000079EA"/>
    <w:rsid w:val="00007B47"/>
    <w:rsid w:val="00007FFE"/>
    <w:rsid w:val="00012713"/>
    <w:rsid w:val="00013727"/>
    <w:rsid w:val="00013882"/>
    <w:rsid w:val="000145CB"/>
    <w:rsid w:val="00014E76"/>
    <w:rsid w:val="000167D5"/>
    <w:rsid w:val="00016A21"/>
    <w:rsid w:val="000173A6"/>
    <w:rsid w:val="00017AC0"/>
    <w:rsid w:val="00017C31"/>
    <w:rsid w:val="00017FA5"/>
    <w:rsid w:val="000209A9"/>
    <w:rsid w:val="000215B9"/>
    <w:rsid w:val="000216E5"/>
    <w:rsid w:val="000222A5"/>
    <w:rsid w:val="00024052"/>
    <w:rsid w:val="00024257"/>
    <w:rsid w:val="00024836"/>
    <w:rsid w:val="00024B37"/>
    <w:rsid w:val="00024E0B"/>
    <w:rsid w:val="00025224"/>
    <w:rsid w:val="00025B13"/>
    <w:rsid w:val="00025FF9"/>
    <w:rsid w:val="000274BC"/>
    <w:rsid w:val="0003209A"/>
    <w:rsid w:val="00032571"/>
    <w:rsid w:val="000331F5"/>
    <w:rsid w:val="00033ACA"/>
    <w:rsid w:val="0003499F"/>
    <w:rsid w:val="0003619B"/>
    <w:rsid w:val="00036925"/>
    <w:rsid w:val="00041703"/>
    <w:rsid w:val="00041B1B"/>
    <w:rsid w:val="00042930"/>
    <w:rsid w:val="00042939"/>
    <w:rsid w:val="00043C37"/>
    <w:rsid w:val="00044EA7"/>
    <w:rsid w:val="00045209"/>
    <w:rsid w:val="000452F8"/>
    <w:rsid w:val="000475C9"/>
    <w:rsid w:val="00047884"/>
    <w:rsid w:val="00047FB7"/>
    <w:rsid w:val="0005091F"/>
    <w:rsid w:val="00050E9B"/>
    <w:rsid w:val="000514C2"/>
    <w:rsid w:val="00051AD6"/>
    <w:rsid w:val="00051E36"/>
    <w:rsid w:val="0005255F"/>
    <w:rsid w:val="00052DF4"/>
    <w:rsid w:val="0005361D"/>
    <w:rsid w:val="00053C14"/>
    <w:rsid w:val="00054071"/>
    <w:rsid w:val="00054AF9"/>
    <w:rsid w:val="000552D8"/>
    <w:rsid w:val="00056203"/>
    <w:rsid w:val="000566B9"/>
    <w:rsid w:val="00056B61"/>
    <w:rsid w:val="0005744C"/>
    <w:rsid w:val="00057DC3"/>
    <w:rsid w:val="000601D6"/>
    <w:rsid w:val="00060BF2"/>
    <w:rsid w:val="00062167"/>
    <w:rsid w:val="00062944"/>
    <w:rsid w:val="0006314A"/>
    <w:rsid w:val="000632D0"/>
    <w:rsid w:val="00063BAA"/>
    <w:rsid w:val="00064C2E"/>
    <w:rsid w:val="00065103"/>
    <w:rsid w:val="00066076"/>
    <w:rsid w:val="00066673"/>
    <w:rsid w:val="00066C50"/>
    <w:rsid w:val="0006775C"/>
    <w:rsid w:val="00067CBE"/>
    <w:rsid w:val="00071751"/>
    <w:rsid w:val="00073697"/>
    <w:rsid w:val="00075BFA"/>
    <w:rsid w:val="00076078"/>
    <w:rsid w:val="00076BB7"/>
    <w:rsid w:val="00077D58"/>
    <w:rsid w:val="00080EB6"/>
    <w:rsid w:val="00081286"/>
    <w:rsid w:val="00081926"/>
    <w:rsid w:val="000832E6"/>
    <w:rsid w:val="00084217"/>
    <w:rsid w:val="00085B73"/>
    <w:rsid w:val="000878A3"/>
    <w:rsid w:val="0009043D"/>
    <w:rsid w:val="0009061A"/>
    <w:rsid w:val="00090A96"/>
    <w:rsid w:val="00091331"/>
    <w:rsid w:val="00092300"/>
    <w:rsid w:val="00092E16"/>
    <w:rsid w:val="0009415B"/>
    <w:rsid w:val="000946D2"/>
    <w:rsid w:val="00095492"/>
    <w:rsid w:val="00096361"/>
    <w:rsid w:val="00096561"/>
    <w:rsid w:val="00096B19"/>
    <w:rsid w:val="00096C93"/>
    <w:rsid w:val="00096FBB"/>
    <w:rsid w:val="0009761F"/>
    <w:rsid w:val="00097655"/>
    <w:rsid w:val="000977AF"/>
    <w:rsid w:val="0009798C"/>
    <w:rsid w:val="000A0C60"/>
    <w:rsid w:val="000A2510"/>
    <w:rsid w:val="000A2B99"/>
    <w:rsid w:val="000A35D4"/>
    <w:rsid w:val="000A4B5C"/>
    <w:rsid w:val="000A549F"/>
    <w:rsid w:val="000A7101"/>
    <w:rsid w:val="000A7D5C"/>
    <w:rsid w:val="000B10F7"/>
    <w:rsid w:val="000B1187"/>
    <w:rsid w:val="000B12A1"/>
    <w:rsid w:val="000B30D2"/>
    <w:rsid w:val="000B4E79"/>
    <w:rsid w:val="000B4ED2"/>
    <w:rsid w:val="000B5020"/>
    <w:rsid w:val="000B532F"/>
    <w:rsid w:val="000B6453"/>
    <w:rsid w:val="000B788A"/>
    <w:rsid w:val="000C037B"/>
    <w:rsid w:val="000C0705"/>
    <w:rsid w:val="000C0957"/>
    <w:rsid w:val="000C0FE6"/>
    <w:rsid w:val="000C1815"/>
    <w:rsid w:val="000C31E6"/>
    <w:rsid w:val="000C3FE2"/>
    <w:rsid w:val="000C46DE"/>
    <w:rsid w:val="000C4F4F"/>
    <w:rsid w:val="000C54DD"/>
    <w:rsid w:val="000C6962"/>
    <w:rsid w:val="000D0040"/>
    <w:rsid w:val="000D0C85"/>
    <w:rsid w:val="000D309F"/>
    <w:rsid w:val="000D3107"/>
    <w:rsid w:val="000D3AEF"/>
    <w:rsid w:val="000D59AE"/>
    <w:rsid w:val="000D6538"/>
    <w:rsid w:val="000D6AC6"/>
    <w:rsid w:val="000D7035"/>
    <w:rsid w:val="000D7476"/>
    <w:rsid w:val="000D7CEF"/>
    <w:rsid w:val="000D7D65"/>
    <w:rsid w:val="000D7FE7"/>
    <w:rsid w:val="000E0B63"/>
    <w:rsid w:val="000E1465"/>
    <w:rsid w:val="000E3989"/>
    <w:rsid w:val="000E6CF3"/>
    <w:rsid w:val="000E7D4C"/>
    <w:rsid w:val="000F0306"/>
    <w:rsid w:val="000F1994"/>
    <w:rsid w:val="000F1C8B"/>
    <w:rsid w:val="000F1FF5"/>
    <w:rsid w:val="000F26F2"/>
    <w:rsid w:val="000F345B"/>
    <w:rsid w:val="000F377D"/>
    <w:rsid w:val="000F3CC7"/>
    <w:rsid w:val="000F55C7"/>
    <w:rsid w:val="000F61D4"/>
    <w:rsid w:val="000F6DFE"/>
    <w:rsid w:val="000F7290"/>
    <w:rsid w:val="00100F13"/>
    <w:rsid w:val="001014B0"/>
    <w:rsid w:val="001018AC"/>
    <w:rsid w:val="00101C9B"/>
    <w:rsid w:val="00102558"/>
    <w:rsid w:val="00103022"/>
    <w:rsid w:val="001032ED"/>
    <w:rsid w:val="00104062"/>
    <w:rsid w:val="0010421A"/>
    <w:rsid w:val="00104CCD"/>
    <w:rsid w:val="00105624"/>
    <w:rsid w:val="00107998"/>
    <w:rsid w:val="001106A2"/>
    <w:rsid w:val="001108A0"/>
    <w:rsid w:val="001109AD"/>
    <w:rsid w:val="00110C59"/>
    <w:rsid w:val="00111762"/>
    <w:rsid w:val="00112192"/>
    <w:rsid w:val="0011305A"/>
    <w:rsid w:val="0011354B"/>
    <w:rsid w:val="00113BAE"/>
    <w:rsid w:val="00115E99"/>
    <w:rsid w:val="00116918"/>
    <w:rsid w:val="00116D13"/>
    <w:rsid w:val="0012197C"/>
    <w:rsid w:val="00122BFB"/>
    <w:rsid w:val="00122D97"/>
    <w:rsid w:val="001235D2"/>
    <w:rsid w:val="00123803"/>
    <w:rsid w:val="00123876"/>
    <w:rsid w:val="00123944"/>
    <w:rsid w:val="00123B52"/>
    <w:rsid w:val="00123C9B"/>
    <w:rsid w:val="0012497C"/>
    <w:rsid w:val="00124BDF"/>
    <w:rsid w:val="00126687"/>
    <w:rsid w:val="00130338"/>
    <w:rsid w:val="00131660"/>
    <w:rsid w:val="00132761"/>
    <w:rsid w:val="001332B8"/>
    <w:rsid w:val="00136581"/>
    <w:rsid w:val="0013717E"/>
    <w:rsid w:val="00137840"/>
    <w:rsid w:val="00137AD1"/>
    <w:rsid w:val="001415B7"/>
    <w:rsid w:val="001418CF"/>
    <w:rsid w:val="00142985"/>
    <w:rsid w:val="00145B95"/>
    <w:rsid w:val="001461BC"/>
    <w:rsid w:val="00146455"/>
    <w:rsid w:val="00147494"/>
    <w:rsid w:val="00147A45"/>
    <w:rsid w:val="00147B28"/>
    <w:rsid w:val="00147CA2"/>
    <w:rsid w:val="00151B60"/>
    <w:rsid w:val="001526AB"/>
    <w:rsid w:val="0015325B"/>
    <w:rsid w:val="00153E82"/>
    <w:rsid w:val="001552D5"/>
    <w:rsid w:val="001558D7"/>
    <w:rsid w:val="00155A33"/>
    <w:rsid w:val="0015616C"/>
    <w:rsid w:val="001565C4"/>
    <w:rsid w:val="00156FEA"/>
    <w:rsid w:val="0016016A"/>
    <w:rsid w:val="00160B2F"/>
    <w:rsid w:val="00161BE7"/>
    <w:rsid w:val="00162391"/>
    <w:rsid w:val="00162857"/>
    <w:rsid w:val="0016381D"/>
    <w:rsid w:val="00163BB8"/>
    <w:rsid w:val="00165ED2"/>
    <w:rsid w:val="00167067"/>
    <w:rsid w:val="00167FC2"/>
    <w:rsid w:val="001719E4"/>
    <w:rsid w:val="00171DD5"/>
    <w:rsid w:val="00173A39"/>
    <w:rsid w:val="0017442C"/>
    <w:rsid w:val="00175134"/>
    <w:rsid w:val="00175A13"/>
    <w:rsid w:val="00176AD2"/>
    <w:rsid w:val="00176C9D"/>
    <w:rsid w:val="0017710F"/>
    <w:rsid w:val="00177A2D"/>
    <w:rsid w:val="00177E04"/>
    <w:rsid w:val="00182A72"/>
    <w:rsid w:val="00182EAF"/>
    <w:rsid w:val="00182EE4"/>
    <w:rsid w:val="00183574"/>
    <w:rsid w:val="001835A0"/>
    <w:rsid w:val="001839BC"/>
    <w:rsid w:val="001848E8"/>
    <w:rsid w:val="00185A29"/>
    <w:rsid w:val="001874E6"/>
    <w:rsid w:val="0018779F"/>
    <w:rsid w:val="00191830"/>
    <w:rsid w:val="0019456F"/>
    <w:rsid w:val="001946F0"/>
    <w:rsid w:val="001949F1"/>
    <w:rsid w:val="00194C9A"/>
    <w:rsid w:val="0019538E"/>
    <w:rsid w:val="00195A28"/>
    <w:rsid w:val="0019635B"/>
    <w:rsid w:val="00196EB1"/>
    <w:rsid w:val="001A021F"/>
    <w:rsid w:val="001A09C7"/>
    <w:rsid w:val="001A1CE8"/>
    <w:rsid w:val="001A2257"/>
    <w:rsid w:val="001A2D4D"/>
    <w:rsid w:val="001A382D"/>
    <w:rsid w:val="001A3965"/>
    <w:rsid w:val="001A3BB8"/>
    <w:rsid w:val="001A4A59"/>
    <w:rsid w:val="001A59F4"/>
    <w:rsid w:val="001A6034"/>
    <w:rsid w:val="001A6162"/>
    <w:rsid w:val="001A63D2"/>
    <w:rsid w:val="001A666C"/>
    <w:rsid w:val="001A685A"/>
    <w:rsid w:val="001A702A"/>
    <w:rsid w:val="001A79F5"/>
    <w:rsid w:val="001B0DEA"/>
    <w:rsid w:val="001B1A88"/>
    <w:rsid w:val="001B26D6"/>
    <w:rsid w:val="001B3107"/>
    <w:rsid w:val="001B3643"/>
    <w:rsid w:val="001B4DE0"/>
    <w:rsid w:val="001B4FA4"/>
    <w:rsid w:val="001B523A"/>
    <w:rsid w:val="001B6032"/>
    <w:rsid w:val="001B6169"/>
    <w:rsid w:val="001B691E"/>
    <w:rsid w:val="001B7489"/>
    <w:rsid w:val="001C34E7"/>
    <w:rsid w:val="001C38B8"/>
    <w:rsid w:val="001C4041"/>
    <w:rsid w:val="001C40E1"/>
    <w:rsid w:val="001C4DBC"/>
    <w:rsid w:val="001C5ECB"/>
    <w:rsid w:val="001C6AD9"/>
    <w:rsid w:val="001C6E48"/>
    <w:rsid w:val="001C7B2B"/>
    <w:rsid w:val="001D0245"/>
    <w:rsid w:val="001D0893"/>
    <w:rsid w:val="001D0940"/>
    <w:rsid w:val="001D1155"/>
    <w:rsid w:val="001D1871"/>
    <w:rsid w:val="001D1A56"/>
    <w:rsid w:val="001D2808"/>
    <w:rsid w:val="001D286D"/>
    <w:rsid w:val="001D454B"/>
    <w:rsid w:val="001D6693"/>
    <w:rsid w:val="001D7120"/>
    <w:rsid w:val="001D76C8"/>
    <w:rsid w:val="001E03B9"/>
    <w:rsid w:val="001E095A"/>
    <w:rsid w:val="001E1CED"/>
    <w:rsid w:val="001E20C3"/>
    <w:rsid w:val="001E2180"/>
    <w:rsid w:val="001E30A0"/>
    <w:rsid w:val="001E3308"/>
    <w:rsid w:val="001E43D0"/>
    <w:rsid w:val="001E4F42"/>
    <w:rsid w:val="001E5383"/>
    <w:rsid w:val="001E5E46"/>
    <w:rsid w:val="001E61C6"/>
    <w:rsid w:val="001E7087"/>
    <w:rsid w:val="001E7361"/>
    <w:rsid w:val="001E79C0"/>
    <w:rsid w:val="001F0E5E"/>
    <w:rsid w:val="001F0E6C"/>
    <w:rsid w:val="001F172C"/>
    <w:rsid w:val="001F1BB3"/>
    <w:rsid w:val="001F20A8"/>
    <w:rsid w:val="001F2D5B"/>
    <w:rsid w:val="001F3723"/>
    <w:rsid w:val="001F3A64"/>
    <w:rsid w:val="001F3CCE"/>
    <w:rsid w:val="001F47DA"/>
    <w:rsid w:val="001F4943"/>
    <w:rsid w:val="001F52D9"/>
    <w:rsid w:val="001F5469"/>
    <w:rsid w:val="001F551A"/>
    <w:rsid w:val="001F7C97"/>
    <w:rsid w:val="00200E45"/>
    <w:rsid w:val="002012ED"/>
    <w:rsid w:val="00201E89"/>
    <w:rsid w:val="00202BBB"/>
    <w:rsid w:val="002060A3"/>
    <w:rsid w:val="00207013"/>
    <w:rsid w:val="00207554"/>
    <w:rsid w:val="002107D9"/>
    <w:rsid w:val="00212F9D"/>
    <w:rsid w:val="002132CA"/>
    <w:rsid w:val="0021436C"/>
    <w:rsid w:val="00215FB9"/>
    <w:rsid w:val="00216E3A"/>
    <w:rsid w:val="00217C10"/>
    <w:rsid w:val="00217FCF"/>
    <w:rsid w:val="00221627"/>
    <w:rsid w:val="00222B8F"/>
    <w:rsid w:val="002241D2"/>
    <w:rsid w:val="00224DFB"/>
    <w:rsid w:val="002259F4"/>
    <w:rsid w:val="00225D84"/>
    <w:rsid w:val="00225E4B"/>
    <w:rsid w:val="00225F29"/>
    <w:rsid w:val="00227429"/>
    <w:rsid w:val="0022748B"/>
    <w:rsid w:val="002274BB"/>
    <w:rsid w:val="002278B9"/>
    <w:rsid w:val="0023050C"/>
    <w:rsid w:val="002312F9"/>
    <w:rsid w:val="00231624"/>
    <w:rsid w:val="002321C4"/>
    <w:rsid w:val="00232F8C"/>
    <w:rsid w:val="002338F8"/>
    <w:rsid w:val="00234CE3"/>
    <w:rsid w:val="00235318"/>
    <w:rsid w:val="002355C6"/>
    <w:rsid w:val="00236077"/>
    <w:rsid w:val="002364CF"/>
    <w:rsid w:val="00236734"/>
    <w:rsid w:val="0023715F"/>
    <w:rsid w:val="00237ACD"/>
    <w:rsid w:val="00237B84"/>
    <w:rsid w:val="0024034A"/>
    <w:rsid w:val="00240A68"/>
    <w:rsid w:val="00240BBD"/>
    <w:rsid w:val="0024101B"/>
    <w:rsid w:val="002416B0"/>
    <w:rsid w:val="00243183"/>
    <w:rsid w:val="00243731"/>
    <w:rsid w:val="00243E16"/>
    <w:rsid w:val="002462DC"/>
    <w:rsid w:val="002504B4"/>
    <w:rsid w:val="002504F5"/>
    <w:rsid w:val="0025131E"/>
    <w:rsid w:val="00251416"/>
    <w:rsid w:val="00251B28"/>
    <w:rsid w:val="002541CD"/>
    <w:rsid w:val="00254365"/>
    <w:rsid w:val="002548E1"/>
    <w:rsid w:val="0025491A"/>
    <w:rsid w:val="00254D4B"/>
    <w:rsid w:val="00256568"/>
    <w:rsid w:val="002567FB"/>
    <w:rsid w:val="00260B3B"/>
    <w:rsid w:val="00261A82"/>
    <w:rsid w:val="00262587"/>
    <w:rsid w:val="0026429C"/>
    <w:rsid w:val="0026439D"/>
    <w:rsid w:val="00264888"/>
    <w:rsid w:val="00264904"/>
    <w:rsid w:val="002649A2"/>
    <w:rsid w:val="00265951"/>
    <w:rsid w:val="00265B29"/>
    <w:rsid w:val="00265B6B"/>
    <w:rsid w:val="00265BE3"/>
    <w:rsid w:val="002667B7"/>
    <w:rsid w:val="00266ACF"/>
    <w:rsid w:val="00267EF3"/>
    <w:rsid w:val="002708C0"/>
    <w:rsid w:val="00270C95"/>
    <w:rsid w:val="00272A34"/>
    <w:rsid w:val="00273A35"/>
    <w:rsid w:val="00273E59"/>
    <w:rsid w:val="00276F83"/>
    <w:rsid w:val="0027791C"/>
    <w:rsid w:val="00282703"/>
    <w:rsid w:val="002828A4"/>
    <w:rsid w:val="00282F1E"/>
    <w:rsid w:val="00283C4A"/>
    <w:rsid w:val="00285574"/>
    <w:rsid w:val="00286880"/>
    <w:rsid w:val="00286F9E"/>
    <w:rsid w:val="002870F1"/>
    <w:rsid w:val="002908A2"/>
    <w:rsid w:val="00293BF0"/>
    <w:rsid w:val="002953BA"/>
    <w:rsid w:val="0029703D"/>
    <w:rsid w:val="00297B48"/>
    <w:rsid w:val="002A1116"/>
    <w:rsid w:val="002A1754"/>
    <w:rsid w:val="002A1A34"/>
    <w:rsid w:val="002A226B"/>
    <w:rsid w:val="002A22FC"/>
    <w:rsid w:val="002A30E2"/>
    <w:rsid w:val="002A38C4"/>
    <w:rsid w:val="002A43B2"/>
    <w:rsid w:val="002A5BC1"/>
    <w:rsid w:val="002A5F01"/>
    <w:rsid w:val="002A7C03"/>
    <w:rsid w:val="002B0A6A"/>
    <w:rsid w:val="002B2AB5"/>
    <w:rsid w:val="002B342D"/>
    <w:rsid w:val="002B3C1F"/>
    <w:rsid w:val="002B4F36"/>
    <w:rsid w:val="002B5576"/>
    <w:rsid w:val="002B5B29"/>
    <w:rsid w:val="002B5E22"/>
    <w:rsid w:val="002B681A"/>
    <w:rsid w:val="002C12C5"/>
    <w:rsid w:val="002C24EA"/>
    <w:rsid w:val="002C3C5F"/>
    <w:rsid w:val="002C4ACE"/>
    <w:rsid w:val="002C4F3F"/>
    <w:rsid w:val="002C4F72"/>
    <w:rsid w:val="002C521D"/>
    <w:rsid w:val="002C6358"/>
    <w:rsid w:val="002C7B67"/>
    <w:rsid w:val="002D0DD9"/>
    <w:rsid w:val="002D1352"/>
    <w:rsid w:val="002D211E"/>
    <w:rsid w:val="002D24AD"/>
    <w:rsid w:val="002D278B"/>
    <w:rsid w:val="002D31EA"/>
    <w:rsid w:val="002D6C06"/>
    <w:rsid w:val="002D70C5"/>
    <w:rsid w:val="002E07E1"/>
    <w:rsid w:val="002E0A27"/>
    <w:rsid w:val="002E0DA1"/>
    <w:rsid w:val="002E0EB3"/>
    <w:rsid w:val="002E1180"/>
    <w:rsid w:val="002E1251"/>
    <w:rsid w:val="002E3D49"/>
    <w:rsid w:val="002E47AE"/>
    <w:rsid w:val="002E60B5"/>
    <w:rsid w:val="002E60FE"/>
    <w:rsid w:val="002E66F9"/>
    <w:rsid w:val="002E741A"/>
    <w:rsid w:val="002E7E16"/>
    <w:rsid w:val="002F0914"/>
    <w:rsid w:val="002F0F8C"/>
    <w:rsid w:val="002F10FD"/>
    <w:rsid w:val="002F113C"/>
    <w:rsid w:val="002F4DAA"/>
    <w:rsid w:val="002F5812"/>
    <w:rsid w:val="002F6022"/>
    <w:rsid w:val="002F6478"/>
    <w:rsid w:val="002F657A"/>
    <w:rsid w:val="002F6BA9"/>
    <w:rsid w:val="002F7280"/>
    <w:rsid w:val="002F7360"/>
    <w:rsid w:val="00301EC6"/>
    <w:rsid w:val="003026F2"/>
    <w:rsid w:val="00303CF1"/>
    <w:rsid w:val="00304EBA"/>
    <w:rsid w:val="00304F5D"/>
    <w:rsid w:val="00305540"/>
    <w:rsid w:val="003060BE"/>
    <w:rsid w:val="00307003"/>
    <w:rsid w:val="00307475"/>
    <w:rsid w:val="00307C01"/>
    <w:rsid w:val="003102B7"/>
    <w:rsid w:val="003110B7"/>
    <w:rsid w:val="0031184B"/>
    <w:rsid w:val="00311DC4"/>
    <w:rsid w:val="00312946"/>
    <w:rsid w:val="00313F39"/>
    <w:rsid w:val="00314E73"/>
    <w:rsid w:val="0031532C"/>
    <w:rsid w:val="00315899"/>
    <w:rsid w:val="003165BD"/>
    <w:rsid w:val="003165DA"/>
    <w:rsid w:val="00317C63"/>
    <w:rsid w:val="00317EAA"/>
    <w:rsid w:val="00320FC1"/>
    <w:rsid w:val="0032108F"/>
    <w:rsid w:val="003220E3"/>
    <w:rsid w:val="003225CC"/>
    <w:rsid w:val="0032372B"/>
    <w:rsid w:val="00324723"/>
    <w:rsid w:val="00324A59"/>
    <w:rsid w:val="00324EAE"/>
    <w:rsid w:val="00325803"/>
    <w:rsid w:val="00325997"/>
    <w:rsid w:val="00325AE1"/>
    <w:rsid w:val="00325D12"/>
    <w:rsid w:val="003264D3"/>
    <w:rsid w:val="003276A2"/>
    <w:rsid w:val="00327A62"/>
    <w:rsid w:val="0033030F"/>
    <w:rsid w:val="00330670"/>
    <w:rsid w:val="003308EF"/>
    <w:rsid w:val="00330B56"/>
    <w:rsid w:val="00331E06"/>
    <w:rsid w:val="0033276A"/>
    <w:rsid w:val="00332D34"/>
    <w:rsid w:val="00332D8A"/>
    <w:rsid w:val="00332E52"/>
    <w:rsid w:val="00333BEC"/>
    <w:rsid w:val="00333D39"/>
    <w:rsid w:val="00336EFC"/>
    <w:rsid w:val="00336FBF"/>
    <w:rsid w:val="003374D0"/>
    <w:rsid w:val="003379A7"/>
    <w:rsid w:val="00337AFD"/>
    <w:rsid w:val="00337E01"/>
    <w:rsid w:val="00337F30"/>
    <w:rsid w:val="00341272"/>
    <w:rsid w:val="0034305E"/>
    <w:rsid w:val="003435E5"/>
    <w:rsid w:val="0034411F"/>
    <w:rsid w:val="003465D6"/>
    <w:rsid w:val="00346633"/>
    <w:rsid w:val="00347F96"/>
    <w:rsid w:val="00351CE9"/>
    <w:rsid w:val="00352829"/>
    <w:rsid w:val="0035389A"/>
    <w:rsid w:val="00353B10"/>
    <w:rsid w:val="003553EE"/>
    <w:rsid w:val="00356560"/>
    <w:rsid w:val="00357825"/>
    <w:rsid w:val="003579F7"/>
    <w:rsid w:val="00357F13"/>
    <w:rsid w:val="0036065A"/>
    <w:rsid w:val="00361835"/>
    <w:rsid w:val="00362362"/>
    <w:rsid w:val="003623A7"/>
    <w:rsid w:val="00364088"/>
    <w:rsid w:val="003649AE"/>
    <w:rsid w:val="00364E47"/>
    <w:rsid w:val="003668A4"/>
    <w:rsid w:val="00367C33"/>
    <w:rsid w:val="00371A04"/>
    <w:rsid w:val="00371DF5"/>
    <w:rsid w:val="00371E3E"/>
    <w:rsid w:val="003728CE"/>
    <w:rsid w:val="0037430B"/>
    <w:rsid w:val="003744C0"/>
    <w:rsid w:val="00374A42"/>
    <w:rsid w:val="00375046"/>
    <w:rsid w:val="00375BB4"/>
    <w:rsid w:val="00375ED6"/>
    <w:rsid w:val="00376146"/>
    <w:rsid w:val="003770D7"/>
    <w:rsid w:val="00381CE6"/>
    <w:rsid w:val="00382455"/>
    <w:rsid w:val="003829D9"/>
    <w:rsid w:val="00383652"/>
    <w:rsid w:val="00386A92"/>
    <w:rsid w:val="00390CE2"/>
    <w:rsid w:val="003913DC"/>
    <w:rsid w:val="00391D42"/>
    <w:rsid w:val="003921AF"/>
    <w:rsid w:val="003923C9"/>
    <w:rsid w:val="00392A5C"/>
    <w:rsid w:val="00393C83"/>
    <w:rsid w:val="0039447E"/>
    <w:rsid w:val="0039633D"/>
    <w:rsid w:val="003968DC"/>
    <w:rsid w:val="00397A02"/>
    <w:rsid w:val="00397D21"/>
    <w:rsid w:val="003A0553"/>
    <w:rsid w:val="003A1B42"/>
    <w:rsid w:val="003A248B"/>
    <w:rsid w:val="003A27CB"/>
    <w:rsid w:val="003A305E"/>
    <w:rsid w:val="003A3398"/>
    <w:rsid w:val="003A3A27"/>
    <w:rsid w:val="003A41AD"/>
    <w:rsid w:val="003A6059"/>
    <w:rsid w:val="003A61EF"/>
    <w:rsid w:val="003A6330"/>
    <w:rsid w:val="003A69F2"/>
    <w:rsid w:val="003A6A65"/>
    <w:rsid w:val="003B1C3A"/>
    <w:rsid w:val="003B53EF"/>
    <w:rsid w:val="003B59C2"/>
    <w:rsid w:val="003B7010"/>
    <w:rsid w:val="003B76FD"/>
    <w:rsid w:val="003B7C23"/>
    <w:rsid w:val="003C173F"/>
    <w:rsid w:val="003C1A88"/>
    <w:rsid w:val="003C1F03"/>
    <w:rsid w:val="003C2477"/>
    <w:rsid w:val="003C2BD4"/>
    <w:rsid w:val="003C3A4E"/>
    <w:rsid w:val="003C418A"/>
    <w:rsid w:val="003C47C4"/>
    <w:rsid w:val="003C4939"/>
    <w:rsid w:val="003C5691"/>
    <w:rsid w:val="003C69C7"/>
    <w:rsid w:val="003C6FD8"/>
    <w:rsid w:val="003D0D04"/>
    <w:rsid w:val="003D0F7B"/>
    <w:rsid w:val="003D2068"/>
    <w:rsid w:val="003D2BFF"/>
    <w:rsid w:val="003D474A"/>
    <w:rsid w:val="003D5927"/>
    <w:rsid w:val="003D6215"/>
    <w:rsid w:val="003D63F7"/>
    <w:rsid w:val="003D7D98"/>
    <w:rsid w:val="003D7FB4"/>
    <w:rsid w:val="003E0016"/>
    <w:rsid w:val="003E03CB"/>
    <w:rsid w:val="003E0DCF"/>
    <w:rsid w:val="003E17AE"/>
    <w:rsid w:val="003E18BD"/>
    <w:rsid w:val="003E1CBF"/>
    <w:rsid w:val="003E2077"/>
    <w:rsid w:val="003E38A2"/>
    <w:rsid w:val="003E536B"/>
    <w:rsid w:val="003E6E93"/>
    <w:rsid w:val="003E7C4A"/>
    <w:rsid w:val="003F1824"/>
    <w:rsid w:val="003F1B3D"/>
    <w:rsid w:val="003F1C7A"/>
    <w:rsid w:val="003F2A4C"/>
    <w:rsid w:val="003F2BC6"/>
    <w:rsid w:val="003F2EDD"/>
    <w:rsid w:val="003F39FD"/>
    <w:rsid w:val="003F5C70"/>
    <w:rsid w:val="003F5CFE"/>
    <w:rsid w:val="003F63CA"/>
    <w:rsid w:val="003F7D76"/>
    <w:rsid w:val="00400158"/>
    <w:rsid w:val="00400C1D"/>
    <w:rsid w:val="00401409"/>
    <w:rsid w:val="00401542"/>
    <w:rsid w:val="0040190C"/>
    <w:rsid w:val="00402647"/>
    <w:rsid w:val="00402698"/>
    <w:rsid w:val="0040386E"/>
    <w:rsid w:val="00403C97"/>
    <w:rsid w:val="00404D3F"/>
    <w:rsid w:val="00405704"/>
    <w:rsid w:val="00407978"/>
    <w:rsid w:val="00410299"/>
    <w:rsid w:val="00413819"/>
    <w:rsid w:val="0041413E"/>
    <w:rsid w:val="00416E0C"/>
    <w:rsid w:val="00417BFA"/>
    <w:rsid w:val="00421385"/>
    <w:rsid w:val="00421BED"/>
    <w:rsid w:val="00422A86"/>
    <w:rsid w:val="004238DB"/>
    <w:rsid w:val="004245B3"/>
    <w:rsid w:val="004247DD"/>
    <w:rsid w:val="004252FA"/>
    <w:rsid w:val="00425F60"/>
    <w:rsid w:val="004266FF"/>
    <w:rsid w:val="00427C13"/>
    <w:rsid w:val="00431690"/>
    <w:rsid w:val="00433933"/>
    <w:rsid w:val="00433E84"/>
    <w:rsid w:val="00434539"/>
    <w:rsid w:val="004374E7"/>
    <w:rsid w:val="00437CC5"/>
    <w:rsid w:val="00437DAF"/>
    <w:rsid w:val="00440574"/>
    <w:rsid w:val="0044127D"/>
    <w:rsid w:val="00442ECB"/>
    <w:rsid w:val="00442F42"/>
    <w:rsid w:val="00443DA0"/>
    <w:rsid w:val="00444E32"/>
    <w:rsid w:val="00445919"/>
    <w:rsid w:val="00445ECE"/>
    <w:rsid w:val="00446A4F"/>
    <w:rsid w:val="00446B4E"/>
    <w:rsid w:val="00446C8E"/>
    <w:rsid w:val="004473BE"/>
    <w:rsid w:val="004511B7"/>
    <w:rsid w:val="00455345"/>
    <w:rsid w:val="0045721B"/>
    <w:rsid w:val="004572D0"/>
    <w:rsid w:val="004602DC"/>
    <w:rsid w:val="0046083E"/>
    <w:rsid w:val="0046165A"/>
    <w:rsid w:val="00462D98"/>
    <w:rsid w:val="0046479C"/>
    <w:rsid w:val="00466C52"/>
    <w:rsid w:val="00471986"/>
    <w:rsid w:val="00472884"/>
    <w:rsid w:val="0047354D"/>
    <w:rsid w:val="00473558"/>
    <w:rsid w:val="004736A1"/>
    <w:rsid w:val="00474C51"/>
    <w:rsid w:val="0047624B"/>
    <w:rsid w:val="004762FF"/>
    <w:rsid w:val="004774B8"/>
    <w:rsid w:val="004805B3"/>
    <w:rsid w:val="00480B2E"/>
    <w:rsid w:val="00480C15"/>
    <w:rsid w:val="00482B49"/>
    <w:rsid w:val="00483356"/>
    <w:rsid w:val="00484E31"/>
    <w:rsid w:val="004851E9"/>
    <w:rsid w:val="004859A1"/>
    <w:rsid w:val="0048651A"/>
    <w:rsid w:val="00486741"/>
    <w:rsid w:val="00486973"/>
    <w:rsid w:val="00486B8D"/>
    <w:rsid w:val="00486C3D"/>
    <w:rsid w:val="00491B8F"/>
    <w:rsid w:val="00491D0A"/>
    <w:rsid w:val="00491E04"/>
    <w:rsid w:val="00493CB9"/>
    <w:rsid w:val="0049486A"/>
    <w:rsid w:val="00496882"/>
    <w:rsid w:val="004A01A9"/>
    <w:rsid w:val="004A05ED"/>
    <w:rsid w:val="004A1CB6"/>
    <w:rsid w:val="004A2809"/>
    <w:rsid w:val="004A4537"/>
    <w:rsid w:val="004A6874"/>
    <w:rsid w:val="004A7818"/>
    <w:rsid w:val="004B043C"/>
    <w:rsid w:val="004B04C3"/>
    <w:rsid w:val="004B058C"/>
    <w:rsid w:val="004B08BC"/>
    <w:rsid w:val="004B2C47"/>
    <w:rsid w:val="004B3E41"/>
    <w:rsid w:val="004B4BA5"/>
    <w:rsid w:val="004B59CD"/>
    <w:rsid w:val="004B60F0"/>
    <w:rsid w:val="004B6D88"/>
    <w:rsid w:val="004C3665"/>
    <w:rsid w:val="004C3C6B"/>
    <w:rsid w:val="004C4C2E"/>
    <w:rsid w:val="004C5852"/>
    <w:rsid w:val="004C71B2"/>
    <w:rsid w:val="004D0698"/>
    <w:rsid w:val="004D1238"/>
    <w:rsid w:val="004D24C8"/>
    <w:rsid w:val="004D315B"/>
    <w:rsid w:val="004D3C65"/>
    <w:rsid w:val="004D40D8"/>
    <w:rsid w:val="004D5156"/>
    <w:rsid w:val="004D6A17"/>
    <w:rsid w:val="004E0975"/>
    <w:rsid w:val="004E18CF"/>
    <w:rsid w:val="004E21C2"/>
    <w:rsid w:val="004E2376"/>
    <w:rsid w:val="004E248D"/>
    <w:rsid w:val="004E2E80"/>
    <w:rsid w:val="004E3104"/>
    <w:rsid w:val="004E35FA"/>
    <w:rsid w:val="004E3B02"/>
    <w:rsid w:val="004E5090"/>
    <w:rsid w:val="004E6607"/>
    <w:rsid w:val="004E6681"/>
    <w:rsid w:val="004E6F76"/>
    <w:rsid w:val="004E748E"/>
    <w:rsid w:val="004E7E87"/>
    <w:rsid w:val="004F1511"/>
    <w:rsid w:val="004F26B6"/>
    <w:rsid w:val="004F3154"/>
    <w:rsid w:val="004F373B"/>
    <w:rsid w:val="004F4C9C"/>
    <w:rsid w:val="004F59E1"/>
    <w:rsid w:val="004F5E7A"/>
    <w:rsid w:val="004F7660"/>
    <w:rsid w:val="00500495"/>
    <w:rsid w:val="00501E7F"/>
    <w:rsid w:val="00501FA2"/>
    <w:rsid w:val="005026BD"/>
    <w:rsid w:val="00503416"/>
    <w:rsid w:val="00503664"/>
    <w:rsid w:val="00503D7E"/>
    <w:rsid w:val="00504E7E"/>
    <w:rsid w:val="005051FD"/>
    <w:rsid w:val="005059CC"/>
    <w:rsid w:val="00505F0D"/>
    <w:rsid w:val="00505F87"/>
    <w:rsid w:val="0050652A"/>
    <w:rsid w:val="00507DD0"/>
    <w:rsid w:val="00507E7D"/>
    <w:rsid w:val="005113B4"/>
    <w:rsid w:val="005114BA"/>
    <w:rsid w:val="00511A5A"/>
    <w:rsid w:val="0051406F"/>
    <w:rsid w:val="005156DB"/>
    <w:rsid w:val="005158A5"/>
    <w:rsid w:val="00515913"/>
    <w:rsid w:val="00517047"/>
    <w:rsid w:val="00520363"/>
    <w:rsid w:val="00520639"/>
    <w:rsid w:val="00520B66"/>
    <w:rsid w:val="00520D53"/>
    <w:rsid w:val="00522A29"/>
    <w:rsid w:val="005246BD"/>
    <w:rsid w:val="00524F17"/>
    <w:rsid w:val="00525963"/>
    <w:rsid w:val="005279AD"/>
    <w:rsid w:val="0053069C"/>
    <w:rsid w:val="00530CFD"/>
    <w:rsid w:val="005313B2"/>
    <w:rsid w:val="005318BE"/>
    <w:rsid w:val="005323D0"/>
    <w:rsid w:val="00534573"/>
    <w:rsid w:val="00535BA7"/>
    <w:rsid w:val="0053693A"/>
    <w:rsid w:val="00536C77"/>
    <w:rsid w:val="00541DC7"/>
    <w:rsid w:val="005429AE"/>
    <w:rsid w:val="00542D4C"/>
    <w:rsid w:val="00543354"/>
    <w:rsid w:val="00544169"/>
    <w:rsid w:val="005442C6"/>
    <w:rsid w:val="005447DD"/>
    <w:rsid w:val="005458E5"/>
    <w:rsid w:val="00545F55"/>
    <w:rsid w:val="005476EB"/>
    <w:rsid w:val="005501DC"/>
    <w:rsid w:val="00550F77"/>
    <w:rsid w:val="00551DED"/>
    <w:rsid w:val="0055253B"/>
    <w:rsid w:val="00552AB1"/>
    <w:rsid w:val="0055381C"/>
    <w:rsid w:val="005538B0"/>
    <w:rsid w:val="00553EF9"/>
    <w:rsid w:val="00554507"/>
    <w:rsid w:val="0055465B"/>
    <w:rsid w:val="005559BF"/>
    <w:rsid w:val="00555B3F"/>
    <w:rsid w:val="00556386"/>
    <w:rsid w:val="00556663"/>
    <w:rsid w:val="0055696F"/>
    <w:rsid w:val="005574E9"/>
    <w:rsid w:val="005620FA"/>
    <w:rsid w:val="00566573"/>
    <w:rsid w:val="00566641"/>
    <w:rsid w:val="00566C4C"/>
    <w:rsid w:val="00567B42"/>
    <w:rsid w:val="00572830"/>
    <w:rsid w:val="00572884"/>
    <w:rsid w:val="005735FC"/>
    <w:rsid w:val="00574171"/>
    <w:rsid w:val="00575351"/>
    <w:rsid w:val="00576B4F"/>
    <w:rsid w:val="00576BB0"/>
    <w:rsid w:val="005802BF"/>
    <w:rsid w:val="00580EFC"/>
    <w:rsid w:val="00581703"/>
    <w:rsid w:val="00582780"/>
    <w:rsid w:val="00583823"/>
    <w:rsid w:val="00584A49"/>
    <w:rsid w:val="00585459"/>
    <w:rsid w:val="005879FA"/>
    <w:rsid w:val="00587F6A"/>
    <w:rsid w:val="00591128"/>
    <w:rsid w:val="00591239"/>
    <w:rsid w:val="005920D1"/>
    <w:rsid w:val="005923C4"/>
    <w:rsid w:val="0059249F"/>
    <w:rsid w:val="0059326D"/>
    <w:rsid w:val="005940C1"/>
    <w:rsid w:val="00594828"/>
    <w:rsid w:val="00594A08"/>
    <w:rsid w:val="005954D4"/>
    <w:rsid w:val="00596250"/>
    <w:rsid w:val="00597391"/>
    <w:rsid w:val="005A18DA"/>
    <w:rsid w:val="005A2FEC"/>
    <w:rsid w:val="005A3055"/>
    <w:rsid w:val="005A33C9"/>
    <w:rsid w:val="005A5506"/>
    <w:rsid w:val="005A5591"/>
    <w:rsid w:val="005A5A3B"/>
    <w:rsid w:val="005A5B03"/>
    <w:rsid w:val="005A6846"/>
    <w:rsid w:val="005B0A8B"/>
    <w:rsid w:val="005B1CE8"/>
    <w:rsid w:val="005B1E49"/>
    <w:rsid w:val="005B21C8"/>
    <w:rsid w:val="005B235D"/>
    <w:rsid w:val="005B2CD6"/>
    <w:rsid w:val="005B30E9"/>
    <w:rsid w:val="005B338F"/>
    <w:rsid w:val="005B4907"/>
    <w:rsid w:val="005B4BC5"/>
    <w:rsid w:val="005B572C"/>
    <w:rsid w:val="005B7169"/>
    <w:rsid w:val="005B7513"/>
    <w:rsid w:val="005C1442"/>
    <w:rsid w:val="005C1AA9"/>
    <w:rsid w:val="005C28F9"/>
    <w:rsid w:val="005C2A4B"/>
    <w:rsid w:val="005C2F2E"/>
    <w:rsid w:val="005C5551"/>
    <w:rsid w:val="005C7E61"/>
    <w:rsid w:val="005D0D8A"/>
    <w:rsid w:val="005D156A"/>
    <w:rsid w:val="005D441B"/>
    <w:rsid w:val="005D4D3F"/>
    <w:rsid w:val="005D4DB2"/>
    <w:rsid w:val="005D609B"/>
    <w:rsid w:val="005D693E"/>
    <w:rsid w:val="005D7634"/>
    <w:rsid w:val="005E0756"/>
    <w:rsid w:val="005E0A47"/>
    <w:rsid w:val="005E0C14"/>
    <w:rsid w:val="005E1AF3"/>
    <w:rsid w:val="005E1E7E"/>
    <w:rsid w:val="005E2187"/>
    <w:rsid w:val="005E3A8F"/>
    <w:rsid w:val="005E3B92"/>
    <w:rsid w:val="005E3CC2"/>
    <w:rsid w:val="005E3D90"/>
    <w:rsid w:val="005E70A2"/>
    <w:rsid w:val="005E742F"/>
    <w:rsid w:val="005F3939"/>
    <w:rsid w:val="005F5213"/>
    <w:rsid w:val="005F537A"/>
    <w:rsid w:val="005F732A"/>
    <w:rsid w:val="005F7A47"/>
    <w:rsid w:val="006002B4"/>
    <w:rsid w:val="0060086C"/>
    <w:rsid w:val="00601E21"/>
    <w:rsid w:val="00602856"/>
    <w:rsid w:val="00602A61"/>
    <w:rsid w:val="006049A1"/>
    <w:rsid w:val="006057EA"/>
    <w:rsid w:val="0060593B"/>
    <w:rsid w:val="00605A18"/>
    <w:rsid w:val="006072D3"/>
    <w:rsid w:val="00607C42"/>
    <w:rsid w:val="006116C5"/>
    <w:rsid w:val="00611BCC"/>
    <w:rsid w:val="00612CFC"/>
    <w:rsid w:val="00612D56"/>
    <w:rsid w:val="00613866"/>
    <w:rsid w:val="00614740"/>
    <w:rsid w:val="0061495F"/>
    <w:rsid w:val="00616B82"/>
    <w:rsid w:val="00616C9F"/>
    <w:rsid w:val="006173C9"/>
    <w:rsid w:val="00621636"/>
    <w:rsid w:val="00621CE4"/>
    <w:rsid w:val="0062218D"/>
    <w:rsid w:val="00623ED9"/>
    <w:rsid w:val="00624624"/>
    <w:rsid w:val="0062502F"/>
    <w:rsid w:val="006254D9"/>
    <w:rsid w:val="0062598A"/>
    <w:rsid w:val="00626025"/>
    <w:rsid w:val="006260E1"/>
    <w:rsid w:val="00627133"/>
    <w:rsid w:val="00630D6E"/>
    <w:rsid w:val="0063168D"/>
    <w:rsid w:val="00633366"/>
    <w:rsid w:val="00633492"/>
    <w:rsid w:val="00634229"/>
    <w:rsid w:val="0063429D"/>
    <w:rsid w:val="00634F04"/>
    <w:rsid w:val="00635402"/>
    <w:rsid w:val="006367CD"/>
    <w:rsid w:val="00636F2F"/>
    <w:rsid w:val="00637DE1"/>
    <w:rsid w:val="00637F8E"/>
    <w:rsid w:val="006403C4"/>
    <w:rsid w:val="00640BF9"/>
    <w:rsid w:val="006423D9"/>
    <w:rsid w:val="00643F3D"/>
    <w:rsid w:val="00644173"/>
    <w:rsid w:val="00650307"/>
    <w:rsid w:val="00651C99"/>
    <w:rsid w:val="0065423A"/>
    <w:rsid w:val="006546C6"/>
    <w:rsid w:val="00654BB7"/>
    <w:rsid w:val="00655295"/>
    <w:rsid w:val="00656D98"/>
    <w:rsid w:val="00657690"/>
    <w:rsid w:val="0065776D"/>
    <w:rsid w:val="006611BB"/>
    <w:rsid w:val="0066293C"/>
    <w:rsid w:val="00662A9E"/>
    <w:rsid w:val="00663848"/>
    <w:rsid w:val="006639BC"/>
    <w:rsid w:val="00665353"/>
    <w:rsid w:val="00665CA9"/>
    <w:rsid w:val="00665F01"/>
    <w:rsid w:val="00666E19"/>
    <w:rsid w:val="0066708A"/>
    <w:rsid w:val="00667E30"/>
    <w:rsid w:val="00670FD4"/>
    <w:rsid w:val="006713F7"/>
    <w:rsid w:val="006719D4"/>
    <w:rsid w:val="00671AD4"/>
    <w:rsid w:val="00671BB7"/>
    <w:rsid w:val="00672F31"/>
    <w:rsid w:val="006734D9"/>
    <w:rsid w:val="006745A2"/>
    <w:rsid w:val="00675F1D"/>
    <w:rsid w:val="00677945"/>
    <w:rsid w:val="00680914"/>
    <w:rsid w:val="00680C0F"/>
    <w:rsid w:val="006816EC"/>
    <w:rsid w:val="00681EE3"/>
    <w:rsid w:val="00682B6F"/>
    <w:rsid w:val="00682CEE"/>
    <w:rsid w:val="00682FFE"/>
    <w:rsid w:val="0068348C"/>
    <w:rsid w:val="006834E0"/>
    <w:rsid w:val="00683D77"/>
    <w:rsid w:val="00684314"/>
    <w:rsid w:val="0068578A"/>
    <w:rsid w:val="00685F42"/>
    <w:rsid w:val="00686217"/>
    <w:rsid w:val="00686629"/>
    <w:rsid w:val="0069061C"/>
    <w:rsid w:val="006917E8"/>
    <w:rsid w:val="00691D10"/>
    <w:rsid w:val="00691DCD"/>
    <w:rsid w:val="00692056"/>
    <w:rsid w:val="00692451"/>
    <w:rsid w:val="0069258D"/>
    <w:rsid w:val="0069394C"/>
    <w:rsid w:val="00694541"/>
    <w:rsid w:val="00696066"/>
    <w:rsid w:val="00696BA6"/>
    <w:rsid w:val="00696EBF"/>
    <w:rsid w:val="006A0751"/>
    <w:rsid w:val="006A11CE"/>
    <w:rsid w:val="006A145F"/>
    <w:rsid w:val="006A2089"/>
    <w:rsid w:val="006A3F2C"/>
    <w:rsid w:val="006A4023"/>
    <w:rsid w:val="006A43EF"/>
    <w:rsid w:val="006A4650"/>
    <w:rsid w:val="006A60D8"/>
    <w:rsid w:val="006A76E4"/>
    <w:rsid w:val="006B0BEE"/>
    <w:rsid w:val="006B12A5"/>
    <w:rsid w:val="006B24AF"/>
    <w:rsid w:val="006B2863"/>
    <w:rsid w:val="006B3A83"/>
    <w:rsid w:val="006B4BAE"/>
    <w:rsid w:val="006B4E78"/>
    <w:rsid w:val="006B6A3D"/>
    <w:rsid w:val="006B7063"/>
    <w:rsid w:val="006C099B"/>
    <w:rsid w:val="006C0D33"/>
    <w:rsid w:val="006C126A"/>
    <w:rsid w:val="006C1869"/>
    <w:rsid w:val="006C191C"/>
    <w:rsid w:val="006C1E5B"/>
    <w:rsid w:val="006C3143"/>
    <w:rsid w:val="006C3B29"/>
    <w:rsid w:val="006C4798"/>
    <w:rsid w:val="006C6724"/>
    <w:rsid w:val="006C781D"/>
    <w:rsid w:val="006C7A9C"/>
    <w:rsid w:val="006C7F3F"/>
    <w:rsid w:val="006D01E5"/>
    <w:rsid w:val="006D0E0C"/>
    <w:rsid w:val="006D1790"/>
    <w:rsid w:val="006D273E"/>
    <w:rsid w:val="006D379B"/>
    <w:rsid w:val="006D42BA"/>
    <w:rsid w:val="006D5F82"/>
    <w:rsid w:val="006D687E"/>
    <w:rsid w:val="006D729A"/>
    <w:rsid w:val="006D729C"/>
    <w:rsid w:val="006E01D1"/>
    <w:rsid w:val="006E1900"/>
    <w:rsid w:val="006E1C17"/>
    <w:rsid w:val="006E4242"/>
    <w:rsid w:val="006E49F5"/>
    <w:rsid w:val="006E5C51"/>
    <w:rsid w:val="006E7855"/>
    <w:rsid w:val="006F06BA"/>
    <w:rsid w:val="006F0F14"/>
    <w:rsid w:val="006F0FE5"/>
    <w:rsid w:val="006F18C5"/>
    <w:rsid w:val="006F234A"/>
    <w:rsid w:val="006F44F2"/>
    <w:rsid w:val="006F5F13"/>
    <w:rsid w:val="00700AC6"/>
    <w:rsid w:val="007011D3"/>
    <w:rsid w:val="007045CA"/>
    <w:rsid w:val="00705E07"/>
    <w:rsid w:val="007106D9"/>
    <w:rsid w:val="007109C3"/>
    <w:rsid w:val="007124B0"/>
    <w:rsid w:val="0071281E"/>
    <w:rsid w:val="00713C68"/>
    <w:rsid w:val="007141F4"/>
    <w:rsid w:val="007144B2"/>
    <w:rsid w:val="00714885"/>
    <w:rsid w:val="00714A94"/>
    <w:rsid w:val="00714D94"/>
    <w:rsid w:val="00716801"/>
    <w:rsid w:val="00720076"/>
    <w:rsid w:val="007213B6"/>
    <w:rsid w:val="00721B30"/>
    <w:rsid w:val="007223D9"/>
    <w:rsid w:val="0072342F"/>
    <w:rsid w:val="00723B07"/>
    <w:rsid w:val="007245BA"/>
    <w:rsid w:val="00727AF8"/>
    <w:rsid w:val="00727D8A"/>
    <w:rsid w:val="00731365"/>
    <w:rsid w:val="007316A7"/>
    <w:rsid w:val="007328CD"/>
    <w:rsid w:val="00733C08"/>
    <w:rsid w:val="0073538E"/>
    <w:rsid w:val="007360BA"/>
    <w:rsid w:val="00736C8E"/>
    <w:rsid w:val="007374DD"/>
    <w:rsid w:val="007375F0"/>
    <w:rsid w:val="007379BA"/>
    <w:rsid w:val="00737D7A"/>
    <w:rsid w:val="00741099"/>
    <w:rsid w:val="00742561"/>
    <w:rsid w:val="0074256D"/>
    <w:rsid w:val="00744AEE"/>
    <w:rsid w:val="007457F3"/>
    <w:rsid w:val="00747038"/>
    <w:rsid w:val="00747A29"/>
    <w:rsid w:val="00750601"/>
    <w:rsid w:val="00752546"/>
    <w:rsid w:val="00752AE4"/>
    <w:rsid w:val="007547E4"/>
    <w:rsid w:val="0075566D"/>
    <w:rsid w:val="00755D4B"/>
    <w:rsid w:val="00760378"/>
    <w:rsid w:val="007615C8"/>
    <w:rsid w:val="00762200"/>
    <w:rsid w:val="00762307"/>
    <w:rsid w:val="00762B46"/>
    <w:rsid w:val="00762E5A"/>
    <w:rsid w:val="00763020"/>
    <w:rsid w:val="00764230"/>
    <w:rsid w:val="007654AD"/>
    <w:rsid w:val="007675AE"/>
    <w:rsid w:val="00767CD4"/>
    <w:rsid w:val="00770F23"/>
    <w:rsid w:val="0077164D"/>
    <w:rsid w:val="00771BF4"/>
    <w:rsid w:val="00772624"/>
    <w:rsid w:val="00772F41"/>
    <w:rsid w:val="00773367"/>
    <w:rsid w:val="00773884"/>
    <w:rsid w:val="00773917"/>
    <w:rsid w:val="00775160"/>
    <w:rsid w:val="00775340"/>
    <w:rsid w:val="00775A5E"/>
    <w:rsid w:val="00775B0E"/>
    <w:rsid w:val="00775B70"/>
    <w:rsid w:val="00775FBB"/>
    <w:rsid w:val="007769EB"/>
    <w:rsid w:val="00776C09"/>
    <w:rsid w:val="00780686"/>
    <w:rsid w:val="00782225"/>
    <w:rsid w:val="00782DD3"/>
    <w:rsid w:val="00782FFD"/>
    <w:rsid w:val="0078302A"/>
    <w:rsid w:val="00783477"/>
    <w:rsid w:val="00784507"/>
    <w:rsid w:val="00785F26"/>
    <w:rsid w:val="00786234"/>
    <w:rsid w:val="007868E6"/>
    <w:rsid w:val="0078769F"/>
    <w:rsid w:val="00790690"/>
    <w:rsid w:val="00790956"/>
    <w:rsid w:val="00790ED6"/>
    <w:rsid w:val="0079200D"/>
    <w:rsid w:val="00792599"/>
    <w:rsid w:val="00792E52"/>
    <w:rsid w:val="0079409B"/>
    <w:rsid w:val="0079422E"/>
    <w:rsid w:val="00794F2A"/>
    <w:rsid w:val="00795AFD"/>
    <w:rsid w:val="007962E3"/>
    <w:rsid w:val="007964E7"/>
    <w:rsid w:val="00797A6C"/>
    <w:rsid w:val="007A1BA3"/>
    <w:rsid w:val="007A253C"/>
    <w:rsid w:val="007A5460"/>
    <w:rsid w:val="007A69AD"/>
    <w:rsid w:val="007B0051"/>
    <w:rsid w:val="007B013D"/>
    <w:rsid w:val="007B0BF4"/>
    <w:rsid w:val="007B1E7E"/>
    <w:rsid w:val="007B212F"/>
    <w:rsid w:val="007B43B3"/>
    <w:rsid w:val="007B509C"/>
    <w:rsid w:val="007B5319"/>
    <w:rsid w:val="007B5609"/>
    <w:rsid w:val="007B5C45"/>
    <w:rsid w:val="007B6716"/>
    <w:rsid w:val="007B6F1B"/>
    <w:rsid w:val="007B751B"/>
    <w:rsid w:val="007B79F1"/>
    <w:rsid w:val="007C1916"/>
    <w:rsid w:val="007C23A0"/>
    <w:rsid w:val="007C2AD3"/>
    <w:rsid w:val="007C2EA9"/>
    <w:rsid w:val="007C370C"/>
    <w:rsid w:val="007C4866"/>
    <w:rsid w:val="007C5285"/>
    <w:rsid w:val="007C5DA4"/>
    <w:rsid w:val="007C5E44"/>
    <w:rsid w:val="007D0287"/>
    <w:rsid w:val="007D1A05"/>
    <w:rsid w:val="007D2333"/>
    <w:rsid w:val="007D2394"/>
    <w:rsid w:val="007D28CA"/>
    <w:rsid w:val="007D297C"/>
    <w:rsid w:val="007D2D4B"/>
    <w:rsid w:val="007D4835"/>
    <w:rsid w:val="007D48B5"/>
    <w:rsid w:val="007D5947"/>
    <w:rsid w:val="007D6171"/>
    <w:rsid w:val="007D6B29"/>
    <w:rsid w:val="007D6D9B"/>
    <w:rsid w:val="007D77D7"/>
    <w:rsid w:val="007E0086"/>
    <w:rsid w:val="007E0BA3"/>
    <w:rsid w:val="007E4786"/>
    <w:rsid w:val="007E5E5C"/>
    <w:rsid w:val="007E5E68"/>
    <w:rsid w:val="007E60FE"/>
    <w:rsid w:val="007E630E"/>
    <w:rsid w:val="007E6498"/>
    <w:rsid w:val="007E6CC1"/>
    <w:rsid w:val="007E7540"/>
    <w:rsid w:val="007E7B81"/>
    <w:rsid w:val="007F1A92"/>
    <w:rsid w:val="007F214B"/>
    <w:rsid w:val="007F303E"/>
    <w:rsid w:val="007F347D"/>
    <w:rsid w:val="007F420D"/>
    <w:rsid w:val="007F4977"/>
    <w:rsid w:val="007F6544"/>
    <w:rsid w:val="007F7BF1"/>
    <w:rsid w:val="00800928"/>
    <w:rsid w:val="0080233E"/>
    <w:rsid w:val="00802798"/>
    <w:rsid w:val="00802FA4"/>
    <w:rsid w:val="00804C81"/>
    <w:rsid w:val="008056A5"/>
    <w:rsid w:val="00805EA6"/>
    <w:rsid w:val="008068F8"/>
    <w:rsid w:val="00806CDC"/>
    <w:rsid w:val="00806FC6"/>
    <w:rsid w:val="00810CFF"/>
    <w:rsid w:val="00811100"/>
    <w:rsid w:val="008113E3"/>
    <w:rsid w:val="00812428"/>
    <w:rsid w:val="00812738"/>
    <w:rsid w:val="008142A0"/>
    <w:rsid w:val="00814F35"/>
    <w:rsid w:val="008174E0"/>
    <w:rsid w:val="00817659"/>
    <w:rsid w:val="0082127A"/>
    <w:rsid w:val="0082299A"/>
    <w:rsid w:val="00822BA7"/>
    <w:rsid w:val="00824FD9"/>
    <w:rsid w:val="008257AC"/>
    <w:rsid w:val="00825883"/>
    <w:rsid w:val="00825AB5"/>
    <w:rsid w:val="00825F2B"/>
    <w:rsid w:val="008262EC"/>
    <w:rsid w:val="00826C19"/>
    <w:rsid w:val="00827AF5"/>
    <w:rsid w:val="00827DCD"/>
    <w:rsid w:val="0083074A"/>
    <w:rsid w:val="008335B0"/>
    <w:rsid w:val="008345EA"/>
    <w:rsid w:val="00834F8F"/>
    <w:rsid w:val="00835C7E"/>
    <w:rsid w:val="008363BF"/>
    <w:rsid w:val="00841446"/>
    <w:rsid w:val="00843370"/>
    <w:rsid w:val="00843614"/>
    <w:rsid w:val="008436F7"/>
    <w:rsid w:val="00845102"/>
    <w:rsid w:val="00845F09"/>
    <w:rsid w:val="00846963"/>
    <w:rsid w:val="00846E27"/>
    <w:rsid w:val="008476F3"/>
    <w:rsid w:val="0085020F"/>
    <w:rsid w:val="008506A9"/>
    <w:rsid w:val="00850F13"/>
    <w:rsid w:val="00850F91"/>
    <w:rsid w:val="00855489"/>
    <w:rsid w:val="00855596"/>
    <w:rsid w:val="008568C3"/>
    <w:rsid w:val="00857ACC"/>
    <w:rsid w:val="00857DAC"/>
    <w:rsid w:val="00857DE9"/>
    <w:rsid w:val="00860344"/>
    <w:rsid w:val="00861461"/>
    <w:rsid w:val="0086294E"/>
    <w:rsid w:val="00862C5F"/>
    <w:rsid w:val="00863475"/>
    <w:rsid w:val="008644B4"/>
    <w:rsid w:val="00865533"/>
    <w:rsid w:val="00867AE9"/>
    <w:rsid w:val="00870703"/>
    <w:rsid w:val="00870EE3"/>
    <w:rsid w:val="00871BE9"/>
    <w:rsid w:val="00872967"/>
    <w:rsid w:val="00875D38"/>
    <w:rsid w:val="00875E26"/>
    <w:rsid w:val="00876E9B"/>
    <w:rsid w:val="00877397"/>
    <w:rsid w:val="008776A7"/>
    <w:rsid w:val="008777CC"/>
    <w:rsid w:val="008777F0"/>
    <w:rsid w:val="00880A2C"/>
    <w:rsid w:val="00880F5A"/>
    <w:rsid w:val="00882631"/>
    <w:rsid w:val="0088301F"/>
    <w:rsid w:val="0088356B"/>
    <w:rsid w:val="00885715"/>
    <w:rsid w:val="00885890"/>
    <w:rsid w:val="00885AD8"/>
    <w:rsid w:val="00892804"/>
    <w:rsid w:val="008943D4"/>
    <w:rsid w:val="00894937"/>
    <w:rsid w:val="0089697E"/>
    <w:rsid w:val="00897016"/>
    <w:rsid w:val="00897A1A"/>
    <w:rsid w:val="00897AEE"/>
    <w:rsid w:val="008A0F4C"/>
    <w:rsid w:val="008A1091"/>
    <w:rsid w:val="008A13F0"/>
    <w:rsid w:val="008A1AF5"/>
    <w:rsid w:val="008A1B4B"/>
    <w:rsid w:val="008A30A4"/>
    <w:rsid w:val="008A316A"/>
    <w:rsid w:val="008A4C2D"/>
    <w:rsid w:val="008A547A"/>
    <w:rsid w:val="008A5941"/>
    <w:rsid w:val="008A5BA6"/>
    <w:rsid w:val="008A5CDD"/>
    <w:rsid w:val="008A6EEE"/>
    <w:rsid w:val="008A7265"/>
    <w:rsid w:val="008A7CC9"/>
    <w:rsid w:val="008B04E1"/>
    <w:rsid w:val="008B07D0"/>
    <w:rsid w:val="008B09C7"/>
    <w:rsid w:val="008B117D"/>
    <w:rsid w:val="008B2316"/>
    <w:rsid w:val="008B2705"/>
    <w:rsid w:val="008B3E15"/>
    <w:rsid w:val="008B54E8"/>
    <w:rsid w:val="008B6062"/>
    <w:rsid w:val="008B792F"/>
    <w:rsid w:val="008B7C4C"/>
    <w:rsid w:val="008B7EB9"/>
    <w:rsid w:val="008C0DD7"/>
    <w:rsid w:val="008C1E76"/>
    <w:rsid w:val="008C2871"/>
    <w:rsid w:val="008C31A6"/>
    <w:rsid w:val="008C35D6"/>
    <w:rsid w:val="008C5096"/>
    <w:rsid w:val="008C5F02"/>
    <w:rsid w:val="008C6CFD"/>
    <w:rsid w:val="008C7409"/>
    <w:rsid w:val="008C74E6"/>
    <w:rsid w:val="008D0019"/>
    <w:rsid w:val="008D0470"/>
    <w:rsid w:val="008D09B4"/>
    <w:rsid w:val="008D1448"/>
    <w:rsid w:val="008D14E1"/>
    <w:rsid w:val="008D1773"/>
    <w:rsid w:val="008D1A17"/>
    <w:rsid w:val="008D1B9D"/>
    <w:rsid w:val="008D2F72"/>
    <w:rsid w:val="008D32A6"/>
    <w:rsid w:val="008D50B0"/>
    <w:rsid w:val="008D6033"/>
    <w:rsid w:val="008D6119"/>
    <w:rsid w:val="008D69A9"/>
    <w:rsid w:val="008D7B57"/>
    <w:rsid w:val="008E1374"/>
    <w:rsid w:val="008E268F"/>
    <w:rsid w:val="008E2DB9"/>
    <w:rsid w:val="008E2FD0"/>
    <w:rsid w:val="008E3C94"/>
    <w:rsid w:val="008E6F6C"/>
    <w:rsid w:val="008E6FFB"/>
    <w:rsid w:val="008E7929"/>
    <w:rsid w:val="008E7F29"/>
    <w:rsid w:val="008F02C7"/>
    <w:rsid w:val="008F1FB6"/>
    <w:rsid w:val="008F249C"/>
    <w:rsid w:val="008F26D5"/>
    <w:rsid w:val="008F48E5"/>
    <w:rsid w:val="008F6F26"/>
    <w:rsid w:val="008F755E"/>
    <w:rsid w:val="008F7A77"/>
    <w:rsid w:val="008F7C6D"/>
    <w:rsid w:val="008F7E28"/>
    <w:rsid w:val="0090177A"/>
    <w:rsid w:val="00902602"/>
    <w:rsid w:val="0090277F"/>
    <w:rsid w:val="00905033"/>
    <w:rsid w:val="0091035D"/>
    <w:rsid w:val="009117B7"/>
    <w:rsid w:val="009118E7"/>
    <w:rsid w:val="00911A52"/>
    <w:rsid w:val="00912A24"/>
    <w:rsid w:val="00914D1B"/>
    <w:rsid w:val="00915432"/>
    <w:rsid w:val="009157F9"/>
    <w:rsid w:val="009162BD"/>
    <w:rsid w:val="00916D95"/>
    <w:rsid w:val="009210D7"/>
    <w:rsid w:val="00923606"/>
    <w:rsid w:val="009243CF"/>
    <w:rsid w:val="009244C0"/>
    <w:rsid w:val="00924661"/>
    <w:rsid w:val="009256F3"/>
    <w:rsid w:val="00925DF0"/>
    <w:rsid w:val="0092644F"/>
    <w:rsid w:val="009306F4"/>
    <w:rsid w:val="00930D95"/>
    <w:rsid w:val="00931BB8"/>
    <w:rsid w:val="00931BF3"/>
    <w:rsid w:val="00933306"/>
    <w:rsid w:val="0093418B"/>
    <w:rsid w:val="009348E4"/>
    <w:rsid w:val="0093492E"/>
    <w:rsid w:val="00935D4B"/>
    <w:rsid w:val="00940656"/>
    <w:rsid w:val="00940789"/>
    <w:rsid w:val="0094192C"/>
    <w:rsid w:val="009428C8"/>
    <w:rsid w:val="00942D35"/>
    <w:rsid w:val="009435BD"/>
    <w:rsid w:val="009437B2"/>
    <w:rsid w:val="009464D6"/>
    <w:rsid w:val="009468DA"/>
    <w:rsid w:val="00946B9E"/>
    <w:rsid w:val="0095006D"/>
    <w:rsid w:val="0095170B"/>
    <w:rsid w:val="0095207B"/>
    <w:rsid w:val="0095276A"/>
    <w:rsid w:val="00952AE9"/>
    <w:rsid w:val="00952B1C"/>
    <w:rsid w:val="00952E5A"/>
    <w:rsid w:val="009535B3"/>
    <w:rsid w:val="009538D4"/>
    <w:rsid w:val="00954169"/>
    <w:rsid w:val="00954704"/>
    <w:rsid w:val="00956B1C"/>
    <w:rsid w:val="00960AAE"/>
    <w:rsid w:val="009611DE"/>
    <w:rsid w:val="00961DA7"/>
    <w:rsid w:val="00963AC5"/>
    <w:rsid w:val="00964B0E"/>
    <w:rsid w:val="00967561"/>
    <w:rsid w:val="00970F31"/>
    <w:rsid w:val="009711AE"/>
    <w:rsid w:val="009727E7"/>
    <w:rsid w:val="00972DFF"/>
    <w:rsid w:val="00973CC6"/>
    <w:rsid w:val="00973ECD"/>
    <w:rsid w:val="00974C57"/>
    <w:rsid w:val="00974EE9"/>
    <w:rsid w:val="009778CA"/>
    <w:rsid w:val="00977E0D"/>
    <w:rsid w:val="009801E3"/>
    <w:rsid w:val="00980B96"/>
    <w:rsid w:val="009813F6"/>
    <w:rsid w:val="00984526"/>
    <w:rsid w:val="00984E5E"/>
    <w:rsid w:val="009850D5"/>
    <w:rsid w:val="009852E8"/>
    <w:rsid w:val="00985CBE"/>
    <w:rsid w:val="009870D3"/>
    <w:rsid w:val="00992628"/>
    <w:rsid w:val="0099428C"/>
    <w:rsid w:val="0099499A"/>
    <w:rsid w:val="00994C0D"/>
    <w:rsid w:val="00994FBC"/>
    <w:rsid w:val="009950E3"/>
    <w:rsid w:val="0099532A"/>
    <w:rsid w:val="009A26FC"/>
    <w:rsid w:val="009A273F"/>
    <w:rsid w:val="009A2B66"/>
    <w:rsid w:val="009A4454"/>
    <w:rsid w:val="009A4568"/>
    <w:rsid w:val="009A47AE"/>
    <w:rsid w:val="009A52E9"/>
    <w:rsid w:val="009A530C"/>
    <w:rsid w:val="009A54CA"/>
    <w:rsid w:val="009A59B2"/>
    <w:rsid w:val="009A60A5"/>
    <w:rsid w:val="009A6513"/>
    <w:rsid w:val="009B012D"/>
    <w:rsid w:val="009B147B"/>
    <w:rsid w:val="009B2909"/>
    <w:rsid w:val="009B3F6C"/>
    <w:rsid w:val="009B53FD"/>
    <w:rsid w:val="009B5F5F"/>
    <w:rsid w:val="009C06C4"/>
    <w:rsid w:val="009C0A73"/>
    <w:rsid w:val="009C0C38"/>
    <w:rsid w:val="009C1D74"/>
    <w:rsid w:val="009C1F8B"/>
    <w:rsid w:val="009C2051"/>
    <w:rsid w:val="009C2053"/>
    <w:rsid w:val="009C20F7"/>
    <w:rsid w:val="009C222A"/>
    <w:rsid w:val="009C22BE"/>
    <w:rsid w:val="009C232F"/>
    <w:rsid w:val="009C2973"/>
    <w:rsid w:val="009C3B84"/>
    <w:rsid w:val="009C3DB0"/>
    <w:rsid w:val="009C5230"/>
    <w:rsid w:val="009C670A"/>
    <w:rsid w:val="009C763E"/>
    <w:rsid w:val="009C7819"/>
    <w:rsid w:val="009C7E4E"/>
    <w:rsid w:val="009D03E5"/>
    <w:rsid w:val="009D05FA"/>
    <w:rsid w:val="009D316A"/>
    <w:rsid w:val="009D35E1"/>
    <w:rsid w:val="009D3F65"/>
    <w:rsid w:val="009D6318"/>
    <w:rsid w:val="009D675F"/>
    <w:rsid w:val="009D6950"/>
    <w:rsid w:val="009D7CF1"/>
    <w:rsid w:val="009E0057"/>
    <w:rsid w:val="009E05B7"/>
    <w:rsid w:val="009E06D2"/>
    <w:rsid w:val="009E0EE0"/>
    <w:rsid w:val="009E2079"/>
    <w:rsid w:val="009E2420"/>
    <w:rsid w:val="009E2988"/>
    <w:rsid w:val="009E337F"/>
    <w:rsid w:val="009E51BE"/>
    <w:rsid w:val="009E6111"/>
    <w:rsid w:val="009E64BB"/>
    <w:rsid w:val="009E759F"/>
    <w:rsid w:val="009E7695"/>
    <w:rsid w:val="009F04AF"/>
    <w:rsid w:val="009F12C9"/>
    <w:rsid w:val="009F1491"/>
    <w:rsid w:val="009F39B8"/>
    <w:rsid w:val="009F3FA1"/>
    <w:rsid w:val="009F4ED3"/>
    <w:rsid w:val="009F7283"/>
    <w:rsid w:val="00A01416"/>
    <w:rsid w:val="00A01910"/>
    <w:rsid w:val="00A03D0A"/>
    <w:rsid w:val="00A03ECF"/>
    <w:rsid w:val="00A04899"/>
    <w:rsid w:val="00A04973"/>
    <w:rsid w:val="00A051C1"/>
    <w:rsid w:val="00A066D2"/>
    <w:rsid w:val="00A10276"/>
    <w:rsid w:val="00A10AF1"/>
    <w:rsid w:val="00A11EEC"/>
    <w:rsid w:val="00A141FC"/>
    <w:rsid w:val="00A14276"/>
    <w:rsid w:val="00A14E9D"/>
    <w:rsid w:val="00A1608B"/>
    <w:rsid w:val="00A167BA"/>
    <w:rsid w:val="00A16CC7"/>
    <w:rsid w:val="00A170A3"/>
    <w:rsid w:val="00A213E8"/>
    <w:rsid w:val="00A219FC"/>
    <w:rsid w:val="00A22417"/>
    <w:rsid w:val="00A225D1"/>
    <w:rsid w:val="00A2267C"/>
    <w:rsid w:val="00A22BC9"/>
    <w:rsid w:val="00A22EE8"/>
    <w:rsid w:val="00A23732"/>
    <w:rsid w:val="00A2474F"/>
    <w:rsid w:val="00A24E11"/>
    <w:rsid w:val="00A2502A"/>
    <w:rsid w:val="00A25283"/>
    <w:rsid w:val="00A257B2"/>
    <w:rsid w:val="00A25D8D"/>
    <w:rsid w:val="00A260E6"/>
    <w:rsid w:val="00A2625B"/>
    <w:rsid w:val="00A263B1"/>
    <w:rsid w:val="00A26E2D"/>
    <w:rsid w:val="00A273BB"/>
    <w:rsid w:val="00A31C72"/>
    <w:rsid w:val="00A31F6E"/>
    <w:rsid w:val="00A32F46"/>
    <w:rsid w:val="00A33D5F"/>
    <w:rsid w:val="00A34F25"/>
    <w:rsid w:val="00A36116"/>
    <w:rsid w:val="00A3634E"/>
    <w:rsid w:val="00A36DB5"/>
    <w:rsid w:val="00A403EE"/>
    <w:rsid w:val="00A40767"/>
    <w:rsid w:val="00A40CBB"/>
    <w:rsid w:val="00A432CB"/>
    <w:rsid w:val="00A446FB"/>
    <w:rsid w:val="00A44B15"/>
    <w:rsid w:val="00A458B0"/>
    <w:rsid w:val="00A466D8"/>
    <w:rsid w:val="00A46C9E"/>
    <w:rsid w:val="00A47C64"/>
    <w:rsid w:val="00A5021F"/>
    <w:rsid w:val="00A5071B"/>
    <w:rsid w:val="00A50F0B"/>
    <w:rsid w:val="00A515B3"/>
    <w:rsid w:val="00A51708"/>
    <w:rsid w:val="00A51B8F"/>
    <w:rsid w:val="00A53132"/>
    <w:rsid w:val="00A53F55"/>
    <w:rsid w:val="00A54067"/>
    <w:rsid w:val="00A54247"/>
    <w:rsid w:val="00A54495"/>
    <w:rsid w:val="00A5499E"/>
    <w:rsid w:val="00A55BC7"/>
    <w:rsid w:val="00A56C40"/>
    <w:rsid w:val="00A5758E"/>
    <w:rsid w:val="00A60E45"/>
    <w:rsid w:val="00A6242B"/>
    <w:rsid w:val="00A625B4"/>
    <w:rsid w:val="00A63B2A"/>
    <w:rsid w:val="00A64E39"/>
    <w:rsid w:val="00A65AEA"/>
    <w:rsid w:val="00A665DD"/>
    <w:rsid w:val="00A7096D"/>
    <w:rsid w:val="00A71E11"/>
    <w:rsid w:val="00A71FA0"/>
    <w:rsid w:val="00A72F90"/>
    <w:rsid w:val="00A73184"/>
    <w:rsid w:val="00A738BA"/>
    <w:rsid w:val="00A748DF"/>
    <w:rsid w:val="00A74A8E"/>
    <w:rsid w:val="00A75B7A"/>
    <w:rsid w:val="00A75FF0"/>
    <w:rsid w:val="00A77213"/>
    <w:rsid w:val="00A77ED9"/>
    <w:rsid w:val="00A805C8"/>
    <w:rsid w:val="00A80B56"/>
    <w:rsid w:val="00A812EE"/>
    <w:rsid w:val="00A82C8B"/>
    <w:rsid w:val="00A83329"/>
    <w:rsid w:val="00A83C99"/>
    <w:rsid w:val="00A83F70"/>
    <w:rsid w:val="00A840D3"/>
    <w:rsid w:val="00A84603"/>
    <w:rsid w:val="00A84A38"/>
    <w:rsid w:val="00A86A21"/>
    <w:rsid w:val="00A879DB"/>
    <w:rsid w:val="00A87D97"/>
    <w:rsid w:val="00A9128F"/>
    <w:rsid w:val="00A91EA9"/>
    <w:rsid w:val="00A92CE0"/>
    <w:rsid w:val="00A931DD"/>
    <w:rsid w:val="00A93E91"/>
    <w:rsid w:val="00A945C8"/>
    <w:rsid w:val="00A9511B"/>
    <w:rsid w:val="00A954C3"/>
    <w:rsid w:val="00A968AD"/>
    <w:rsid w:val="00A96B08"/>
    <w:rsid w:val="00A96D2F"/>
    <w:rsid w:val="00A971CC"/>
    <w:rsid w:val="00A97D26"/>
    <w:rsid w:val="00AA00FF"/>
    <w:rsid w:val="00AA0223"/>
    <w:rsid w:val="00AA112C"/>
    <w:rsid w:val="00AA178D"/>
    <w:rsid w:val="00AA1A7F"/>
    <w:rsid w:val="00AA2AA1"/>
    <w:rsid w:val="00AA2B11"/>
    <w:rsid w:val="00AA41DB"/>
    <w:rsid w:val="00AA55E6"/>
    <w:rsid w:val="00AA6301"/>
    <w:rsid w:val="00AA7B1B"/>
    <w:rsid w:val="00AA7D4A"/>
    <w:rsid w:val="00AA7FEB"/>
    <w:rsid w:val="00AB2F1B"/>
    <w:rsid w:val="00AB3018"/>
    <w:rsid w:val="00AB31C7"/>
    <w:rsid w:val="00AB45B6"/>
    <w:rsid w:val="00AB562C"/>
    <w:rsid w:val="00AB5884"/>
    <w:rsid w:val="00AB5E91"/>
    <w:rsid w:val="00AB7AD6"/>
    <w:rsid w:val="00AB7CF7"/>
    <w:rsid w:val="00AB7DE3"/>
    <w:rsid w:val="00AC2212"/>
    <w:rsid w:val="00AC4133"/>
    <w:rsid w:val="00AC4255"/>
    <w:rsid w:val="00AC4822"/>
    <w:rsid w:val="00AC4A33"/>
    <w:rsid w:val="00AC58D8"/>
    <w:rsid w:val="00AC706A"/>
    <w:rsid w:val="00AC7C5A"/>
    <w:rsid w:val="00AC7E7B"/>
    <w:rsid w:val="00AC7E84"/>
    <w:rsid w:val="00AD01CA"/>
    <w:rsid w:val="00AD0956"/>
    <w:rsid w:val="00AD146F"/>
    <w:rsid w:val="00AD35CD"/>
    <w:rsid w:val="00AD58AC"/>
    <w:rsid w:val="00AD684E"/>
    <w:rsid w:val="00AD7066"/>
    <w:rsid w:val="00AE185C"/>
    <w:rsid w:val="00AE26CB"/>
    <w:rsid w:val="00AE2843"/>
    <w:rsid w:val="00AE2CD3"/>
    <w:rsid w:val="00AE36A9"/>
    <w:rsid w:val="00AE3761"/>
    <w:rsid w:val="00AE4433"/>
    <w:rsid w:val="00AE4C4C"/>
    <w:rsid w:val="00AE4D4E"/>
    <w:rsid w:val="00AF1AE5"/>
    <w:rsid w:val="00AF1F87"/>
    <w:rsid w:val="00AF241D"/>
    <w:rsid w:val="00AF29B8"/>
    <w:rsid w:val="00AF3189"/>
    <w:rsid w:val="00AF363F"/>
    <w:rsid w:val="00AF4A3E"/>
    <w:rsid w:val="00AF4F43"/>
    <w:rsid w:val="00AF5F68"/>
    <w:rsid w:val="00AF6048"/>
    <w:rsid w:val="00AF6294"/>
    <w:rsid w:val="00AF6A58"/>
    <w:rsid w:val="00AF6A5C"/>
    <w:rsid w:val="00B010FD"/>
    <w:rsid w:val="00B03FE5"/>
    <w:rsid w:val="00B04388"/>
    <w:rsid w:val="00B0580C"/>
    <w:rsid w:val="00B05D70"/>
    <w:rsid w:val="00B06BFC"/>
    <w:rsid w:val="00B06FB7"/>
    <w:rsid w:val="00B076C3"/>
    <w:rsid w:val="00B07C87"/>
    <w:rsid w:val="00B10960"/>
    <w:rsid w:val="00B126A6"/>
    <w:rsid w:val="00B1279B"/>
    <w:rsid w:val="00B12B7A"/>
    <w:rsid w:val="00B1369E"/>
    <w:rsid w:val="00B1380E"/>
    <w:rsid w:val="00B144BB"/>
    <w:rsid w:val="00B15EB0"/>
    <w:rsid w:val="00B16275"/>
    <w:rsid w:val="00B173F7"/>
    <w:rsid w:val="00B17501"/>
    <w:rsid w:val="00B17B91"/>
    <w:rsid w:val="00B229CA"/>
    <w:rsid w:val="00B22DD7"/>
    <w:rsid w:val="00B22F98"/>
    <w:rsid w:val="00B245D9"/>
    <w:rsid w:val="00B2490B"/>
    <w:rsid w:val="00B26630"/>
    <w:rsid w:val="00B2759A"/>
    <w:rsid w:val="00B2767D"/>
    <w:rsid w:val="00B335DC"/>
    <w:rsid w:val="00B33654"/>
    <w:rsid w:val="00B34656"/>
    <w:rsid w:val="00B3504E"/>
    <w:rsid w:val="00B35057"/>
    <w:rsid w:val="00B355AB"/>
    <w:rsid w:val="00B355C4"/>
    <w:rsid w:val="00B369C2"/>
    <w:rsid w:val="00B36D32"/>
    <w:rsid w:val="00B401A8"/>
    <w:rsid w:val="00B40F38"/>
    <w:rsid w:val="00B40FBF"/>
    <w:rsid w:val="00B41993"/>
    <w:rsid w:val="00B41D39"/>
    <w:rsid w:val="00B424F2"/>
    <w:rsid w:val="00B42537"/>
    <w:rsid w:val="00B42D98"/>
    <w:rsid w:val="00B4620E"/>
    <w:rsid w:val="00B46459"/>
    <w:rsid w:val="00B46580"/>
    <w:rsid w:val="00B469B7"/>
    <w:rsid w:val="00B46BB3"/>
    <w:rsid w:val="00B47932"/>
    <w:rsid w:val="00B47C9A"/>
    <w:rsid w:val="00B5150D"/>
    <w:rsid w:val="00B5297D"/>
    <w:rsid w:val="00B529AF"/>
    <w:rsid w:val="00B5327B"/>
    <w:rsid w:val="00B53B02"/>
    <w:rsid w:val="00B54398"/>
    <w:rsid w:val="00B54F67"/>
    <w:rsid w:val="00B60F6F"/>
    <w:rsid w:val="00B61664"/>
    <w:rsid w:val="00B634F3"/>
    <w:rsid w:val="00B6390A"/>
    <w:rsid w:val="00B6706E"/>
    <w:rsid w:val="00B6781D"/>
    <w:rsid w:val="00B70CCF"/>
    <w:rsid w:val="00B717F6"/>
    <w:rsid w:val="00B72F1A"/>
    <w:rsid w:val="00B73030"/>
    <w:rsid w:val="00B751F8"/>
    <w:rsid w:val="00B75B2B"/>
    <w:rsid w:val="00B76EEB"/>
    <w:rsid w:val="00B808BB"/>
    <w:rsid w:val="00B819D2"/>
    <w:rsid w:val="00B82987"/>
    <w:rsid w:val="00B82C15"/>
    <w:rsid w:val="00B82CE8"/>
    <w:rsid w:val="00B82F9D"/>
    <w:rsid w:val="00B852DE"/>
    <w:rsid w:val="00B858AC"/>
    <w:rsid w:val="00B86389"/>
    <w:rsid w:val="00B876FC"/>
    <w:rsid w:val="00B87818"/>
    <w:rsid w:val="00B879E5"/>
    <w:rsid w:val="00B90763"/>
    <w:rsid w:val="00B90917"/>
    <w:rsid w:val="00B90AD4"/>
    <w:rsid w:val="00B91AAF"/>
    <w:rsid w:val="00B92D19"/>
    <w:rsid w:val="00B9370A"/>
    <w:rsid w:val="00B950AB"/>
    <w:rsid w:val="00B95455"/>
    <w:rsid w:val="00B95710"/>
    <w:rsid w:val="00B95C10"/>
    <w:rsid w:val="00B9624F"/>
    <w:rsid w:val="00B96E4C"/>
    <w:rsid w:val="00B97485"/>
    <w:rsid w:val="00BA0D4A"/>
    <w:rsid w:val="00BA15D1"/>
    <w:rsid w:val="00BA18E8"/>
    <w:rsid w:val="00BA1CD4"/>
    <w:rsid w:val="00BA20DE"/>
    <w:rsid w:val="00BA2154"/>
    <w:rsid w:val="00BA219D"/>
    <w:rsid w:val="00BA2A42"/>
    <w:rsid w:val="00BA448D"/>
    <w:rsid w:val="00BA4C28"/>
    <w:rsid w:val="00BA5155"/>
    <w:rsid w:val="00BA5165"/>
    <w:rsid w:val="00BA5F31"/>
    <w:rsid w:val="00BB0428"/>
    <w:rsid w:val="00BB042E"/>
    <w:rsid w:val="00BB1164"/>
    <w:rsid w:val="00BB29FB"/>
    <w:rsid w:val="00BB2ECA"/>
    <w:rsid w:val="00BB3030"/>
    <w:rsid w:val="00BB351B"/>
    <w:rsid w:val="00BB45B0"/>
    <w:rsid w:val="00BB62B3"/>
    <w:rsid w:val="00BB647D"/>
    <w:rsid w:val="00BB6583"/>
    <w:rsid w:val="00BB6742"/>
    <w:rsid w:val="00BB716B"/>
    <w:rsid w:val="00BB78CC"/>
    <w:rsid w:val="00BB79FB"/>
    <w:rsid w:val="00BB7ED7"/>
    <w:rsid w:val="00BC06B6"/>
    <w:rsid w:val="00BC2F4E"/>
    <w:rsid w:val="00BC343A"/>
    <w:rsid w:val="00BC4C6F"/>
    <w:rsid w:val="00BC5FB2"/>
    <w:rsid w:val="00BC6BA1"/>
    <w:rsid w:val="00BC7130"/>
    <w:rsid w:val="00BD2001"/>
    <w:rsid w:val="00BD3648"/>
    <w:rsid w:val="00BD4402"/>
    <w:rsid w:val="00BD4659"/>
    <w:rsid w:val="00BD48DC"/>
    <w:rsid w:val="00BD5B26"/>
    <w:rsid w:val="00BD608A"/>
    <w:rsid w:val="00BD67F2"/>
    <w:rsid w:val="00BD6AC1"/>
    <w:rsid w:val="00BD7707"/>
    <w:rsid w:val="00BD78EE"/>
    <w:rsid w:val="00BE0530"/>
    <w:rsid w:val="00BE14F9"/>
    <w:rsid w:val="00BE1C5C"/>
    <w:rsid w:val="00BE2B19"/>
    <w:rsid w:val="00BE3491"/>
    <w:rsid w:val="00BE4D18"/>
    <w:rsid w:val="00BE5950"/>
    <w:rsid w:val="00BE5A65"/>
    <w:rsid w:val="00BE5C2D"/>
    <w:rsid w:val="00BE5EBE"/>
    <w:rsid w:val="00BE6343"/>
    <w:rsid w:val="00BE6B7A"/>
    <w:rsid w:val="00BE7B47"/>
    <w:rsid w:val="00BF2169"/>
    <w:rsid w:val="00BF3C10"/>
    <w:rsid w:val="00BF3F80"/>
    <w:rsid w:val="00BF3F8C"/>
    <w:rsid w:val="00BF4F21"/>
    <w:rsid w:val="00BF5576"/>
    <w:rsid w:val="00BF5DC0"/>
    <w:rsid w:val="00BF6DC3"/>
    <w:rsid w:val="00BF6F4C"/>
    <w:rsid w:val="00BF7056"/>
    <w:rsid w:val="00BF71C8"/>
    <w:rsid w:val="00BF73F5"/>
    <w:rsid w:val="00C000B8"/>
    <w:rsid w:val="00C00585"/>
    <w:rsid w:val="00C00744"/>
    <w:rsid w:val="00C007C2"/>
    <w:rsid w:val="00C01F3D"/>
    <w:rsid w:val="00C01FE9"/>
    <w:rsid w:val="00C03387"/>
    <w:rsid w:val="00C04CA3"/>
    <w:rsid w:val="00C04FA4"/>
    <w:rsid w:val="00C050FB"/>
    <w:rsid w:val="00C06FEF"/>
    <w:rsid w:val="00C07D35"/>
    <w:rsid w:val="00C116F4"/>
    <w:rsid w:val="00C117BB"/>
    <w:rsid w:val="00C12927"/>
    <w:rsid w:val="00C12FD6"/>
    <w:rsid w:val="00C13034"/>
    <w:rsid w:val="00C136FE"/>
    <w:rsid w:val="00C13CE7"/>
    <w:rsid w:val="00C14888"/>
    <w:rsid w:val="00C148D5"/>
    <w:rsid w:val="00C14B5D"/>
    <w:rsid w:val="00C14E35"/>
    <w:rsid w:val="00C15239"/>
    <w:rsid w:val="00C1532D"/>
    <w:rsid w:val="00C1763F"/>
    <w:rsid w:val="00C220FB"/>
    <w:rsid w:val="00C22A80"/>
    <w:rsid w:val="00C22DFD"/>
    <w:rsid w:val="00C232A2"/>
    <w:rsid w:val="00C2353D"/>
    <w:rsid w:val="00C235B9"/>
    <w:rsid w:val="00C259FA"/>
    <w:rsid w:val="00C2639A"/>
    <w:rsid w:val="00C26D0B"/>
    <w:rsid w:val="00C27CB1"/>
    <w:rsid w:val="00C318BA"/>
    <w:rsid w:val="00C324F5"/>
    <w:rsid w:val="00C32B18"/>
    <w:rsid w:val="00C32BEE"/>
    <w:rsid w:val="00C33263"/>
    <w:rsid w:val="00C3385F"/>
    <w:rsid w:val="00C34448"/>
    <w:rsid w:val="00C37063"/>
    <w:rsid w:val="00C37D6B"/>
    <w:rsid w:val="00C40B8F"/>
    <w:rsid w:val="00C40E4D"/>
    <w:rsid w:val="00C41B5D"/>
    <w:rsid w:val="00C44625"/>
    <w:rsid w:val="00C45C90"/>
    <w:rsid w:val="00C4632A"/>
    <w:rsid w:val="00C50535"/>
    <w:rsid w:val="00C50E95"/>
    <w:rsid w:val="00C52472"/>
    <w:rsid w:val="00C52DBA"/>
    <w:rsid w:val="00C53928"/>
    <w:rsid w:val="00C53D44"/>
    <w:rsid w:val="00C5499B"/>
    <w:rsid w:val="00C550CA"/>
    <w:rsid w:val="00C55463"/>
    <w:rsid w:val="00C56526"/>
    <w:rsid w:val="00C6239A"/>
    <w:rsid w:val="00C63836"/>
    <w:rsid w:val="00C640D6"/>
    <w:rsid w:val="00C6425E"/>
    <w:rsid w:val="00C65ED2"/>
    <w:rsid w:val="00C708A9"/>
    <w:rsid w:val="00C71C5E"/>
    <w:rsid w:val="00C72177"/>
    <w:rsid w:val="00C74937"/>
    <w:rsid w:val="00C75849"/>
    <w:rsid w:val="00C75E5F"/>
    <w:rsid w:val="00C76093"/>
    <w:rsid w:val="00C763BA"/>
    <w:rsid w:val="00C768D6"/>
    <w:rsid w:val="00C76A60"/>
    <w:rsid w:val="00C77F93"/>
    <w:rsid w:val="00C804D5"/>
    <w:rsid w:val="00C80E25"/>
    <w:rsid w:val="00C81BCA"/>
    <w:rsid w:val="00C8392E"/>
    <w:rsid w:val="00C83EF4"/>
    <w:rsid w:val="00C85D50"/>
    <w:rsid w:val="00C86C6B"/>
    <w:rsid w:val="00C86D54"/>
    <w:rsid w:val="00C87812"/>
    <w:rsid w:val="00C87A31"/>
    <w:rsid w:val="00C9095F"/>
    <w:rsid w:val="00C9110D"/>
    <w:rsid w:val="00C917CA"/>
    <w:rsid w:val="00C920E5"/>
    <w:rsid w:val="00C927AF"/>
    <w:rsid w:val="00C929B7"/>
    <w:rsid w:val="00C92DF3"/>
    <w:rsid w:val="00C93289"/>
    <w:rsid w:val="00C94B77"/>
    <w:rsid w:val="00C9589A"/>
    <w:rsid w:val="00C95F3F"/>
    <w:rsid w:val="00C965D1"/>
    <w:rsid w:val="00CA00AE"/>
    <w:rsid w:val="00CA04AB"/>
    <w:rsid w:val="00CA1BB8"/>
    <w:rsid w:val="00CA3911"/>
    <w:rsid w:val="00CA3B73"/>
    <w:rsid w:val="00CA3F37"/>
    <w:rsid w:val="00CA4846"/>
    <w:rsid w:val="00CA4862"/>
    <w:rsid w:val="00CA4953"/>
    <w:rsid w:val="00CA4ACF"/>
    <w:rsid w:val="00CA4F4C"/>
    <w:rsid w:val="00CA5076"/>
    <w:rsid w:val="00CA50F0"/>
    <w:rsid w:val="00CA53B2"/>
    <w:rsid w:val="00CA67D8"/>
    <w:rsid w:val="00CB0385"/>
    <w:rsid w:val="00CB0D92"/>
    <w:rsid w:val="00CB11C9"/>
    <w:rsid w:val="00CB1CA5"/>
    <w:rsid w:val="00CB1CCB"/>
    <w:rsid w:val="00CB387F"/>
    <w:rsid w:val="00CB41B8"/>
    <w:rsid w:val="00CB4215"/>
    <w:rsid w:val="00CB5F6F"/>
    <w:rsid w:val="00CB6232"/>
    <w:rsid w:val="00CB7CCB"/>
    <w:rsid w:val="00CC006D"/>
    <w:rsid w:val="00CC033B"/>
    <w:rsid w:val="00CC09E0"/>
    <w:rsid w:val="00CC0ED7"/>
    <w:rsid w:val="00CC1516"/>
    <w:rsid w:val="00CC2907"/>
    <w:rsid w:val="00CC3797"/>
    <w:rsid w:val="00CC4EEC"/>
    <w:rsid w:val="00CC502D"/>
    <w:rsid w:val="00CC516F"/>
    <w:rsid w:val="00CC5604"/>
    <w:rsid w:val="00CC61C9"/>
    <w:rsid w:val="00CC6CBF"/>
    <w:rsid w:val="00CC6EE2"/>
    <w:rsid w:val="00CC7985"/>
    <w:rsid w:val="00CD00AE"/>
    <w:rsid w:val="00CD0653"/>
    <w:rsid w:val="00CD197B"/>
    <w:rsid w:val="00CD2AA7"/>
    <w:rsid w:val="00CD2E55"/>
    <w:rsid w:val="00CD3559"/>
    <w:rsid w:val="00CD48D1"/>
    <w:rsid w:val="00CD4B11"/>
    <w:rsid w:val="00CD4F03"/>
    <w:rsid w:val="00CD521E"/>
    <w:rsid w:val="00CD53F8"/>
    <w:rsid w:val="00CD54F3"/>
    <w:rsid w:val="00CD575D"/>
    <w:rsid w:val="00CD5F69"/>
    <w:rsid w:val="00CD6CF3"/>
    <w:rsid w:val="00CD7B9F"/>
    <w:rsid w:val="00CE01ED"/>
    <w:rsid w:val="00CE02C0"/>
    <w:rsid w:val="00CE08CD"/>
    <w:rsid w:val="00CE1E9D"/>
    <w:rsid w:val="00CE303D"/>
    <w:rsid w:val="00CE5AD0"/>
    <w:rsid w:val="00CE5B92"/>
    <w:rsid w:val="00CE5FBE"/>
    <w:rsid w:val="00CE6703"/>
    <w:rsid w:val="00CE6780"/>
    <w:rsid w:val="00CE7793"/>
    <w:rsid w:val="00CF017E"/>
    <w:rsid w:val="00CF233E"/>
    <w:rsid w:val="00CF24D7"/>
    <w:rsid w:val="00CF338B"/>
    <w:rsid w:val="00CF3EEC"/>
    <w:rsid w:val="00CF43E9"/>
    <w:rsid w:val="00CF44A8"/>
    <w:rsid w:val="00CF44DE"/>
    <w:rsid w:val="00CF4F5C"/>
    <w:rsid w:val="00CF5205"/>
    <w:rsid w:val="00CF5E18"/>
    <w:rsid w:val="00CF637E"/>
    <w:rsid w:val="00CF6422"/>
    <w:rsid w:val="00CF7D5F"/>
    <w:rsid w:val="00D011A4"/>
    <w:rsid w:val="00D01C52"/>
    <w:rsid w:val="00D02F73"/>
    <w:rsid w:val="00D031A8"/>
    <w:rsid w:val="00D03234"/>
    <w:rsid w:val="00D0328F"/>
    <w:rsid w:val="00D03666"/>
    <w:rsid w:val="00D0389E"/>
    <w:rsid w:val="00D04E0B"/>
    <w:rsid w:val="00D04FC5"/>
    <w:rsid w:val="00D061CF"/>
    <w:rsid w:val="00D06B48"/>
    <w:rsid w:val="00D07DC2"/>
    <w:rsid w:val="00D100BE"/>
    <w:rsid w:val="00D1010B"/>
    <w:rsid w:val="00D10E43"/>
    <w:rsid w:val="00D1159F"/>
    <w:rsid w:val="00D12331"/>
    <w:rsid w:val="00D14071"/>
    <w:rsid w:val="00D15208"/>
    <w:rsid w:val="00D152C2"/>
    <w:rsid w:val="00D1572E"/>
    <w:rsid w:val="00D15761"/>
    <w:rsid w:val="00D15AF5"/>
    <w:rsid w:val="00D16617"/>
    <w:rsid w:val="00D16C99"/>
    <w:rsid w:val="00D1741C"/>
    <w:rsid w:val="00D174A3"/>
    <w:rsid w:val="00D1752A"/>
    <w:rsid w:val="00D20EA6"/>
    <w:rsid w:val="00D218B1"/>
    <w:rsid w:val="00D22310"/>
    <w:rsid w:val="00D226AC"/>
    <w:rsid w:val="00D2356B"/>
    <w:rsid w:val="00D24133"/>
    <w:rsid w:val="00D2467A"/>
    <w:rsid w:val="00D24BCA"/>
    <w:rsid w:val="00D24CD9"/>
    <w:rsid w:val="00D26E89"/>
    <w:rsid w:val="00D273AD"/>
    <w:rsid w:val="00D2771C"/>
    <w:rsid w:val="00D30D4A"/>
    <w:rsid w:val="00D3120E"/>
    <w:rsid w:val="00D31896"/>
    <w:rsid w:val="00D31E29"/>
    <w:rsid w:val="00D329D2"/>
    <w:rsid w:val="00D331AD"/>
    <w:rsid w:val="00D335C1"/>
    <w:rsid w:val="00D339ED"/>
    <w:rsid w:val="00D342BA"/>
    <w:rsid w:val="00D34DCD"/>
    <w:rsid w:val="00D3567E"/>
    <w:rsid w:val="00D361CE"/>
    <w:rsid w:val="00D3738A"/>
    <w:rsid w:val="00D40BAC"/>
    <w:rsid w:val="00D41471"/>
    <w:rsid w:val="00D42608"/>
    <w:rsid w:val="00D4380B"/>
    <w:rsid w:val="00D44220"/>
    <w:rsid w:val="00D44432"/>
    <w:rsid w:val="00D44915"/>
    <w:rsid w:val="00D44976"/>
    <w:rsid w:val="00D4537D"/>
    <w:rsid w:val="00D456A0"/>
    <w:rsid w:val="00D456F0"/>
    <w:rsid w:val="00D460EE"/>
    <w:rsid w:val="00D5423E"/>
    <w:rsid w:val="00D55A6C"/>
    <w:rsid w:val="00D5620D"/>
    <w:rsid w:val="00D56D38"/>
    <w:rsid w:val="00D57A2A"/>
    <w:rsid w:val="00D57D86"/>
    <w:rsid w:val="00D60795"/>
    <w:rsid w:val="00D617B7"/>
    <w:rsid w:val="00D6270D"/>
    <w:rsid w:val="00D661D1"/>
    <w:rsid w:val="00D66B1D"/>
    <w:rsid w:val="00D66B54"/>
    <w:rsid w:val="00D70960"/>
    <w:rsid w:val="00D70D54"/>
    <w:rsid w:val="00D715A1"/>
    <w:rsid w:val="00D71821"/>
    <w:rsid w:val="00D73060"/>
    <w:rsid w:val="00D75225"/>
    <w:rsid w:val="00D76304"/>
    <w:rsid w:val="00D77FB3"/>
    <w:rsid w:val="00D83C61"/>
    <w:rsid w:val="00D84D03"/>
    <w:rsid w:val="00D8571F"/>
    <w:rsid w:val="00D859A6"/>
    <w:rsid w:val="00D8654D"/>
    <w:rsid w:val="00D8666B"/>
    <w:rsid w:val="00D86EED"/>
    <w:rsid w:val="00D87698"/>
    <w:rsid w:val="00D905FC"/>
    <w:rsid w:val="00D91D67"/>
    <w:rsid w:val="00D9247E"/>
    <w:rsid w:val="00D9347C"/>
    <w:rsid w:val="00D935FC"/>
    <w:rsid w:val="00D9422B"/>
    <w:rsid w:val="00D945C7"/>
    <w:rsid w:val="00D960C0"/>
    <w:rsid w:val="00D968D5"/>
    <w:rsid w:val="00D96F08"/>
    <w:rsid w:val="00D9746B"/>
    <w:rsid w:val="00DA0A13"/>
    <w:rsid w:val="00DA1FF7"/>
    <w:rsid w:val="00DA2265"/>
    <w:rsid w:val="00DA33AC"/>
    <w:rsid w:val="00DA3F0F"/>
    <w:rsid w:val="00DA4214"/>
    <w:rsid w:val="00DB0454"/>
    <w:rsid w:val="00DB0BD9"/>
    <w:rsid w:val="00DB249A"/>
    <w:rsid w:val="00DB251D"/>
    <w:rsid w:val="00DB3CCE"/>
    <w:rsid w:val="00DB5456"/>
    <w:rsid w:val="00DB56EA"/>
    <w:rsid w:val="00DB570E"/>
    <w:rsid w:val="00DB58FF"/>
    <w:rsid w:val="00DB5C3E"/>
    <w:rsid w:val="00DB5D98"/>
    <w:rsid w:val="00DB6828"/>
    <w:rsid w:val="00DB6A33"/>
    <w:rsid w:val="00DB7BB2"/>
    <w:rsid w:val="00DC03F6"/>
    <w:rsid w:val="00DC08B2"/>
    <w:rsid w:val="00DC15C7"/>
    <w:rsid w:val="00DC18BA"/>
    <w:rsid w:val="00DC1942"/>
    <w:rsid w:val="00DC1D91"/>
    <w:rsid w:val="00DC2623"/>
    <w:rsid w:val="00DC3659"/>
    <w:rsid w:val="00DC6678"/>
    <w:rsid w:val="00DC7179"/>
    <w:rsid w:val="00DC769F"/>
    <w:rsid w:val="00DD08C0"/>
    <w:rsid w:val="00DD114E"/>
    <w:rsid w:val="00DD1B49"/>
    <w:rsid w:val="00DD2731"/>
    <w:rsid w:val="00DD3B32"/>
    <w:rsid w:val="00DD3C1E"/>
    <w:rsid w:val="00DD3D78"/>
    <w:rsid w:val="00DD43C5"/>
    <w:rsid w:val="00DD5AE3"/>
    <w:rsid w:val="00DD6593"/>
    <w:rsid w:val="00DD6929"/>
    <w:rsid w:val="00DD6991"/>
    <w:rsid w:val="00DD6CE8"/>
    <w:rsid w:val="00DD73FD"/>
    <w:rsid w:val="00DE2CA9"/>
    <w:rsid w:val="00DE48C0"/>
    <w:rsid w:val="00DE4CAC"/>
    <w:rsid w:val="00DE4DD3"/>
    <w:rsid w:val="00DE4DED"/>
    <w:rsid w:val="00DE682B"/>
    <w:rsid w:val="00DE6AA0"/>
    <w:rsid w:val="00DE79B5"/>
    <w:rsid w:val="00DF09C6"/>
    <w:rsid w:val="00DF1353"/>
    <w:rsid w:val="00DF21C5"/>
    <w:rsid w:val="00DF45A5"/>
    <w:rsid w:val="00DF54D5"/>
    <w:rsid w:val="00DF5D6A"/>
    <w:rsid w:val="00DF674D"/>
    <w:rsid w:val="00DF72D1"/>
    <w:rsid w:val="00DF750A"/>
    <w:rsid w:val="00DF75F3"/>
    <w:rsid w:val="00E0011F"/>
    <w:rsid w:val="00E00D57"/>
    <w:rsid w:val="00E01100"/>
    <w:rsid w:val="00E01762"/>
    <w:rsid w:val="00E0177A"/>
    <w:rsid w:val="00E02BD6"/>
    <w:rsid w:val="00E02C44"/>
    <w:rsid w:val="00E03D7A"/>
    <w:rsid w:val="00E03EDB"/>
    <w:rsid w:val="00E042A3"/>
    <w:rsid w:val="00E06633"/>
    <w:rsid w:val="00E07B10"/>
    <w:rsid w:val="00E10074"/>
    <w:rsid w:val="00E1270B"/>
    <w:rsid w:val="00E128F5"/>
    <w:rsid w:val="00E1396D"/>
    <w:rsid w:val="00E1561B"/>
    <w:rsid w:val="00E15642"/>
    <w:rsid w:val="00E15696"/>
    <w:rsid w:val="00E15944"/>
    <w:rsid w:val="00E178D2"/>
    <w:rsid w:val="00E179D2"/>
    <w:rsid w:val="00E20572"/>
    <w:rsid w:val="00E20E3F"/>
    <w:rsid w:val="00E21043"/>
    <w:rsid w:val="00E21503"/>
    <w:rsid w:val="00E23214"/>
    <w:rsid w:val="00E24A10"/>
    <w:rsid w:val="00E253B2"/>
    <w:rsid w:val="00E2718A"/>
    <w:rsid w:val="00E33560"/>
    <w:rsid w:val="00E34B1F"/>
    <w:rsid w:val="00E34DCB"/>
    <w:rsid w:val="00E352C0"/>
    <w:rsid w:val="00E355AF"/>
    <w:rsid w:val="00E3605D"/>
    <w:rsid w:val="00E3627D"/>
    <w:rsid w:val="00E40950"/>
    <w:rsid w:val="00E40F46"/>
    <w:rsid w:val="00E41A79"/>
    <w:rsid w:val="00E41DD8"/>
    <w:rsid w:val="00E42A1B"/>
    <w:rsid w:val="00E42D47"/>
    <w:rsid w:val="00E4661B"/>
    <w:rsid w:val="00E4720E"/>
    <w:rsid w:val="00E5060B"/>
    <w:rsid w:val="00E50E33"/>
    <w:rsid w:val="00E51222"/>
    <w:rsid w:val="00E516DD"/>
    <w:rsid w:val="00E51EDE"/>
    <w:rsid w:val="00E52E5F"/>
    <w:rsid w:val="00E52EAA"/>
    <w:rsid w:val="00E53549"/>
    <w:rsid w:val="00E53B6B"/>
    <w:rsid w:val="00E53F51"/>
    <w:rsid w:val="00E54471"/>
    <w:rsid w:val="00E5474C"/>
    <w:rsid w:val="00E55512"/>
    <w:rsid w:val="00E5591D"/>
    <w:rsid w:val="00E55A15"/>
    <w:rsid w:val="00E56626"/>
    <w:rsid w:val="00E56B26"/>
    <w:rsid w:val="00E56B6B"/>
    <w:rsid w:val="00E57FB5"/>
    <w:rsid w:val="00E61309"/>
    <w:rsid w:val="00E61AED"/>
    <w:rsid w:val="00E6207B"/>
    <w:rsid w:val="00E6371F"/>
    <w:rsid w:val="00E668C1"/>
    <w:rsid w:val="00E71C68"/>
    <w:rsid w:val="00E72612"/>
    <w:rsid w:val="00E74330"/>
    <w:rsid w:val="00E74339"/>
    <w:rsid w:val="00E74FE3"/>
    <w:rsid w:val="00E75230"/>
    <w:rsid w:val="00E76746"/>
    <w:rsid w:val="00E77E0F"/>
    <w:rsid w:val="00E80FE6"/>
    <w:rsid w:val="00E8202F"/>
    <w:rsid w:val="00E82CEE"/>
    <w:rsid w:val="00E82D6F"/>
    <w:rsid w:val="00E831E5"/>
    <w:rsid w:val="00E834D2"/>
    <w:rsid w:val="00E84202"/>
    <w:rsid w:val="00E84A89"/>
    <w:rsid w:val="00E84E98"/>
    <w:rsid w:val="00E864A3"/>
    <w:rsid w:val="00E901DE"/>
    <w:rsid w:val="00E90B48"/>
    <w:rsid w:val="00E90F2F"/>
    <w:rsid w:val="00E916F7"/>
    <w:rsid w:val="00E91F7F"/>
    <w:rsid w:val="00E92318"/>
    <w:rsid w:val="00E9248E"/>
    <w:rsid w:val="00E941E4"/>
    <w:rsid w:val="00E94E27"/>
    <w:rsid w:val="00E974C7"/>
    <w:rsid w:val="00E97FD2"/>
    <w:rsid w:val="00EA027A"/>
    <w:rsid w:val="00EA053A"/>
    <w:rsid w:val="00EA0778"/>
    <w:rsid w:val="00EA09CC"/>
    <w:rsid w:val="00EA1293"/>
    <w:rsid w:val="00EA14CC"/>
    <w:rsid w:val="00EA22C3"/>
    <w:rsid w:val="00EA2621"/>
    <w:rsid w:val="00EA278E"/>
    <w:rsid w:val="00EA296E"/>
    <w:rsid w:val="00EA3D42"/>
    <w:rsid w:val="00EA4BA4"/>
    <w:rsid w:val="00EA603A"/>
    <w:rsid w:val="00EB0160"/>
    <w:rsid w:val="00EB3571"/>
    <w:rsid w:val="00EB3B2F"/>
    <w:rsid w:val="00EB5D24"/>
    <w:rsid w:val="00EB627D"/>
    <w:rsid w:val="00EB764C"/>
    <w:rsid w:val="00EB7EBB"/>
    <w:rsid w:val="00EC0B8B"/>
    <w:rsid w:val="00EC2EAC"/>
    <w:rsid w:val="00EC44E9"/>
    <w:rsid w:val="00EC51FB"/>
    <w:rsid w:val="00EC5DA1"/>
    <w:rsid w:val="00EC640D"/>
    <w:rsid w:val="00EC690E"/>
    <w:rsid w:val="00EC74A7"/>
    <w:rsid w:val="00EC7B18"/>
    <w:rsid w:val="00EC7C46"/>
    <w:rsid w:val="00ED0398"/>
    <w:rsid w:val="00ED04D6"/>
    <w:rsid w:val="00ED2B89"/>
    <w:rsid w:val="00ED4F67"/>
    <w:rsid w:val="00ED55C1"/>
    <w:rsid w:val="00ED6A62"/>
    <w:rsid w:val="00EE297B"/>
    <w:rsid w:val="00EE2C4B"/>
    <w:rsid w:val="00EE30D6"/>
    <w:rsid w:val="00EE3E76"/>
    <w:rsid w:val="00EE4159"/>
    <w:rsid w:val="00EE567F"/>
    <w:rsid w:val="00EE5FAB"/>
    <w:rsid w:val="00EE6062"/>
    <w:rsid w:val="00EE7411"/>
    <w:rsid w:val="00EE7674"/>
    <w:rsid w:val="00EF005B"/>
    <w:rsid w:val="00EF1131"/>
    <w:rsid w:val="00EF1862"/>
    <w:rsid w:val="00EF1AE2"/>
    <w:rsid w:val="00EF2B1D"/>
    <w:rsid w:val="00EF2B79"/>
    <w:rsid w:val="00EF309B"/>
    <w:rsid w:val="00EF3A2E"/>
    <w:rsid w:val="00EF4F57"/>
    <w:rsid w:val="00EF556C"/>
    <w:rsid w:val="00EF6BC1"/>
    <w:rsid w:val="00EF6DF8"/>
    <w:rsid w:val="00F01065"/>
    <w:rsid w:val="00F023BB"/>
    <w:rsid w:val="00F02E5B"/>
    <w:rsid w:val="00F04230"/>
    <w:rsid w:val="00F05744"/>
    <w:rsid w:val="00F0705D"/>
    <w:rsid w:val="00F0709A"/>
    <w:rsid w:val="00F07216"/>
    <w:rsid w:val="00F07472"/>
    <w:rsid w:val="00F07555"/>
    <w:rsid w:val="00F0789C"/>
    <w:rsid w:val="00F07B91"/>
    <w:rsid w:val="00F1022D"/>
    <w:rsid w:val="00F10A8F"/>
    <w:rsid w:val="00F10C32"/>
    <w:rsid w:val="00F11A99"/>
    <w:rsid w:val="00F11B31"/>
    <w:rsid w:val="00F129B1"/>
    <w:rsid w:val="00F13FE3"/>
    <w:rsid w:val="00F14877"/>
    <w:rsid w:val="00F15867"/>
    <w:rsid w:val="00F1695F"/>
    <w:rsid w:val="00F178E8"/>
    <w:rsid w:val="00F20357"/>
    <w:rsid w:val="00F20362"/>
    <w:rsid w:val="00F210A3"/>
    <w:rsid w:val="00F21D86"/>
    <w:rsid w:val="00F22D37"/>
    <w:rsid w:val="00F23268"/>
    <w:rsid w:val="00F23556"/>
    <w:rsid w:val="00F26894"/>
    <w:rsid w:val="00F27030"/>
    <w:rsid w:val="00F27319"/>
    <w:rsid w:val="00F30321"/>
    <w:rsid w:val="00F306BF"/>
    <w:rsid w:val="00F311E2"/>
    <w:rsid w:val="00F31202"/>
    <w:rsid w:val="00F3248C"/>
    <w:rsid w:val="00F32865"/>
    <w:rsid w:val="00F32DF2"/>
    <w:rsid w:val="00F3584F"/>
    <w:rsid w:val="00F36BDF"/>
    <w:rsid w:val="00F371D2"/>
    <w:rsid w:val="00F37445"/>
    <w:rsid w:val="00F40D80"/>
    <w:rsid w:val="00F41FE9"/>
    <w:rsid w:val="00F42150"/>
    <w:rsid w:val="00F426BF"/>
    <w:rsid w:val="00F42892"/>
    <w:rsid w:val="00F43855"/>
    <w:rsid w:val="00F4397A"/>
    <w:rsid w:val="00F43B77"/>
    <w:rsid w:val="00F44E4A"/>
    <w:rsid w:val="00F45AC6"/>
    <w:rsid w:val="00F4633D"/>
    <w:rsid w:val="00F47775"/>
    <w:rsid w:val="00F477A0"/>
    <w:rsid w:val="00F505A0"/>
    <w:rsid w:val="00F50964"/>
    <w:rsid w:val="00F525CE"/>
    <w:rsid w:val="00F54CF5"/>
    <w:rsid w:val="00F54D21"/>
    <w:rsid w:val="00F5501F"/>
    <w:rsid w:val="00F602BD"/>
    <w:rsid w:val="00F612C3"/>
    <w:rsid w:val="00F61785"/>
    <w:rsid w:val="00F62A73"/>
    <w:rsid w:val="00F63464"/>
    <w:rsid w:val="00F6455E"/>
    <w:rsid w:val="00F64722"/>
    <w:rsid w:val="00F64CB0"/>
    <w:rsid w:val="00F65960"/>
    <w:rsid w:val="00F6719B"/>
    <w:rsid w:val="00F678C5"/>
    <w:rsid w:val="00F67D4F"/>
    <w:rsid w:val="00F70D70"/>
    <w:rsid w:val="00F71333"/>
    <w:rsid w:val="00F71682"/>
    <w:rsid w:val="00F7197A"/>
    <w:rsid w:val="00F722E0"/>
    <w:rsid w:val="00F74C63"/>
    <w:rsid w:val="00F75B24"/>
    <w:rsid w:val="00F75B2A"/>
    <w:rsid w:val="00F77C5F"/>
    <w:rsid w:val="00F77E07"/>
    <w:rsid w:val="00F806EA"/>
    <w:rsid w:val="00F8158E"/>
    <w:rsid w:val="00F819E0"/>
    <w:rsid w:val="00F82926"/>
    <w:rsid w:val="00F829DA"/>
    <w:rsid w:val="00F82F0A"/>
    <w:rsid w:val="00F83714"/>
    <w:rsid w:val="00F837C4"/>
    <w:rsid w:val="00F83B53"/>
    <w:rsid w:val="00F84473"/>
    <w:rsid w:val="00F85BD6"/>
    <w:rsid w:val="00F85D7E"/>
    <w:rsid w:val="00F85D7F"/>
    <w:rsid w:val="00F87409"/>
    <w:rsid w:val="00F908C8"/>
    <w:rsid w:val="00F91664"/>
    <w:rsid w:val="00F921C0"/>
    <w:rsid w:val="00F92516"/>
    <w:rsid w:val="00F93C78"/>
    <w:rsid w:val="00F93CFE"/>
    <w:rsid w:val="00F9449F"/>
    <w:rsid w:val="00F946EF"/>
    <w:rsid w:val="00F95074"/>
    <w:rsid w:val="00F95190"/>
    <w:rsid w:val="00F954E0"/>
    <w:rsid w:val="00F9567A"/>
    <w:rsid w:val="00F970E5"/>
    <w:rsid w:val="00FA03C2"/>
    <w:rsid w:val="00FA098A"/>
    <w:rsid w:val="00FA0C0E"/>
    <w:rsid w:val="00FA220A"/>
    <w:rsid w:val="00FA22FA"/>
    <w:rsid w:val="00FA26C0"/>
    <w:rsid w:val="00FA2AB6"/>
    <w:rsid w:val="00FA2AD2"/>
    <w:rsid w:val="00FA2B2B"/>
    <w:rsid w:val="00FA3BAC"/>
    <w:rsid w:val="00FA420C"/>
    <w:rsid w:val="00FA550C"/>
    <w:rsid w:val="00FA5678"/>
    <w:rsid w:val="00FA604E"/>
    <w:rsid w:val="00FA64D7"/>
    <w:rsid w:val="00FA6580"/>
    <w:rsid w:val="00FA673E"/>
    <w:rsid w:val="00FA6D57"/>
    <w:rsid w:val="00FA7A6F"/>
    <w:rsid w:val="00FB0152"/>
    <w:rsid w:val="00FB096C"/>
    <w:rsid w:val="00FB0ACC"/>
    <w:rsid w:val="00FB13BE"/>
    <w:rsid w:val="00FB204B"/>
    <w:rsid w:val="00FB2E09"/>
    <w:rsid w:val="00FB38E8"/>
    <w:rsid w:val="00FB3B67"/>
    <w:rsid w:val="00FB4DFC"/>
    <w:rsid w:val="00FB6D6E"/>
    <w:rsid w:val="00FC0049"/>
    <w:rsid w:val="00FC0E2A"/>
    <w:rsid w:val="00FC1626"/>
    <w:rsid w:val="00FC3462"/>
    <w:rsid w:val="00FC43A8"/>
    <w:rsid w:val="00FC44F8"/>
    <w:rsid w:val="00FC4B4B"/>
    <w:rsid w:val="00FC631F"/>
    <w:rsid w:val="00FC65EE"/>
    <w:rsid w:val="00FC6C9E"/>
    <w:rsid w:val="00FD2FB8"/>
    <w:rsid w:val="00FD37A2"/>
    <w:rsid w:val="00FD37D7"/>
    <w:rsid w:val="00FD4D06"/>
    <w:rsid w:val="00FD52FA"/>
    <w:rsid w:val="00FD5EFE"/>
    <w:rsid w:val="00FD687E"/>
    <w:rsid w:val="00FD69DF"/>
    <w:rsid w:val="00FD6ABD"/>
    <w:rsid w:val="00FD71CF"/>
    <w:rsid w:val="00FD7BAF"/>
    <w:rsid w:val="00FE03E5"/>
    <w:rsid w:val="00FE0EB0"/>
    <w:rsid w:val="00FE364E"/>
    <w:rsid w:val="00FE6048"/>
    <w:rsid w:val="00FE67A4"/>
    <w:rsid w:val="00FE76ED"/>
    <w:rsid w:val="00FF0177"/>
    <w:rsid w:val="00FF1687"/>
    <w:rsid w:val="00FF2815"/>
    <w:rsid w:val="00FF44B2"/>
    <w:rsid w:val="00FF4CF0"/>
    <w:rsid w:val="00FF4E08"/>
    <w:rsid w:val="00FF56AB"/>
    <w:rsid w:val="00FF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43E76"/>
  <w15:docId w15:val="{ADEC5741-342A-4123-AF12-46805886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5696F"/>
    <w:rPr>
      <w:sz w:val="24"/>
      <w:szCs w:val="24"/>
    </w:rPr>
  </w:style>
  <w:style w:type="paragraph" w:styleId="1">
    <w:name w:val="heading 1"/>
    <w:basedOn w:val="a1"/>
    <w:next w:val="a1"/>
    <w:qFormat/>
    <w:rsid w:val="004859A1"/>
    <w:pPr>
      <w:keepNext/>
      <w:numPr>
        <w:numId w:val="4"/>
      </w:numPr>
      <w:outlineLvl w:val="0"/>
    </w:pPr>
    <w:rPr>
      <w:rFonts w:cs="Arial"/>
      <w:b/>
      <w:bCs/>
      <w:sz w:val="28"/>
      <w:szCs w:val="32"/>
    </w:rPr>
  </w:style>
  <w:style w:type="paragraph" w:styleId="20">
    <w:name w:val="heading 2"/>
    <w:basedOn w:val="a1"/>
    <w:next w:val="a1"/>
    <w:qFormat/>
    <w:rsid w:val="004859A1"/>
    <w:pPr>
      <w:keepNext/>
      <w:numPr>
        <w:ilvl w:val="1"/>
        <w:numId w:val="4"/>
      </w:numPr>
      <w:outlineLvl w:val="1"/>
    </w:pPr>
    <w:rPr>
      <w:rFonts w:cs="Arial"/>
      <w:b/>
      <w:iCs/>
      <w:sz w:val="26"/>
      <w:szCs w:val="28"/>
    </w:rPr>
  </w:style>
  <w:style w:type="paragraph" w:styleId="30">
    <w:name w:val="heading 3"/>
    <w:basedOn w:val="a1"/>
    <w:next w:val="a1"/>
    <w:qFormat/>
    <w:rsid w:val="004859A1"/>
    <w:pPr>
      <w:keepNext/>
      <w:numPr>
        <w:ilvl w:val="2"/>
        <w:numId w:val="4"/>
      </w:numPr>
      <w:spacing w:line="360" w:lineRule="auto"/>
      <w:jc w:val="both"/>
      <w:outlineLvl w:val="2"/>
    </w:pPr>
    <w:rPr>
      <w:rFonts w:ascii="Arial" w:hAnsi="Arial"/>
      <w:b/>
      <w:bCs/>
      <w:sz w:val="32"/>
    </w:rPr>
  </w:style>
  <w:style w:type="paragraph" w:styleId="4">
    <w:name w:val="heading 4"/>
    <w:basedOn w:val="a1"/>
    <w:next w:val="a1"/>
    <w:qFormat/>
    <w:rsid w:val="004859A1"/>
    <w:pPr>
      <w:keepNext/>
      <w:numPr>
        <w:ilvl w:val="3"/>
        <w:numId w:val="4"/>
      </w:numPr>
      <w:jc w:val="center"/>
      <w:outlineLvl w:val="3"/>
    </w:pPr>
    <w:rPr>
      <w:rFonts w:ascii="Arial" w:hAnsi="Arial" w:cs="Arial"/>
      <w:b/>
      <w:bCs/>
      <w:sz w:val="32"/>
    </w:rPr>
  </w:style>
  <w:style w:type="paragraph" w:styleId="5">
    <w:name w:val="heading 5"/>
    <w:basedOn w:val="a1"/>
    <w:next w:val="a1"/>
    <w:qFormat/>
    <w:rsid w:val="004859A1"/>
    <w:pPr>
      <w:keepNext/>
      <w:numPr>
        <w:ilvl w:val="4"/>
        <w:numId w:val="4"/>
      </w:numPr>
      <w:jc w:val="right"/>
      <w:outlineLvl w:val="4"/>
    </w:pPr>
    <w:rPr>
      <w:rFonts w:ascii="Arial" w:hAnsi="Arial" w:cs="Arial"/>
      <w:i/>
      <w:iCs/>
    </w:rPr>
  </w:style>
  <w:style w:type="paragraph" w:styleId="6">
    <w:name w:val="heading 6"/>
    <w:basedOn w:val="a1"/>
    <w:next w:val="a1"/>
    <w:qFormat/>
    <w:rsid w:val="004859A1"/>
    <w:pPr>
      <w:keepNext/>
      <w:numPr>
        <w:ilvl w:val="5"/>
        <w:numId w:val="4"/>
      </w:numPr>
      <w:outlineLvl w:val="5"/>
    </w:pPr>
    <w:rPr>
      <w:rFonts w:ascii="Arial" w:hAnsi="Arial" w:cs="Arial"/>
      <w:b/>
      <w:bCs/>
      <w:sz w:val="18"/>
    </w:rPr>
  </w:style>
  <w:style w:type="paragraph" w:styleId="7">
    <w:name w:val="heading 7"/>
    <w:basedOn w:val="a1"/>
    <w:next w:val="a1"/>
    <w:qFormat/>
    <w:rsid w:val="004859A1"/>
    <w:pPr>
      <w:numPr>
        <w:ilvl w:val="6"/>
        <w:numId w:val="4"/>
      </w:numPr>
      <w:spacing w:before="240" w:after="60"/>
      <w:outlineLvl w:val="6"/>
    </w:pPr>
  </w:style>
  <w:style w:type="paragraph" w:styleId="8">
    <w:name w:val="heading 8"/>
    <w:basedOn w:val="a1"/>
    <w:next w:val="a1"/>
    <w:qFormat/>
    <w:rsid w:val="004859A1"/>
    <w:pPr>
      <w:numPr>
        <w:ilvl w:val="7"/>
        <w:numId w:val="4"/>
      </w:numPr>
      <w:spacing w:before="240" w:after="60"/>
      <w:outlineLvl w:val="7"/>
    </w:pPr>
    <w:rPr>
      <w:i/>
      <w:iCs/>
    </w:rPr>
  </w:style>
  <w:style w:type="paragraph" w:styleId="9">
    <w:name w:val="heading 9"/>
    <w:basedOn w:val="a1"/>
    <w:next w:val="a1"/>
    <w:qFormat/>
    <w:rsid w:val="004859A1"/>
    <w:pPr>
      <w:numPr>
        <w:ilvl w:val="8"/>
        <w:numId w:val="4"/>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4859A1"/>
    <w:pPr>
      <w:tabs>
        <w:tab w:val="center" w:pos="4677"/>
        <w:tab w:val="right" w:pos="9355"/>
      </w:tabs>
    </w:pPr>
  </w:style>
  <w:style w:type="paragraph" w:styleId="a7">
    <w:name w:val="footer"/>
    <w:basedOn w:val="a1"/>
    <w:rsid w:val="004859A1"/>
    <w:pPr>
      <w:tabs>
        <w:tab w:val="center" w:pos="4677"/>
        <w:tab w:val="right" w:pos="9355"/>
      </w:tabs>
    </w:pPr>
  </w:style>
  <w:style w:type="paragraph" w:styleId="a8">
    <w:name w:val="Body Text"/>
    <w:basedOn w:val="a1"/>
    <w:link w:val="a9"/>
    <w:rsid w:val="004859A1"/>
    <w:pPr>
      <w:jc w:val="center"/>
    </w:pPr>
    <w:rPr>
      <w:rFonts w:ascii="Arial" w:hAnsi="Arial" w:cs="Arial"/>
      <w:b/>
      <w:bCs/>
      <w:sz w:val="32"/>
    </w:rPr>
  </w:style>
  <w:style w:type="paragraph" w:styleId="21">
    <w:name w:val="Body Text 2"/>
    <w:basedOn w:val="a1"/>
    <w:rsid w:val="004859A1"/>
    <w:pPr>
      <w:jc w:val="center"/>
    </w:pPr>
    <w:rPr>
      <w:rFonts w:ascii="Arial" w:hAnsi="Arial" w:cs="Arial"/>
      <w:b/>
      <w:bCs/>
      <w:sz w:val="18"/>
    </w:rPr>
  </w:style>
  <w:style w:type="paragraph" w:styleId="31">
    <w:name w:val="Body Text 3"/>
    <w:basedOn w:val="a1"/>
    <w:rsid w:val="004859A1"/>
    <w:pPr>
      <w:jc w:val="center"/>
    </w:pPr>
    <w:rPr>
      <w:rFonts w:ascii="Arial" w:hAnsi="Arial" w:cs="Arial"/>
      <w:sz w:val="18"/>
    </w:rPr>
  </w:style>
  <w:style w:type="paragraph" w:styleId="aa">
    <w:name w:val="Normal Indent"/>
    <w:basedOn w:val="a1"/>
    <w:rsid w:val="004859A1"/>
    <w:pPr>
      <w:suppressAutoHyphens/>
      <w:spacing w:line="360" w:lineRule="auto"/>
      <w:ind w:firstLine="709"/>
      <w:jc w:val="both"/>
    </w:pPr>
    <w:rPr>
      <w:rFonts w:ascii="Arial" w:hAnsi="Arial"/>
      <w:szCs w:val="20"/>
    </w:rPr>
  </w:style>
  <w:style w:type="paragraph" w:customStyle="1" w:styleId="font6">
    <w:name w:val="font6"/>
    <w:basedOn w:val="a1"/>
    <w:rsid w:val="004859A1"/>
    <w:pPr>
      <w:spacing w:before="100" w:beforeAutospacing="1" w:after="100" w:afterAutospacing="1"/>
    </w:pPr>
    <w:rPr>
      <w:rFonts w:ascii="Arial" w:eastAsia="Arial Unicode MS" w:hAnsi="Arial" w:cs="Arial Unicode MS"/>
      <w:b/>
      <w:bCs/>
      <w:i/>
      <w:iCs/>
      <w:sz w:val="20"/>
      <w:szCs w:val="20"/>
    </w:rPr>
  </w:style>
  <w:style w:type="paragraph" w:styleId="ab">
    <w:name w:val="Body Text Indent"/>
    <w:basedOn w:val="a1"/>
    <w:link w:val="ac"/>
    <w:rsid w:val="004859A1"/>
    <w:pPr>
      <w:suppressAutoHyphens/>
      <w:spacing w:line="360" w:lineRule="auto"/>
      <w:ind w:firstLine="708"/>
      <w:jc w:val="both"/>
    </w:pPr>
  </w:style>
  <w:style w:type="paragraph" w:styleId="a0">
    <w:name w:val="List Bullet"/>
    <w:basedOn w:val="a1"/>
    <w:autoRedefine/>
    <w:rsid w:val="004859A1"/>
    <w:pPr>
      <w:numPr>
        <w:numId w:val="1"/>
      </w:numPr>
      <w:suppressAutoHyphens/>
      <w:spacing w:line="360" w:lineRule="auto"/>
      <w:jc w:val="both"/>
    </w:pPr>
    <w:rPr>
      <w:rFonts w:ascii="Arial" w:hAnsi="Arial"/>
      <w:szCs w:val="20"/>
    </w:rPr>
  </w:style>
  <w:style w:type="paragraph" w:styleId="a">
    <w:name w:val="List Number"/>
    <w:basedOn w:val="a1"/>
    <w:rsid w:val="004859A1"/>
    <w:pPr>
      <w:numPr>
        <w:numId w:val="2"/>
      </w:numPr>
      <w:suppressAutoHyphens/>
      <w:spacing w:line="360" w:lineRule="auto"/>
      <w:jc w:val="both"/>
    </w:pPr>
    <w:rPr>
      <w:rFonts w:ascii="Arial" w:hAnsi="Arial"/>
      <w:szCs w:val="20"/>
    </w:rPr>
  </w:style>
  <w:style w:type="paragraph" w:customStyle="1" w:styleId="ad">
    <w:name w:val="Таблица"/>
    <w:basedOn w:val="a1"/>
    <w:rsid w:val="004859A1"/>
    <w:pPr>
      <w:suppressAutoHyphens/>
      <w:ind w:firstLine="709"/>
      <w:jc w:val="center"/>
    </w:pPr>
    <w:rPr>
      <w:rFonts w:ascii="Courier New" w:hAnsi="Courier New"/>
      <w:sz w:val="20"/>
      <w:szCs w:val="20"/>
    </w:rPr>
  </w:style>
  <w:style w:type="paragraph" w:styleId="ae">
    <w:name w:val="Plain Text"/>
    <w:basedOn w:val="a1"/>
    <w:link w:val="af"/>
    <w:rsid w:val="004859A1"/>
    <w:rPr>
      <w:rFonts w:ascii="Courier New" w:hAnsi="Courier New" w:cs="Courier New"/>
      <w:sz w:val="20"/>
      <w:szCs w:val="20"/>
    </w:rPr>
  </w:style>
  <w:style w:type="paragraph" w:styleId="10">
    <w:name w:val="toc 1"/>
    <w:basedOn w:val="a1"/>
    <w:next w:val="a1"/>
    <w:autoRedefine/>
    <w:uiPriority w:val="39"/>
    <w:rsid w:val="00B5327B"/>
    <w:pPr>
      <w:tabs>
        <w:tab w:val="left" w:pos="794"/>
        <w:tab w:val="right" w:leader="dot" w:pos="10065"/>
      </w:tabs>
      <w:ind w:left="340" w:right="579"/>
      <w:jc w:val="both"/>
    </w:pPr>
    <w:rPr>
      <w:b/>
      <w:noProof/>
    </w:rPr>
  </w:style>
  <w:style w:type="paragraph" w:styleId="22">
    <w:name w:val="toc 2"/>
    <w:basedOn w:val="a1"/>
    <w:next w:val="a1"/>
    <w:autoRedefine/>
    <w:uiPriority w:val="39"/>
    <w:rsid w:val="00A2474F"/>
    <w:pPr>
      <w:tabs>
        <w:tab w:val="left" w:pos="709"/>
        <w:tab w:val="right" w:leader="dot" w:pos="10065"/>
      </w:tabs>
      <w:ind w:left="426" w:right="-142"/>
    </w:pPr>
    <w:rPr>
      <w:noProof/>
      <w:color w:val="000000" w:themeColor="text1"/>
    </w:rPr>
  </w:style>
  <w:style w:type="paragraph" w:styleId="32">
    <w:name w:val="toc 3"/>
    <w:basedOn w:val="a1"/>
    <w:next w:val="a1"/>
    <w:autoRedefine/>
    <w:uiPriority w:val="39"/>
    <w:rsid w:val="004859A1"/>
    <w:pPr>
      <w:ind w:left="480"/>
    </w:pPr>
  </w:style>
  <w:style w:type="paragraph" w:styleId="40">
    <w:name w:val="toc 4"/>
    <w:basedOn w:val="a1"/>
    <w:next w:val="a1"/>
    <w:autoRedefine/>
    <w:semiHidden/>
    <w:rsid w:val="004859A1"/>
    <w:pPr>
      <w:ind w:left="720"/>
    </w:pPr>
  </w:style>
  <w:style w:type="paragraph" w:styleId="50">
    <w:name w:val="toc 5"/>
    <w:basedOn w:val="a1"/>
    <w:next w:val="a1"/>
    <w:autoRedefine/>
    <w:semiHidden/>
    <w:rsid w:val="004859A1"/>
    <w:pPr>
      <w:ind w:left="960"/>
    </w:pPr>
  </w:style>
  <w:style w:type="paragraph" w:styleId="60">
    <w:name w:val="toc 6"/>
    <w:basedOn w:val="a1"/>
    <w:next w:val="a1"/>
    <w:autoRedefine/>
    <w:semiHidden/>
    <w:rsid w:val="004859A1"/>
    <w:pPr>
      <w:ind w:left="1200"/>
    </w:pPr>
  </w:style>
  <w:style w:type="paragraph" w:styleId="70">
    <w:name w:val="toc 7"/>
    <w:basedOn w:val="a1"/>
    <w:next w:val="a1"/>
    <w:autoRedefine/>
    <w:semiHidden/>
    <w:rsid w:val="004859A1"/>
    <w:pPr>
      <w:ind w:left="1440"/>
    </w:pPr>
  </w:style>
  <w:style w:type="paragraph" w:styleId="80">
    <w:name w:val="toc 8"/>
    <w:basedOn w:val="a1"/>
    <w:next w:val="a1"/>
    <w:autoRedefine/>
    <w:semiHidden/>
    <w:rsid w:val="004859A1"/>
    <w:pPr>
      <w:ind w:left="1680"/>
    </w:pPr>
  </w:style>
  <w:style w:type="paragraph" w:styleId="90">
    <w:name w:val="toc 9"/>
    <w:basedOn w:val="a1"/>
    <w:next w:val="a1"/>
    <w:autoRedefine/>
    <w:semiHidden/>
    <w:rsid w:val="004859A1"/>
    <w:pPr>
      <w:ind w:left="1920"/>
    </w:pPr>
  </w:style>
  <w:style w:type="character" w:styleId="af0">
    <w:name w:val="Hyperlink"/>
    <w:basedOn w:val="a2"/>
    <w:uiPriority w:val="99"/>
    <w:rsid w:val="004859A1"/>
    <w:rPr>
      <w:color w:val="0000FF"/>
      <w:u w:val="single"/>
    </w:rPr>
  </w:style>
  <w:style w:type="paragraph" w:styleId="23">
    <w:name w:val="Body Text Indent 2"/>
    <w:basedOn w:val="a1"/>
    <w:rsid w:val="004859A1"/>
    <w:pPr>
      <w:spacing w:line="360" w:lineRule="auto"/>
      <w:ind w:firstLine="709"/>
      <w:jc w:val="both"/>
    </w:pPr>
    <w:rPr>
      <w:rFonts w:cs="Arial"/>
      <w:color w:val="000000"/>
    </w:rPr>
  </w:style>
  <w:style w:type="paragraph" w:styleId="af1">
    <w:name w:val="Normal (Web)"/>
    <w:basedOn w:val="a1"/>
    <w:rsid w:val="004859A1"/>
    <w:pPr>
      <w:spacing w:before="100" w:beforeAutospacing="1" w:after="100" w:afterAutospacing="1"/>
    </w:pPr>
    <w:rPr>
      <w:rFonts w:ascii="Arial Unicode MS" w:eastAsia="Arial Unicode MS" w:hAnsi="Arial Unicode MS" w:cs="Arial Unicode MS"/>
    </w:rPr>
  </w:style>
  <w:style w:type="character" w:styleId="af2">
    <w:name w:val="page number"/>
    <w:basedOn w:val="a2"/>
    <w:rsid w:val="004859A1"/>
  </w:style>
  <w:style w:type="paragraph" w:customStyle="1" w:styleId="af3">
    <w:name w:val="Название рисунка"/>
    <w:basedOn w:val="a1"/>
    <w:next w:val="ab"/>
    <w:rsid w:val="004859A1"/>
    <w:pPr>
      <w:suppressAutoHyphens/>
      <w:spacing w:before="60" w:after="60" w:line="360" w:lineRule="auto"/>
      <w:jc w:val="center"/>
    </w:pPr>
    <w:rPr>
      <w:rFonts w:ascii="Arial" w:hAnsi="Arial"/>
      <w:szCs w:val="20"/>
    </w:rPr>
  </w:style>
  <w:style w:type="paragraph" w:styleId="11">
    <w:name w:val="index 1"/>
    <w:basedOn w:val="a1"/>
    <w:next w:val="a1"/>
    <w:autoRedefine/>
    <w:semiHidden/>
    <w:rsid w:val="004859A1"/>
    <w:pPr>
      <w:ind w:left="240" w:hanging="240"/>
    </w:pPr>
  </w:style>
  <w:style w:type="paragraph" w:customStyle="1" w:styleId="Introduction">
    <w:name w:val="Introduction"/>
    <w:basedOn w:val="1"/>
    <w:rsid w:val="00EB0160"/>
    <w:pPr>
      <w:numPr>
        <w:numId w:val="0"/>
      </w:numPr>
      <w:spacing w:before="60" w:after="60"/>
      <w:jc w:val="center"/>
    </w:pPr>
    <w:rPr>
      <w:szCs w:val="24"/>
    </w:rPr>
  </w:style>
  <w:style w:type="paragraph" w:customStyle="1" w:styleId="af4">
    <w:name w:val="Обычный посередине"/>
    <w:basedOn w:val="aa"/>
    <w:rsid w:val="004859A1"/>
    <w:pPr>
      <w:ind w:firstLine="0"/>
      <w:jc w:val="center"/>
    </w:pPr>
  </w:style>
  <w:style w:type="paragraph" w:customStyle="1" w:styleId="12">
    <w:name w:val="Стиль1"/>
    <w:basedOn w:val="1"/>
    <w:rsid w:val="004859A1"/>
    <w:rPr>
      <w:rFonts w:cs="Times New Roman"/>
      <w:bCs w:val="0"/>
    </w:rPr>
  </w:style>
  <w:style w:type="paragraph" w:customStyle="1" w:styleId="24">
    <w:name w:val="Стиль2"/>
    <w:basedOn w:val="10"/>
    <w:rsid w:val="004859A1"/>
  </w:style>
  <w:style w:type="paragraph" w:customStyle="1" w:styleId="33">
    <w:name w:val="Стиль3"/>
    <w:basedOn w:val="aa"/>
    <w:rsid w:val="004859A1"/>
    <w:rPr>
      <w:rFonts w:ascii="Times New Roman" w:hAnsi="Times New Roman"/>
    </w:rPr>
  </w:style>
  <w:style w:type="paragraph" w:customStyle="1" w:styleId="font7">
    <w:name w:val="font7"/>
    <w:basedOn w:val="a1"/>
    <w:rsid w:val="004859A1"/>
    <w:pPr>
      <w:spacing w:before="100" w:beforeAutospacing="1" w:after="100" w:afterAutospacing="1"/>
    </w:pPr>
    <w:rPr>
      <w:rFonts w:ascii="Symbol" w:eastAsia="Arial Unicode MS" w:hAnsi="Symbol" w:cs="Arial Unicode MS"/>
      <w:b/>
      <w:bCs/>
      <w:i/>
      <w:iCs/>
      <w:sz w:val="20"/>
      <w:szCs w:val="20"/>
    </w:rPr>
  </w:style>
  <w:style w:type="paragraph" w:customStyle="1" w:styleId="41">
    <w:name w:val="Стиль4"/>
    <w:basedOn w:val="10"/>
    <w:rsid w:val="004859A1"/>
    <w:rPr>
      <w:bCs/>
    </w:rPr>
  </w:style>
  <w:style w:type="paragraph" w:customStyle="1" w:styleId="af5">
    <w:name w:val="Оглавление"/>
    <w:basedOn w:val="10"/>
    <w:rsid w:val="004859A1"/>
    <w:pPr>
      <w:jc w:val="center"/>
    </w:pPr>
    <w:rPr>
      <w:b w:val="0"/>
      <w:bCs/>
      <w:sz w:val="28"/>
      <w:szCs w:val="32"/>
    </w:rPr>
  </w:style>
  <w:style w:type="character" w:customStyle="1" w:styleId="13">
    <w:name w:val="Оглавление 1 Знак"/>
    <w:basedOn w:val="a2"/>
    <w:rsid w:val="004859A1"/>
    <w:rPr>
      <w:noProof/>
      <w:sz w:val="24"/>
      <w:szCs w:val="24"/>
      <w:lang w:val="ru-RU" w:eastAsia="ru-RU" w:bidi="ar-SA"/>
    </w:rPr>
  </w:style>
  <w:style w:type="character" w:customStyle="1" w:styleId="af6">
    <w:name w:val="Оглавление Знак"/>
    <w:basedOn w:val="13"/>
    <w:rsid w:val="004859A1"/>
    <w:rPr>
      <w:b/>
      <w:bCs/>
      <w:noProof/>
      <w:sz w:val="28"/>
      <w:szCs w:val="32"/>
      <w:lang w:val="ru-RU" w:eastAsia="ru-RU" w:bidi="ar-SA"/>
    </w:rPr>
  </w:style>
  <w:style w:type="paragraph" w:customStyle="1" w:styleId="af7">
    <w:name w:val="Введение"/>
    <w:basedOn w:val="af8"/>
    <w:rsid w:val="004859A1"/>
    <w:rPr>
      <w:rFonts w:cs="Times New Roman"/>
    </w:rPr>
  </w:style>
  <w:style w:type="paragraph" w:customStyle="1" w:styleId="1TimesNewRoman">
    <w:name w:val="Заголовок 1+Times New Roman"/>
    <w:basedOn w:val="1"/>
    <w:rsid w:val="004859A1"/>
    <w:pPr>
      <w:numPr>
        <w:numId w:val="3"/>
      </w:numPr>
      <w:ind w:left="357" w:hanging="357"/>
    </w:pPr>
    <w:rPr>
      <w:b w:val="0"/>
    </w:rPr>
  </w:style>
  <w:style w:type="paragraph" w:customStyle="1" w:styleId="af8">
    <w:name w:val="Выводы"/>
    <w:basedOn w:val="1TimesNewRoman"/>
    <w:rsid w:val="004859A1"/>
    <w:pPr>
      <w:numPr>
        <w:numId w:val="0"/>
      </w:numPr>
      <w:jc w:val="center"/>
    </w:pPr>
    <w:rPr>
      <w:b/>
    </w:rPr>
  </w:style>
  <w:style w:type="paragraph" w:styleId="34">
    <w:name w:val="Body Text Indent 3"/>
    <w:basedOn w:val="a1"/>
    <w:rsid w:val="004859A1"/>
    <w:pPr>
      <w:spacing w:after="120"/>
      <w:ind w:left="283"/>
    </w:pPr>
    <w:rPr>
      <w:sz w:val="16"/>
      <w:szCs w:val="16"/>
    </w:rPr>
  </w:style>
  <w:style w:type="table" w:styleId="af9">
    <w:name w:val="Table Grid"/>
    <w:basedOn w:val="a3"/>
    <w:uiPriority w:val="59"/>
    <w:rsid w:val="001D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rsid w:val="00FA3B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20">
    <w:name w:val="Обычный_ж_12"/>
    <w:basedOn w:val="a1"/>
    <w:next w:val="a1"/>
    <w:rsid w:val="00E90F2F"/>
    <w:pPr>
      <w:spacing w:before="120" w:after="120"/>
      <w:jc w:val="center"/>
    </w:pPr>
    <w:rPr>
      <w:rFonts w:ascii="Arial" w:hAnsi="Arial"/>
      <w:b/>
      <w:bCs/>
    </w:rPr>
  </w:style>
  <w:style w:type="paragraph" w:customStyle="1" w:styleId="afa">
    <w:name w:val="Обычный табличный"/>
    <w:basedOn w:val="a1"/>
    <w:rsid w:val="004572D0"/>
    <w:pPr>
      <w:jc w:val="both"/>
    </w:pPr>
    <w:rPr>
      <w:rFonts w:ascii="Arial" w:hAnsi="Arial"/>
      <w:sz w:val="22"/>
      <w:szCs w:val="22"/>
    </w:rPr>
  </w:style>
  <w:style w:type="paragraph" w:customStyle="1" w:styleId="afb">
    <w:name w:val="Заполнение"/>
    <w:basedOn w:val="a1"/>
    <w:rsid w:val="00916D95"/>
    <w:pPr>
      <w:widowControl w:val="0"/>
      <w:jc w:val="center"/>
    </w:pPr>
    <w:rPr>
      <w:rFonts w:ascii="Courier New" w:hAnsi="Courier New"/>
      <w:sz w:val="28"/>
      <w:szCs w:val="20"/>
    </w:rPr>
  </w:style>
  <w:style w:type="paragraph" w:styleId="afc">
    <w:name w:val="Title"/>
    <w:basedOn w:val="a1"/>
    <w:qFormat/>
    <w:rsid w:val="00916D95"/>
    <w:pPr>
      <w:jc w:val="center"/>
    </w:pPr>
    <w:rPr>
      <w:b/>
      <w:sz w:val="28"/>
      <w:szCs w:val="20"/>
    </w:rPr>
  </w:style>
  <w:style w:type="paragraph" w:styleId="afd">
    <w:name w:val="Balloon Text"/>
    <w:basedOn w:val="a1"/>
    <w:semiHidden/>
    <w:rsid w:val="00AA7D4A"/>
    <w:pPr>
      <w:widowControl w:val="0"/>
      <w:spacing w:line="360" w:lineRule="auto"/>
      <w:ind w:firstLine="709"/>
      <w:jc w:val="both"/>
    </w:pPr>
    <w:rPr>
      <w:rFonts w:ascii="Tahoma" w:hAnsi="Tahoma" w:cs="Tahoma"/>
      <w:sz w:val="16"/>
      <w:szCs w:val="16"/>
    </w:rPr>
  </w:style>
  <w:style w:type="paragraph" w:customStyle="1" w:styleId="-">
    <w:name w:val="УГТП-Примечание"/>
    <w:basedOn w:val="a1"/>
    <w:rsid w:val="00AA7D4A"/>
    <w:pPr>
      <w:jc w:val="center"/>
    </w:pPr>
    <w:rPr>
      <w:rFonts w:ascii="Arial" w:hAnsi="Arial" w:cs="Arial"/>
    </w:rPr>
  </w:style>
  <w:style w:type="character" w:styleId="afe">
    <w:name w:val="annotation reference"/>
    <w:basedOn w:val="a2"/>
    <w:semiHidden/>
    <w:rsid w:val="00E42A1B"/>
    <w:rPr>
      <w:sz w:val="16"/>
      <w:szCs w:val="16"/>
    </w:rPr>
  </w:style>
  <w:style w:type="paragraph" w:styleId="aff">
    <w:name w:val="annotation text"/>
    <w:basedOn w:val="a1"/>
    <w:semiHidden/>
    <w:rsid w:val="00E42A1B"/>
    <w:rPr>
      <w:sz w:val="20"/>
      <w:szCs w:val="20"/>
    </w:rPr>
  </w:style>
  <w:style w:type="paragraph" w:styleId="aff0">
    <w:name w:val="annotation subject"/>
    <w:basedOn w:val="aff"/>
    <w:next w:val="aff"/>
    <w:semiHidden/>
    <w:rsid w:val="00E42A1B"/>
    <w:rPr>
      <w:b/>
      <w:bCs/>
    </w:rPr>
  </w:style>
  <w:style w:type="paragraph" w:styleId="2">
    <w:name w:val="List Number 2"/>
    <w:basedOn w:val="a1"/>
    <w:rsid w:val="001E2180"/>
    <w:pPr>
      <w:numPr>
        <w:numId w:val="6"/>
      </w:numPr>
      <w:tabs>
        <w:tab w:val="clear" w:pos="502"/>
        <w:tab w:val="num" w:pos="643"/>
      </w:tabs>
      <w:ind w:left="643"/>
    </w:pPr>
  </w:style>
  <w:style w:type="paragraph" w:styleId="3">
    <w:name w:val="List Number 3"/>
    <w:basedOn w:val="a1"/>
    <w:rsid w:val="001E2180"/>
    <w:pPr>
      <w:numPr>
        <w:numId w:val="5"/>
      </w:numPr>
    </w:pPr>
  </w:style>
  <w:style w:type="paragraph" w:customStyle="1" w:styleId="35">
    <w:name w:val="Знак Знак3 Знак"/>
    <w:basedOn w:val="a1"/>
    <w:rsid w:val="00CA4F4C"/>
    <w:pPr>
      <w:spacing w:after="160" w:line="240" w:lineRule="exact"/>
    </w:pPr>
    <w:rPr>
      <w:rFonts w:ascii="Verdana" w:hAnsi="Verdana"/>
      <w:color w:val="000000"/>
      <w:lang w:val="en-US" w:eastAsia="en-US"/>
    </w:rPr>
  </w:style>
  <w:style w:type="character" w:customStyle="1" w:styleId="a6">
    <w:name w:val="Верхний колонтитул Знак"/>
    <w:basedOn w:val="a2"/>
    <w:link w:val="a5"/>
    <w:uiPriority w:val="99"/>
    <w:rsid w:val="00E51EDE"/>
    <w:rPr>
      <w:sz w:val="24"/>
      <w:szCs w:val="24"/>
    </w:rPr>
  </w:style>
  <w:style w:type="paragraph" w:styleId="aff1">
    <w:name w:val="List Paragraph"/>
    <w:basedOn w:val="a1"/>
    <w:link w:val="aff2"/>
    <w:uiPriority w:val="34"/>
    <w:qFormat/>
    <w:rsid w:val="0055253B"/>
    <w:pPr>
      <w:ind w:left="720"/>
      <w:contextualSpacing/>
    </w:pPr>
  </w:style>
  <w:style w:type="paragraph" w:styleId="aff3">
    <w:name w:val="TOC Heading"/>
    <w:basedOn w:val="1"/>
    <w:next w:val="a1"/>
    <w:uiPriority w:val="39"/>
    <w:unhideWhenUsed/>
    <w:qFormat/>
    <w:rsid w:val="00017C31"/>
    <w:pPr>
      <w:keepLines/>
      <w:numPr>
        <w:numId w:val="0"/>
      </w:numPr>
      <w:spacing w:before="480" w:line="276" w:lineRule="auto"/>
      <w:outlineLvl w:val="9"/>
    </w:pPr>
    <w:rPr>
      <w:rFonts w:asciiTheme="majorHAnsi" w:eastAsiaTheme="majorEastAsia" w:hAnsiTheme="majorHAnsi" w:cstheme="majorBidi"/>
      <w:color w:val="365F91" w:themeColor="accent1" w:themeShade="BF"/>
      <w:szCs w:val="28"/>
      <w:lang w:eastAsia="en-US"/>
    </w:rPr>
  </w:style>
  <w:style w:type="paragraph" w:styleId="aff4">
    <w:name w:val="Document Map"/>
    <w:basedOn w:val="a1"/>
    <w:link w:val="aff5"/>
    <w:rsid w:val="00017C31"/>
    <w:rPr>
      <w:rFonts w:ascii="Tahoma" w:hAnsi="Tahoma" w:cs="Tahoma"/>
      <w:sz w:val="16"/>
      <w:szCs w:val="16"/>
    </w:rPr>
  </w:style>
  <w:style w:type="character" w:customStyle="1" w:styleId="aff5">
    <w:name w:val="Схема документа Знак"/>
    <w:basedOn w:val="a2"/>
    <w:link w:val="aff4"/>
    <w:rsid w:val="00017C31"/>
    <w:rPr>
      <w:rFonts w:ascii="Tahoma" w:hAnsi="Tahoma" w:cs="Tahoma"/>
      <w:sz w:val="16"/>
      <w:szCs w:val="16"/>
    </w:rPr>
  </w:style>
  <w:style w:type="paragraph" w:customStyle="1" w:styleId="aff6">
    <w:name w:val="Содержимое таблицы"/>
    <w:basedOn w:val="a1"/>
    <w:rsid w:val="00A738BA"/>
    <w:pPr>
      <w:suppressLineNumbers/>
      <w:suppressAutoHyphens/>
      <w:jc w:val="center"/>
    </w:pPr>
    <w:rPr>
      <w:rFonts w:ascii="Arial" w:hAnsi="Arial"/>
      <w:lang w:eastAsia="ar-SA"/>
    </w:rPr>
  </w:style>
  <w:style w:type="character" w:customStyle="1" w:styleId="apple-style-span">
    <w:name w:val="apple-style-span"/>
    <w:rsid w:val="00B82C15"/>
  </w:style>
  <w:style w:type="paragraph" w:styleId="aff7">
    <w:name w:val="No Spacing"/>
    <w:uiPriority w:val="1"/>
    <w:qFormat/>
    <w:rsid w:val="00063BAA"/>
    <w:rPr>
      <w:rFonts w:ascii="Calibri" w:eastAsia="Calibri" w:hAnsi="Calibri"/>
      <w:sz w:val="22"/>
      <w:szCs w:val="22"/>
      <w:lang w:eastAsia="en-US"/>
    </w:rPr>
  </w:style>
  <w:style w:type="character" w:customStyle="1" w:styleId="Bodytext2">
    <w:name w:val="Body text (2)_"/>
    <w:basedOn w:val="a2"/>
    <w:link w:val="Bodytext20"/>
    <w:rsid w:val="00063BAA"/>
    <w:rPr>
      <w:b/>
      <w:bCs/>
      <w:shd w:val="clear" w:color="auto" w:fill="FFFFFF"/>
    </w:rPr>
  </w:style>
  <w:style w:type="paragraph" w:customStyle="1" w:styleId="Bodytext20">
    <w:name w:val="Body text (2)"/>
    <w:basedOn w:val="a1"/>
    <w:link w:val="Bodytext2"/>
    <w:rsid w:val="00063BAA"/>
    <w:pPr>
      <w:widowControl w:val="0"/>
      <w:shd w:val="clear" w:color="auto" w:fill="FFFFFF"/>
      <w:spacing w:line="247" w:lineRule="exact"/>
      <w:ind w:hanging="360"/>
    </w:pPr>
    <w:rPr>
      <w:b/>
      <w:bCs/>
      <w:sz w:val="20"/>
      <w:szCs w:val="20"/>
    </w:rPr>
  </w:style>
  <w:style w:type="paragraph" w:customStyle="1" w:styleId="text">
    <w:name w:val="text"/>
    <w:basedOn w:val="a1"/>
    <w:uiPriority w:val="99"/>
    <w:rsid w:val="009E06D2"/>
    <w:pPr>
      <w:spacing w:before="100" w:beforeAutospacing="1" w:after="100" w:afterAutospacing="1" w:line="288" w:lineRule="auto"/>
    </w:pPr>
    <w:rPr>
      <w:rFonts w:ascii="Arial" w:hAnsi="Arial" w:cs="Arial"/>
      <w:color w:val="333333"/>
      <w:sz w:val="20"/>
      <w:szCs w:val="20"/>
    </w:rPr>
  </w:style>
  <w:style w:type="paragraph" w:customStyle="1" w:styleId="Default">
    <w:name w:val="Default"/>
    <w:rsid w:val="00D01C52"/>
    <w:pPr>
      <w:autoSpaceDE w:val="0"/>
      <w:autoSpaceDN w:val="0"/>
      <w:adjustRightInd w:val="0"/>
    </w:pPr>
    <w:rPr>
      <w:rFonts w:ascii="Arial" w:eastAsia="Calibri" w:hAnsi="Arial" w:cs="Arial"/>
      <w:color w:val="000000"/>
      <w:sz w:val="24"/>
      <w:szCs w:val="24"/>
    </w:rPr>
  </w:style>
  <w:style w:type="numbering" w:customStyle="1" w:styleId="WW8Num2">
    <w:name w:val="WW8Num2"/>
    <w:basedOn w:val="a4"/>
    <w:rsid w:val="0062218D"/>
    <w:pPr>
      <w:numPr>
        <w:numId w:val="7"/>
      </w:numPr>
    </w:pPr>
  </w:style>
  <w:style w:type="character" w:customStyle="1" w:styleId="af">
    <w:name w:val="Текст Знак"/>
    <w:basedOn w:val="a2"/>
    <w:link w:val="ae"/>
    <w:rsid w:val="00C13034"/>
    <w:rPr>
      <w:rFonts w:ascii="Courier New" w:hAnsi="Courier New" w:cs="Courier New"/>
    </w:rPr>
  </w:style>
  <w:style w:type="paragraph" w:customStyle="1" w:styleId="15">
    <w:name w:val="ТЕКСТ 1"/>
    <w:basedOn w:val="a1"/>
    <w:link w:val="16"/>
    <w:qFormat/>
    <w:rsid w:val="00C13034"/>
    <w:pPr>
      <w:suppressAutoHyphens/>
      <w:spacing w:line="360" w:lineRule="auto"/>
      <w:ind w:firstLine="709"/>
      <w:jc w:val="both"/>
    </w:pPr>
    <w:rPr>
      <w:lang w:eastAsia="ar-SA"/>
    </w:rPr>
  </w:style>
  <w:style w:type="character" w:customStyle="1" w:styleId="16">
    <w:name w:val="ТЕКСТ 1 Знак"/>
    <w:basedOn w:val="a2"/>
    <w:link w:val="15"/>
    <w:rsid w:val="00C13034"/>
    <w:rPr>
      <w:sz w:val="24"/>
      <w:szCs w:val="24"/>
      <w:lang w:eastAsia="ar-SA"/>
    </w:rPr>
  </w:style>
  <w:style w:type="character" w:customStyle="1" w:styleId="fontstyle01">
    <w:name w:val="fontstyle01"/>
    <w:basedOn w:val="a2"/>
    <w:rsid w:val="00BE1C5C"/>
    <w:rPr>
      <w:rFonts w:ascii="Arial" w:hAnsi="Arial" w:cs="Arial" w:hint="default"/>
      <w:b/>
      <w:bCs/>
      <w:i w:val="0"/>
      <w:iCs w:val="0"/>
      <w:color w:val="000000"/>
      <w:sz w:val="24"/>
      <w:szCs w:val="24"/>
    </w:rPr>
  </w:style>
  <w:style w:type="character" w:customStyle="1" w:styleId="fontstyle21">
    <w:name w:val="fontstyle21"/>
    <w:basedOn w:val="a2"/>
    <w:rsid w:val="00BE1C5C"/>
    <w:rPr>
      <w:rFonts w:ascii="Arial" w:hAnsi="Arial" w:cs="Arial" w:hint="default"/>
      <w:b w:val="0"/>
      <w:bCs w:val="0"/>
      <w:i w:val="0"/>
      <w:iCs w:val="0"/>
      <w:color w:val="000000"/>
      <w:sz w:val="24"/>
      <w:szCs w:val="24"/>
    </w:rPr>
  </w:style>
  <w:style w:type="character" w:customStyle="1" w:styleId="fontstyle31">
    <w:name w:val="fontstyle31"/>
    <w:basedOn w:val="a2"/>
    <w:rsid w:val="00BE1C5C"/>
    <w:rPr>
      <w:rFonts w:ascii="Times New Roman" w:hAnsi="Times New Roman" w:cs="Times New Roman" w:hint="default"/>
      <w:b w:val="0"/>
      <w:bCs w:val="0"/>
      <w:i w:val="0"/>
      <w:iCs w:val="0"/>
      <w:color w:val="000000"/>
      <w:sz w:val="24"/>
      <w:szCs w:val="24"/>
    </w:rPr>
  </w:style>
  <w:style w:type="character" w:customStyle="1" w:styleId="fontstyle41">
    <w:name w:val="fontstyle41"/>
    <w:basedOn w:val="a2"/>
    <w:rsid w:val="00BE1C5C"/>
    <w:rPr>
      <w:rFonts w:ascii="Symbol" w:hAnsi="Symbol" w:hint="default"/>
      <w:b w:val="0"/>
      <w:bCs w:val="0"/>
      <w:i w:val="0"/>
      <w:iCs w:val="0"/>
      <w:color w:val="000000"/>
      <w:sz w:val="24"/>
      <w:szCs w:val="24"/>
    </w:rPr>
  </w:style>
  <w:style w:type="paragraph" w:customStyle="1" w:styleId="Text0">
    <w:name w:val="Text"/>
    <w:basedOn w:val="a1"/>
    <w:link w:val="Text1"/>
    <w:rsid w:val="00BE1C5C"/>
    <w:pPr>
      <w:spacing w:before="60" w:after="60" w:line="360" w:lineRule="auto"/>
      <w:ind w:left="284" w:firstLine="709"/>
      <w:jc w:val="both"/>
    </w:pPr>
    <w:rPr>
      <w:rFonts w:ascii="ISOCPEUR" w:hAnsi="ISOCPEUR"/>
      <w:i/>
      <w:sz w:val="28"/>
      <w:lang w:val="x-none" w:eastAsia="x-none"/>
    </w:rPr>
  </w:style>
  <w:style w:type="character" w:customStyle="1" w:styleId="a9">
    <w:name w:val="Основной текст Знак"/>
    <w:basedOn w:val="a2"/>
    <w:link w:val="a8"/>
    <w:rsid w:val="00BE1C5C"/>
    <w:rPr>
      <w:rFonts w:ascii="Arial" w:hAnsi="Arial" w:cs="Arial"/>
      <w:b/>
      <w:bCs/>
      <w:sz w:val="32"/>
      <w:szCs w:val="24"/>
    </w:rPr>
  </w:style>
  <w:style w:type="character" w:customStyle="1" w:styleId="ac">
    <w:name w:val="Основной текст с отступом Знак"/>
    <w:basedOn w:val="a2"/>
    <w:link w:val="ab"/>
    <w:rsid w:val="00BE1C5C"/>
    <w:rPr>
      <w:sz w:val="24"/>
      <w:szCs w:val="24"/>
    </w:rPr>
  </w:style>
  <w:style w:type="character" w:customStyle="1" w:styleId="Text1">
    <w:name w:val="Text Знак"/>
    <w:link w:val="Text0"/>
    <w:rsid w:val="00BE1C5C"/>
    <w:rPr>
      <w:rFonts w:ascii="ISOCPEUR" w:hAnsi="ISOCPEUR"/>
      <w:i/>
      <w:sz w:val="28"/>
      <w:szCs w:val="24"/>
      <w:lang w:val="x-none" w:eastAsia="x-none"/>
    </w:rPr>
  </w:style>
  <w:style w:type="paragraph" w:customStyle="1" w:styleId="17">
    <w:name w:val="Основной текст1"/>
    <w:basedOn w:val="a1"/>
    <w:link w:val="aff8"/>
    <w:rsid w:val="00BE1C5C"/>
    <w:pPr>
      <w:widowControl w:val="0"/>
      <w:shd w:val="clear" w:color="auto" w:fill="FFFFFF"/>
      <w:spacing w:line="0" w:lineRule="atLeast"/>
    </w:pPr>
    <w:rPr>
      <w:rFonts w:ascii="Arial Narrow" w:eastAsia="Arial Narrow" w:hAnsi="Arial Narrow" w:cs="Arial Narrow"/>
      <w:spacing w:val="6"/>
      <w:sz w:val="19"/>
      <w:szCs w:val="19"/>
    </w:rPr>
  </w:style>
  <w:style w:type="paragraph" w:styleId="aff9">
    <w:name w:val="Block Text"/>
    <w:basedOn w:val="a1"/>
    <w:link w:val="affa"/>
    <w:rsid w:val="00BE1C5C"/>
    <w:pPr>
      <w:spacing w:line="360" w:lineRule="auto"/>
      <w:ind w:left="360" w:right="-853"/>
      <w:jc w:val="both"/>
    </w:pPr>
    <w:rPr>
      <w:rFonts w:ascii="Mipgost" w:hAnsi="Mipgost"/>
      <w:sz w:val="28"/>
      <w:szCs w:val="20"/>
    </w:rPr>
  </w:style>
  <w:style w:type="character" w:customStyle="1" w:styleId="aff8">
    <w:name w:val="Основной текст_"/>
    <w:basedOn w:val="a2"/>
    <w:link w:val="17"/>
    <w:rsid w:val="00BE1C5C"/>
    <w:rPr>
      <w:rFonts w:ascii="Arial Narrow" w:eastAsia="Arial Narrow" w:hAnsi="Arial Narrow" w:cs="Arial Narrow"/>
      <w:spacing w:val="6"/>
      <w:sz w:val="19"/>
      <w:szCs w:val="19"/>
      <w:shd w:val="clear" w:color="auto" w:fill="FFFFFF"/>
    </w:rPr>
  </w:style>
  <w:style w:type="character" w:customStyle="1" w:styleId="aff2">
    <w:name w:val="Абзац списка Знак"/>
    <w:link w:val="aff1"/>
    <w:uiPriority w:val="34"/>
    <w:rsid w:val="00BE1C5C"/>
    <w:rPr>
      <w:sz w:val="24"/>
      <w:szCs w:val="24"/>
    </w:rPr>
  </w:style>
  <w:style w:type="character" w:customStyle="1" w:styleId="affa">
    <w:name w:val="Цитата Знак"/>
    <w:basedOn w:val="a2"/>
    <w:link w:val="aff9"/>
    <w:rsid w:val="00BE1C5C"/>
    <w:rPr>
      <w:rFonts w:ascii="Mipgost" w:hAnsi="Mipgost"/>
      <w:sz w:val="28"/>
    </w:rPr>
  </w:style>
  <w:style w:type="paragraph" w:customStyle="1" w:styleId="StKX">
    <w:name w:val="_St KX"/>
    <w:basedOn w:val="a1"/>
    <w:link w:val="StKX0"/>
    <w:qFormat/>
    <w:rsid w:val="00BE1C5C"/>
    <w:pPr>
      <w:spacing w:before="120" w:line="360" w:lineRule="auto"/>
      <w:ind w:left="284" w:right="284" w:firstLine="851"/>
      <w:jc w:val="both"/>
    </w:pPr>
    <w:rPr>
      <w:rFonts w:ascii="Arial" w:eastAsiaTheme="minorHAnsi" w:hAnsi="Arial" w:cstheme="minorBidi"/>
      <w:lang w:eastAsia="en-US"/>
    </w:rPr>
  </w:style>
  <w:style w:type="character" w:customStyle="1" w:styleId="StKX0">
    <w:name w:val="_St KX Знак"/>
    <w:basedOn w:val="a2"/>
    <w:link w:val="StKX"/>
    <w:rsid w:val="00BE1C5C"/>
    <w:rPr>
      <w:rFonts w:ascii="Arial" w:eastAsiaTheme="minorHAnsi" w:hAnsi="Arial" w:cstheme="minorBidi"/>
      <w:sz w:val="24"/>
      <w:szCs w:val="24"/>
      <w:lang w:eastAsia="en-US"/>
    </w:rPr>
  </w:style>
  <w:style w:type="character" w:styleId="affb">
    <w:name w:val="Placeholder Text"/>
    <w:basedOn w:val="a2"/>
    <w:uiPriority w:val="99"/>
    <w:semiHidden/>
    <w:rsid w:val="00BB1164"/>
    <w:rPr>
      <w:color w:val="808080"/>
    </w:rPr>
  </w:style>
  <w:style w:type="character" w:styleId="affc">
    <w:name w:val="FollowedHyperlink"/>
    <w:basedOn w:val="a2"/>
    <w:uiPriority w:val="99"/>
    <w:semiHidden/>
    <w:unhideWhenUsed/>
    <w:rsid w:val="00207013"/>
    <w:rPr>
      <w:color w:val="800080"/>
      <w:u w:val="single"/>
    </w:rPr>
  </w:style>
  <w:style w:type="paragraph" w:customStyle="1" w:styleId="font5">
    <w:name w:val="font5"/>
    <w:basedOn w:val="a1"/>
    <w:rsid w:val="00207013"/>
    <w:pPr>
      <w:spacing w:before="100" w:beforeAutospacing="1" w:after="100" w:afterAutospacing="1"/>
    </w:pPr>
    <w:rPr>
      <w:rFonts w:ascii="Tahoma" w:hAnsi="Tahoma" w:cs="Tahoma"/>
      <w:b/>
      <w:bCs/>
      <w:color w:val="000000"/>
      <w:sz w:val="16"/>
      <w:szCs w:val="16"/>
    </w:rPr>
  </w:style>
  <w:style w:type="paragraph" w:customStyle="1" w:styleId="font8">
    <w:name w:val="font8"/>
    <w:basedOn w:val="a1"/>
    <w:rsid w:val="00207013"/>
    <w:pPr>
      <w:spacing w:before="100" w:beforeAutospacing="1" w:after="100" w:afterAutospacing="1"/>
    </w:pPr>
    <w:rPr>
      <w:rFonts w:ascii="Arial CYR" w:hAnsi="Arial CYR"/>
      <w:b/>
      <w:bCs/>
      <w:i/>
      <w:iCs/>
      <w:sz w:val="20"/>
      <w:szCs w:val="20"/>
    </w:rPr>
  </w:style>
  <w:style w:type="paragraph" w:customStyle="1" w:styleId="font9">
    <w:name w:val="font9"/>
    <w:basedOn w:val="a1"/>
    <w:rsid w:val="00207013"/>
    <w:pPr>
      <w:spacing w:before="100" w:beforeAutospacing="1" w:after="100" w:afterAutospacing="1"/>
    </w:pPr>
    <w:rPr>
      <w:rFonts w:ascii="Arial" w:hAnsi="Arial" w:cs="Arial"/>
      <w:b/>
      <w:bCs/>
      <w:i/>
      <w:iCs/>
      <w:sz w:val="20"/>
      <w:szCs w:val="20"/>
    </w:rPr>
  </w:style>
  <w:style w:type="paragraph" w:customStyle="1" w:styleId="font10">
    <w:name w:val="font10"/>
    <w:basedOn w:val="a1"/>
    <w:rsid w:val="00207013"/>
    <w:pPr>
      <w:spacing w:before="100" w:beforeAutospacing="1" w:after="100" w:afterAutospacing="1"/>
    </w:pPr>
    <w:rPr>
      <w:rFonts w:ascii="Tahoma" w:hAnsi="Tahoma" w:cs="Tahoma"/>
      <w:color w:val="000000"/>
      <w:sz w:val="16"/>
      <w:szCs w:val="16"/>
    </w:rPr>
  </w:style>
  <w:style w:type="paragraph" w:customStyle="1" w:styleId="font11">
    <w:name w:val="font11"/>
    <w:basedOn w:val="a1"/>
    <w:rsid w:val="00207013"/>
    <w:pPr>
      <w:spacing w:before="100" w:beforeAutospacing="1" w:after="100" w:afterAutospacing="1"/>
    </w:pPr>
    <w:rPr>
      <w:rFonts w:ascii="Tahoma" w:hAnsi="Tahoma" w:cs="Tahoma"/>
      <w:b/>
      <w:bCs/>
      <w:color w:val="000000"/>
      <w:sz w:val="16"/>
      <w:szCs w:val="16"/>
      <w:u w:val="single"/>
    </w:rPr>
  </w:style>
  <w:style w:type="paragraph" w:customStyle="1" w:styleId="xl64">
    <w:name w:val="xl64"/>
    <w:basedOn w:val="a1"/>
    <w:rsid w:val="00207013"/>
    <w:pPr>
      <w:spacing w:before="100" w:beforeAutospacing="1" w:after="100" w:afterAutospacing="1"/>
      <w:jc w:val="center"/>
      <w:textAlignment w:val="center"/>
    </w:pPr>
  </w:style>
  <w:style w:type="paragraph" w:customStyle="1" w:styleId="xl65">
    <w:name w:val="xl65"/>
    <w:basedOn w:val="a1"/>
    <w:rsid w:val="00207013"/>
    <w:pPr>
      <w:spacing w:before="100" w:beforeAutospacing="1" w:after="100" w:afterAutospacing="1"/>
      <w:jc w:val="center"/>
      <w:textAlignment w:val="center"/>
    </w:pPr>
    <w:rPr>
      <w:b/>
      <w:bCs/>
    </w:rPr>
  </w:style>
  <w:style w:type="paragraph" w:customStyle="1" w:styleId="xl66">
    <w:name w:val="xl66"/>
    <w:basedOn w:val="a1"/>
    <w:rsid w:val="00207013"/>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a1"/>
    <w:rsid w:val="00207013"/>
    <w:pPr>
      <w:spacing w:before="100" w:beforeAutospacing="1" w:after="100" w:afterAutospacing="1"/>
      <w:jc w:val="center"/>
      <w:textAlignment w:val="center"/>
    </w:pPr>
    <w:rPr>
      <w:b/>
      <w:bCs/>
    </w:rPr>
  </w:style>
  <w:style w:type="paragraph" w:customStyle="1" w:styleId="xl68">
    <w:name w:val="xl68"/>
    <w:basedOn w:val="a1"/>
    <w:rsid w:val="00207013"/>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69">
    <w:name w:val="xl69"/>
    <w:basedOn w:val="a1"/>
    <w:rsid w:val="00207013"/>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a1"/>
    <w:rsid w:val="00207013"/>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a1"/>
    <w:rsid w:val="002070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
    <w:name w:val="xl72"/>
    <w:basedOn w:val="a1"/>
    <w:rsid w:val="002070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1"/>
    <w:rsid w:val="0020701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20701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20701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1"/>
    <w:rsid w:val="0020701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1"/>
    <w:rsid w:val="002070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1"/>
    <w:rsid w:val="0020701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9">
    <w:name w:val="xl79"/>
    <w:basedOn w:val="a1"/>
    <w:rsid w:val="0020701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20701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1"/>
    <w:rsid w:val="0020701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207013"/>
    <w:pPr>
      <w:spacing w:before="100" w:beforeAutospacing="1" w:after="100" w:afterAutospacing="1"/>
      <w:jc w:val="center"/>
      <w:textAlignment w:val="center"/>
    </w:pPr>
  </w:style>
  <w:style w:type="paragraph" w:customStyle="1" w:styleId="xl83">
    <w:name w:val="xl83"/>
    <w:basedOn w:val="a1"/>
    <w:rsid w:val="00207013"/>
    <w:pPr>
      <w:spacing w:before="100" w:beforeAutospacing="1" w:after="100" w:afterAutospacing="1"/>
      <w:jc w:val="center"/>
      <w:textAlignment w:val="center"/>
    </w:pPr>
  </w:style>
  <w:style w:type="paragraph" w:customStyle="1" w:styleId="xl84">
    <w:name w:val="xl84"/>
    <w:basedOn w:val="a1"/>
    <w:rsid w:val="00207013"/>
    <w:pPr>
      <w:pBdr>
        <w:bottom w:val="single" w:sz="8" w:space="0" w:color="auto"/>
      </w:pBdr>
      <w:spacing w:before="100" w:beforeAutospacing="1" w:after="100" w:afterAutospacing="1"/>
      <w:jc w:val="center"/>
      <w:textAlignment w:val="center"/>
    </w:pPr>
  </w:style>
  <w:style w:type="paragraph" w:customStyle="1" w:styleId="xl85">
    <w:name w:val="xl85"/>
    <w:basedOn w:val="a1"/>
    <w:rsid w:val="00207013"/>
    <w:pPr>
      <w:pBdr>
        <w:bottom w:val="single" w:sz="8" w:space="0" w:color="auto"/>
      </w:pBdr>
      <w:spacing w:before="100" w:beforeAutospacing="1" w:after="100" w:afterAutospacing="1"/>
      <w:jc w:val="center"/>
      <w:textAlignment w:val="center"/>
    </w:pPr>
  </w:style>
  <w:style w:type="paragraph" w:customStyle="1" w:styleId="xl86">
    <w:name w:val="xl86"/>
    <w:basedOn w:val="a1"/>
    <w:rsid w:val="00207013"/>
    <w:pPr>
      <w:pBdr>
        <w:bottom w:val="single" w:sz="8" w:space="0" w:color="auto"/>
      </w:pBdr>
      <w:spacing w:before="100" w:beforeAutospacing="1" w:after="100" w:afterAutospacing="1"/>
      <w:jc w:val="center"/>
      <w:textAlignment w:val="center"/>
    </w:pPr>
    <w:rPr>
      <w:b/>
      <w:bCs/>
    </w:rPr>
  </w:style>
  <w:style w:type="paragraph" w:customStyle="1" w:styleId="xl87">
    <w:name w:val="xl87"/>
    <w:basedOn w:val="a1"/>
    <w:rsid w:val="00207013"/>
    <w:pPr>
      <w:pBdr>
        <w:bottom w:val="single" w:sz="8" w:space="0" w:color="auto"/>
      </w:pBdr>
      <w:spacing w:before="100" w:beforeAutospacing="1" w:after="100" w:afterAutospacing="1"/>
      <w:jc w:val="center"/>
      <w:textAlignment w:val="center"/>
    </w:pPr>
    <w:rPr>
      <w:b/>
      <w:bCs/>
    </w:rPr>
  </w:style>
  <w:style w:type="paragraph" w:customStyle="1" w:styleId="xl88">
    <w:name w:val="xl88"/>
    <w:basedOn w:val="a1"/>
    <w:rsid w:val="0020701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1"/>
    <w:rsid w:val="00207013"/>
    <w:pPr>
      <w:pBdr>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1"/>
    <w:rsid w:val="00207013"/>
    <w:pPr>
      <w:spacing w:before="100" w:beforeAutospacing="1" w:after="100" w:afterAutospacing="1"/>
      <w:jc w:val="center"/>
      <w:textAlignment w:val="center"/>
    </w:pPr>
    <w:rPr>
      <w:b/>
      <w:bCs/>
    </w:rPr>
  </w:style>
  <w:style w:type="paragraph" w:customStyle="1" w:styleId="xl91">
    <w:name w:val="xl91"/>
    <w:basedOn w:val="a1"/>
    <w:rsid w:val="002070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1"/>
    <w:rsid w:val="00207013"/>
    <w:pPr>
      <w:spacing w:before="100" w:beforeAutospacing="1" w:after="100" w:afterAutospacing="1"/>
      <w:jc w:val="center"/>
      <w:textAlignment w:val="center"/>
    </w:pPr>
    <w:rPr>
      <w:b/>
      <w:bCs/>
    </w:rPr>
  </w:style>
  <w:style w:type="paragraph" w:customStyle="1" w:styleId="xl93">
    <w:name w:val="xl93"/>
    <w:basedOn w:val="a1"/>
    <w:rsid w:val="00207013"/>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94">
    <w:name w:val="xl94"/>
    <w:basedOn w:val="a1"/>
    <w:rsid w:val="00207013"/>
    <w:pPr>
      <w:pBdr>
        <w:top w:val="single" w:sz="4" w:space="0" w:color="auto"/>
        <w:left w:val="single" w:sz="8" w:space="0" w:color="auto"/>
      </w:pBdr>
      <w:spacing w:before="100" w:beforeAutospacing="1" w:after="100" w:afterAutospacing="1"/>
      <w:jc w:val="center"/>
      <w:textAlignment w:val="center"/>
    </w:pPr>
    <w:rPr>
      <w:b/>
      <w:bCs/>
    </w:rPr>
  </w:style>
  <w:style w:type="paragraph" w:customStyle="1" w:styleId="xl95">
    <w:name w:val="xl95"/>
    <w:basedOn w:val="a1"/>
    <w:rsid w:val="0020701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96">
    <w:name w:val="xl96"/>
    <w:basedOn w:val="a1"/>
    <w:rsid w:val="00207013"/>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1"/>
    <w:rsid w:val="00207013"/>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1"/>
    <w:rsid w:val="0020701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1"/>
    <w:rsid w:val="00207013"/>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00">
    <w:name w:val="xl100"/>
    <w:basedOn w:val="a1"/>
    <w:rsid w:val="0020701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1">
    <w:name w:val="xl101"/>
    <w:basedOn w:val="a1"/>
    <w:rsid w:val="0020701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2">
    <w:name w:val="xl102"/>
    <w:basedOn w:val="a1"/>
    <w:rsid w:val="0020701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1"/>
    <w:rsid w:val="00207013"/>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04">
    <w:name w:val="xl104"/>
    <w:basedOn w:val="a1"/>
    <w:rsid w:val="00207013"/>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05">
    <w:name w:val="xl105"/>
    <w:basedOn w:val="a1"/>
    <w:rsid w:val="00207013"/>
    <w:pPr>
      <w:pBdr>
        <w:top w:val="single" w:sz="8" w:space="0" w:color="auto"/>
      </w:pBdr>
      <w:spacing w:before="100" w:beforeAutospacing="1" w:after="100" w:afterAutospacing="1"/>
      <w:jc w:val="center"/>
      <w:textAlignment w:val="center"/>
    </w:pPr>
    <w:rPr>
      <w:b/>
      <w:bCs/>
    </w:rPr>
  </w:style>
  <w:style w:type="paragraph" w:customStyle="1" w:styleId="xl106">
    <w:name w:val="xl106"/>
    <w:basedOn w:val="a1"/>
    <w:rsid w:val="00207013"/>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07">
    <w:name w:val="xl107"/>
    <w:basedOn w:val="a1"/>
    <w:rsid w:val="0020701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1"/>
    <w:rsid w:val="0020701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1"/>
    <w:rsid w:val="0020701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0">
    <w:name w:val="xl110"/>
    <w:basedOn w:val="a1"/>
    <w:rsid w:val="002070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1"/>
    <w:rsid w:val="002070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affd">
    <w:name w:val="ГТМ Таблица"/>
    <w:basedOn w:val="a1"/>
    <w:link w:val="affe"/>
    <w:qFormat/>
    <w:rsid w:val="00A03D0A"/>
    <w:pPr>
      <w:spacing w:before="60"/>
      <w:ind w:left="-57" w:right="-57"/>
    </w:pPr>
    <w:rPr>
      <w:rFonts w:ascii="Arial" w:hAnsi="Arial"/>
      <w:sz w:val="20"/>
    </w:rPr>
  </w:style>
  <w:style w:type="character" w:customStyle="1" w:styleId="affe">
    <w:name w:val="ГТМ Таблица Знак"/>
    <w:basedOn w:val="a2"/>
    <w:link w:val="affd"/>
    <w:rsid w:val="00A03D0A"/>
    <w:rPr>
      <w:rFonts w:ascii="Arial" w:hAnsi="Arial"/>
      <w:szCs w:val="24"/>
    </w:rPr>
  </w:style>
  <w:style w:type="paragraph" w:customStyle="1" w:styleId="TableParagraph">
    <w:name w:val="Table Paragraph"/>
    <w:basedOn w:val="a1"/>
    <w:uiPriority w:val="1"/>
    <w:qFormat/>
    <w:rsid w:val="00602856"/>
    <w:pPr>
      <w:widowControl w:val="0"/>
      <w:autoSpaceDE w:val="0"/>
      <w:autoSpaceDN w:val="0"/>
    </w:pPr>
    <w:rPr>
      <w:rFonts w:ascii="Microsoft Sans Serif" w:eastAsia="Microsoft Sans Serif" w:hAnsi="Microsoft Sans Serif" w:cs="Microsoft Sans Serif"/>
      <w:sz w:val="22"/>
      <w:szCs w:val="22"/>
      <w:lang w:eastAsia="en-US"/>
    </w:rPr>
  </w:style>
  <w:style w:type="paragraph" w:customStyle="1" w:styleId="headertext">
    <w:name w:val="headertext"/>
    <w:basedOn w:val="a1"/>
    <w:rsid w:val="00097655"/>
    <w:pPr>
      <w:spacing w:before="100" w:beforeAutospacing="1" w:after="100" w:afterAutospacing="1"/>
    </w:pPr>
  </w:style>
  <w:style w:type="paragraph" w:customStyle="1" w:styleId="formattext">
    <w:name w:val="formattext"/>
    <w:basedOn w:val="a1"/>
    <w:rsid w:val="00097655"/>
    <w:pPr>
      <w:spacing w:before="100" w:beforeAutospacing="1" w:after="100" w:afterAutospacing="1"/>
    </w:pPr>
  </w:style>
  <w:style w:type="character" w:customStyle="1" w:styleId="match">
    <w:name w:val="match"/>
    <w:basedOn w:val="a2"/>
    <w:rsid w:val="00097655"/>
  </w:style>
  <w:style w:type="paragraph" w:customStyle="1" w:styleId="afff">
    <w:name w:val="Стиль текста СПП"/>
    <w:basedOn w:val="a1"/>
    <w:autoRedefine/>
    <w:qFormat/>
    <w:rsid w:val="00E56B26"/>
    <w:pPr>
      <w:spacing w:line="276" w:lineRule="auto"/>
      <w:ind w:left="255" w:right="397" w:firstLine="425"/>
      <w:jc w:val="both"/>
    </w:pPr>
    <w:rPr>
      <w:rFonts w:eastAsia="Calibri"/>
      <w:sz w:val="28"/>
      <w:szCs w:val="22"/>
      <w:lang w:eastAsia="en-US"/>
    </w:rPr>
  </w:style>
  <w:style w:type="paragraph" w:customStyle="1" w:styleId="36">
    <w:name w:val="! 3_Заголовок"/>
    <w:basedOn w:val="30"/>
    <w:next w:val="a1"/>
    <w:qFormat/>
    <w:rsid w:val="002667B7"/>
    <w:pPr>
      <w:numPr>
        <w:ilvl w:val="0"/>
        <w:numId w:val="0"/>
      </w:numPr>
      <w:spacing w:before="240" w:after="240" w:line="240" w:lineRule="auto"/>
      <w:ind w:left="1224" w:hanging="504"/>
    </w:pPr>
    <w:rPr>
      <w:rFonts w:ascii="Times New Roman" w:hAnsi="Times New Roman" w:cs="Arial"/>
      <w:bCs w:val="0"/>
      <w:sz w:val="26"/>
      <w:szCs w:val="26"/>
    </w:rPr>
  </w:style>
  <w:style w:type="paragraph" w:styleId="HTML">
    <w:name w:val="HTML Preformatted"/>
    <w:basedOn w:val="a1"/>
    <w:link w:val="HTML0"/>
    <w:uiPriority w:val="99"/>
    <w:rsid w:val="00E352C0"/>
    <w:pPr>
      <w:ind w:right="284" w:firstLine="709"/>
      <w:jc w:val="both"/>
    </w:pPr>
    <w:rPr>
      <w:sz w:val="20"/>
      <w:szCs w:val="20"/>
      <w:lang w:val="x-none" w:eastAsia="x-none"/>
    </w:rPr>
  </w:style>
  <w:style w:type="character" w:customStyle="1" w:styleId="HTML0">
    <w:name w:val="Стандартный HTML Знак"/>
    <w:basedOn w:val="a2"/>
    <w:link w:val="HTML"/>
    <w:uiPriority w:val="99"/>
    <w:rsid w:val="00E352C0"/>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1219">
      <w:bodyDiv w:val="1"/>
      <w:marLeft w:val="0"/>
      <w:marRight w:val="0"/>
      <w:marTop w:val="0"/>
      <w:marBottom w:val="0"/>
      <w:divBdr>
        <w:top w:val="none" w:sz="0" w:space="0" w:color="auto"/>
        <w:left w:val="none" w:sz="0" w:space="0" w:color="auto"/>
        <w:bottom w:val="none" w:sz="0" w:space="0" w:color="auto"/>
        <w:right w:val="none" w:sz="0" w:space="0" w:color="auto"/>
      </w:divBdr>
    </w:div>
    <w:div w:id="57824197">
      <w:bodyDiv w:val="1"/>
      <w:marLeft w:val="0"/>
      <w:marRight w:val="0"/>
      <w:marTop w:val="0"/>
      <w:marBottom w:val="0"/>
      <w:divBdr>
        <w:top w:val="none" w:sz="0" w:space="0" w:color="auto"/>
        <w:left w:val="none" w:sz="0" w:space="0" w:color="auto"/>
        <w:bottom w:val="none" w:sz="0" w:space="0" w:color="auto"/>
        <w:right w:val="none" w:sz="0" w:space="0" w:color="auto"/>
      </w:divBdr>
    </w:div>
    <w:div w:id="97257822">
      <w:bodyDiv w:val="1"/>
      <w:marLeft w:val="0"/>
      <w:marRight w:val="0"/>
      <w:marTop w:val="0"/>
      <w:marBottom w:val="0"/>
      <w:divBdr>
        <w:top w:val="none" w:sz="0" w:space="0" w:color="auto"/>
        <w:left w:val="none" w:sz="0" w:space="0" w:color="auto"/>
        <w:bottom w:val="none" w:sz="0" w:space="0" w:color="auto"/>
        <w:right w:val="none" w:sz="0" w:space="0" w:color="auto"/>
      </w:divBdr>
    </w:div>
    <w:div w:id="121925545">
      <w:bodyDiv w:val="1"/>
      <w:marLeft w:val="0"/>
      <w:marRight w:val="0"/>
      <w:marTop w:val="0"/>
      <w:marBottom w:val="0"/>
      <w:divBdr>
        <w:top w:val="none" w:sz="0" w:space="0" w:color="auto"/>
        <w:left w:val="none" w:sz="0" w:space="0" w:color="auto"/>
        <w:bottom w:val="none" w:sz="0" w:space="0" w:color="auto"/>
        <w:right w:val="none" w:sz="0" w:space="0" w:color="auto"/>
      </w:divBdr>
    </w:div>
    <w:div w:id="122231251">
      <w:bodyDiv w:val="1"/>
      <w:marLeft w:val="0"/>
      <w:marRight w:val="0"/>
      <w:marTop w:val="0"/>
      <w:marBottom w:val="0"/>
      <w:divBdr>
        <w:top w:val="none" w:sz="0" w:space="0" w:color="auto"/>
        <w:left w:val="none" w:sz="0" w:space="0" w:color="auto"/>
        <w:bottom w:val="none" w:sz="0" w:space="0" w:color="auto"/>
        <w:right w:val="none" w:sz="0" w:space="0" w:color="auto"/>
      </w:divBdr>
    </w:div>
    <w:div w:id="140781055">
      <w:bodyDiv w:val="1"/>
      <w:marLeft w:val="0"/>
      <w:marRight w:val="0"/>
      <w:marTop w:val="0"/>
      <w:marBottom w:val="0"/>
      <w:divBdr>
        <w:top w:val="none" w:sz="0" w:space="0" w:color="auto"/>
        <w:left w:val="none" w:sz="0" w:space="0" w:color="auto"/>
        <w:bottom w:val="none" w:sz="0" w:space="0" w:color="auto"/>
        <w:right w:val="none" w:sz="0" w:space="0" w:color="auto"/>
      </w:divBdr>
    </w:div>
    <w:div w:id="145363292">
      <w:bodyDiv w:val="1"/>
      <w:marLeft w:val="0"/>
      <w:marRight w:val="0"/>
      <w:marTop w:val="0"/>
      <w:marBottom w:val="0"/>
      <w:divBdr>
        <w:top w:val="none" w:sz="0" w:space="0" w:color="auto"/>
        <w:left w:val="none" w:sz="0" w:space="0" w:color="auto"/>
        <w:bottom w:val="none" w:sz="0" w:space="0" w:color="auto"/>
        <w:right w:val="none" w:sz="0" w:space="0" w:color="auto"/>
      </w:divBdr>
    </w:div>
    <w:div w:id="183443074">
      <w:bodyDiv w:val="1"/>
      <w:marLeft w:val="0"/>
      <w:marRight w:val="0"/>
      <w:marTop w:val="0"/>
      <w:marBottom w:val="0"/>
      <w:divBdr>
        <w:top w:val="none" w:sz="0" w:space="0" w:color="auto"/>
        <w:left w:val="none" w:sz="0" w:space="0" w:color="auto"/>
        <w:bottom w:val="none" w:sz="0" w:space="0" w:color="auto"/>
        <w:right w:val="none" w:sz="0" w:space="0" w:color="auto"/>
      </w:divBdr>
    </w:div>
    <w:div w:id="302857508">
      <w:bodyDiv w:val="1"/>
      <w:marLeft w:val="0"/>
      <w:marRight w:val="0"/>
      <w:marTop w:val="0"/>
      <w:marBottom w:val="0"/>
      <w:divBdr>
        <w:top w:val="none" w:sz="0" w:space="0" w:color="auto"/>
        <w:left w:val="none" w:sz="0" w:space="0" w:color="auto"/>
        <w:bottom w:val="none" w:sz="0" w:space="0" w:color="auto"/>
        <w:right w:val="none" w:sz="0" w:space="0" w:color="auto"/>
      </w:divBdr>
    </w:div>
    <w:div w:id="309989743">
      <w:bodyDiv w:val="1"/>
      <w:marLeft w:val="0"/>
      <w:marRight w:val="0"/>
      <w:marTop w:val="0"/>
      <w:marBottom w:val="0"/>
      <w:divBdr>
        <w:top w:val="none" w:sz="0" w:space="0" w:color="auto"/>
        <w:left w:val="none" w:sz="0" w:space="0" w:color="auto"/>
        <w:bottom w:val="none" w:sz="0" w:space="0" w:color="auto"/>
        <w:right w:val="none" w:sz="0" w:space="0" w:color="auto"/>
      </w:divBdr>
    </w:div>
    <w:div w:id="364018957">
      <w:bodyDiv w:val="1"/>
      <w:marLeft w:val="0"/>
      <w:marRight w:val="0"/>
      <w:marTop w:val="0"/>
      <w:marBottom w:val="0"/>
      <w:divBdr>
        <w:top w:val="none" w:sz="0" w:space="0" w:color="auto"/>
        <w:left w:val="none" w:sz="0" w:space="0" w:color="auto"/>
        <w:bottom w:val="none" w:sz="0" w:space="0" w:color="auto"/>
        <w:right w:val="none" w:sz="0" w:space="0" w:color="auto"/>
      </w:divBdr>
    </w:div>
    <w:div w:id="399718850">
      <w:bodyDiv w:val="1"/>
      <w:marLeft w:val="0"/>
      <w:marRight w:val="0"/>
      <w:marTop w:val="0"/>
      <w:marBottom w:val="0"/>
      <w:divBdr>
        <w:top w:val="none" w:sz="0" w:space="0" w:color="auto"/>
        <w:left w:val="none" w:sz="0" w:space="0" w:color="auto"/>
        <w:bottom w:val="none" w:sz="0" w:space="0" w:color="auto"/>
        <w:right w:val="none" w:sz="0" w:space="0" w:color="auto"/>
      </w:divBdr>
    </w:div>
    <w:div w:id="462501485">
      <w:bodyDiv w:val="1"/>
      <w:marLeft w:val="0"/>
      <w:marRight w:val="0"/>
      <w:marTop w:val="0"/>
      <w:marBottom w:val="0"/>
      <w:divBdr>
        <w:top w:val="none" w:sz="0" w:space="0" w:color="auto"/>
        <w:left w:val="none" w:sz="0" w:space="0" w:color="auto"/>
        <w:bottom w:val="none" w:sz="0" w:space="0" w:color="auto"/>
        <w:right w:val="none" w:sz="0" w:space="0" w:color="auto"/>
      </w:divBdr>
    </w:div>
    <w:div w:id="513614699">
      <w:bodyDiv w:val="1"/>
      <w:marLeft w:val="0"/>
      <w:marRight w:val="0"/>
      <w:marTop w:val="0"/>
      <w:marBottom w:val="0"/>
      <w:divBdr>
        <w:top w:val="none" w:sz="0" w:space="0" w:color="auto"/>
        <w:left w:val="none" w:sz="0" w:space="0" w:color="auto"/>
        <w:bottom w:val="none" w:sz="0" w:space="0" w:color="auto"/>
        <w:right w:val="none" w:sz="0" w:space="0" w:color="auto"/>
      </w:divBdr>
    </w:div>
    <w:div w:id="519511131">
      <w:bodyDiv w:val="1"/>
      <w:marLeft w:val="0"/>
      <w:marRight w:val="0"/>
      <w:marTop w:val="0"/>
      <w:marBottom w:val="0"/>
      <w:divBdr>
        <w:top w:val="none" w:sz="0" w:space="0" w:color="auto"/>
        <w:left w:val="none" w:sz="0" w:space="0" w:color="auto"/>
        <w:bottom w:val="none" w:sz="0" w:space="0" w:color="auto"/>
        <w:right w:val="none" w:sz="0" w:space="0" w:color="auto"/>
      </w:divBdr>
    </w:div>
    <w:div w:id="521939007">
      <w:bodyDiv w:val="1"/>
      <w:marLeft w:val="0"/>
      <w:marRight w:val="0"/>
      <w:marTop w:val="0"/>
      <w:marBottom w:val="0"/>
      <w:divBdr>
        <w:top w:val="none" w:sz="0" w:space="0" w:color="auto"/>
        <w:left w:val="none" w:sz="0" w:space="0" w:color="auto"/>
        <w:bottom w:val="none" w:sz="0" w:space="0" w:color="auto"/>
        <w:right w:val="none" w:sz="0" w:space="0" w:color="auto"/>
      </w:divBdr>
    </w:div>
    <w:div w:id="545718433">
      <w:bodyDiv w:val="1"/>
      <w:marLeft w:val="0"/>
      <w:marRight w:val="0"/>
      <w:marTop w:val="0"/>
      <w:marBottom w:val="0"/>
      <w:divBdr>
        <w:top w:val="none" w:sz="0" w:space="0" w:color="auto"/>
        <w:left w:val="none" w:sz="0" w:space="0" w:color="auto"/>
        <w:bottom w:val="none" w:sz="0" w:space="0" w:color="auto"/>
        <w:right w:val="none" w:sz="0" w:space="0" w:color="auto"/>
      </w:divBdr>
    </w:div>
    <w:div w:id="568656115">
      <w:bodyDiv w:val="1"/>
      <w:marLeft w:val="0"/>
      <w:marRight w:val="0"/>
      <w:marTop w:val="0"/>
      <w:marBottom w:val="0"/>
      <w:divBdr>
        <w:top w:val="none" w:sz="0" w:space="0" w:color="auto"/>
        <w:left w:val="none" w:sz="0" w:space="0" w:color="auto"/>
        <w:bottom w:val="none" w:sz="0" w:space="0" w:color="auto"/>
        <w:right w:val="none" w:sz="0" w:space="0" w:color="auto"/>
      </w:divBdr>
    </w:div>
    <w:div w:id="593512819">
      <w:bodyDiv w:val="1"/>
      <w:marLeft w:val="0"/>
      <w:marRight w:val="0"/>
      <w:marTop w:val="0"/>
      <w:marBottom w:val="0"/>
      <w:divBdr>
        <w:top w:val="none" w:sz="0" w:space="0" w:color="auto"/>
        <w:left w:val="none" w:sz="0" w:space="0" w:color="auto"/>
        <w:bottom w:val="none" w:sz="0" w:space="0" w:color="auto"/>
        <w:right w:val="none" w:sz="0" w:space="0" w:color="auto"/>
      </w:divBdr>
    </w:div>
    <w:div w:id="604962980">
      <w:bodyDiv w:val="1"/>
      <w:marLeft w:val="0"/>
      <w:marRight w:val="0"/>
      <w:marTop w:val="0"/>
      <w:marBottom w:val="0"/>
      <w:divBdr>
        <w:top w:val="none" w:sz="0" w:space="0" w:color="auto"/>
        <w:left w:val="none" w:sz="0" w:space="0" w:color="auto"/>
        <w:bottom w:val="none" w:sz="0" w:space="0" w:color="auto"/>
        <w:right w:val="none" w:sz="0" w:space="0" w:color="auto"/>
      </w:divBdr>
    </w:div>
    <w:div w:id="632058431">
      <w:bodyDiv w:val="1"/>
      <w:marLeft w:val="0"/>
      <w:marRight w:val="0"/>
      <w:marTop w:val="0"/>
      <w:marBottom w:val="0"/>
      <w:divBdr>
        <w:top w:val="none" w:sz="0" w:space="0" w:color="auto"/>
        <w:left w:val="none" w:sz="0" w:space="0" w:color="auto"/>
        <w:bottom w:val="none" w:sz="0" w:space="0" w:color="auto"/>
        <w:right w:val="none" w:sz="0" w:space="0" w:color="auto"/>
      </w:divBdr>
    </w:div>
    <w:div w:id="648676589">
      <w:bodyDiv w:val="1"/>
      <w:marLeft w:val="0"/>
      <w:marRight w:val="0"/>
      <w:marTop w:val="0"/>
      <w:marBottom w:val="0"/>
      <w:divBdr>
        <w:top w:val="none" w:sz="0" w:space="0" w:color="auto"/>
        <w:left w:val="none" w:sz="0" w:space="0" w:color="auto"/>
        <w:bottom w:val="none" w:sz="0" w:space="0" w:color="auto"/>
        <w:right w:val="none" w:sz="0" w:space="0" w:color="auto"/>
      </w:divBdr>
    </w:div>
    <w:div w:id="670304039">
      <w:bodyDiv w:val="1"/>
      <w:marLeft w:val="0"/>
      <w:marRight w:val="0"/>
      <w:marTop w:val="0"/>
      <w:marBottom w:val="0"/>
      <w:divBdr>
        <w:top w:val="none" w:sz="0" w:space="0" w:color="auto"/>
        <w:left w:val="none" w:sz="0" w:space="0" w:color="auto"/>
        <w:bottom w:val="none" w:sz="0" w:space="0" w:color="auto"/>
        <w:right w:val="none" w:sz="0" w:space="0" w:color="auto"/>
      </w:divBdr>
    </w:div>
    <w:div w:id="694497377">
      <w:bodyDiv w:val="1"/>
      <w:marLeft w:val="0"/>
      <w:marRight w:val="0"/>
      <w:marTop w:val="0"/>
      <w:marBottom w:val="0"/>
      <w:divBdr>
        <w:top w:val="none" w:sz="0" w:space="0" w:color="auto"/>
        <w:left w:val="none" w:sz="0" w:space="0" w:color="auto"/>
        <w:bottom w:val="none" w:sz="0" w:space="0" w:color="auto"/>
        <w:right w:val="none" w:sz="0" w:space="0" w:color="auto"/>
      </w:divBdr>
    </w:div>
    <w:div w:id="708839080">
      <w:bodyDiv w:val="1"/>
      <w:marLeft w:val="0"/>
      <w:marRight w:val="0"/>
      <w:marTop w:val="0"/>
      <w:marBottom w:val="0"/>
      <w:divBdr>
        <w:top w:val="none" w:sz="0" w:space="0" w:color="auto"/>
        <w:left w:val="none" w:sz="0" w:space="0" w:color="auto"/>
        <w:bottom w:val="none" w:sz="0" w:space="0" w:color="auto"/>
        <w:right w:val="none" w:sz="0" w:space="0" w:color="auto"/>
      </w:divBdr>
    </w:div>
    <w:div w:id="712072768">
      <w:bodyDiv w:val="1"/>
      <w:marLeft w:val="0"/>
      <w:marRight w:val="0"/>
      <w:marTop w:val="0"/>
      <w:marBottom w:val="0"/>
      <w:divBdr>
        <w:top w:val="none" w:sz="0" w:space="0" w:color="auto"/>
        <w:left w:val="none" w:sz="0" w:space="0" w:color="auto"/>
        <w:bottom w:val="none" w:sz="0" w:space="0" w:color="auto"/>
        <w:right w:val="none" w:sz="0" w:space="0" w:color="auto"/>
      </w:divBdr>
    </w:div>
    <w:div w:id="719675492">
      <w:bodyDiv w:val="1"/>
      <w:marLeft w:val="0"/>
      <w:marRight w:val="0"/>
      <w:marTop w:val="0"/>
      <w:marBottom w:val="0"/>
      <w:divBdr>
        <w:top w:val="none" w:sz="0" w:space="0" w:color="auto"/>
        <w:left w:val="none" w:sz="0" w:space="0" w:color="auto"/>
        <w:bottom w:val="none" w:sz="0" w:space="0" w:color="auto"/>
        <w:right w:val="none" w:sz="0" w:space="0" w:color="auto"/>
      </w:divBdr>
    </w:div>
    <w:div w:id="744256835">
      <w:bodyDiv w:val="1"/>
      <w:marLeft w:val="0"/>
      <w:marRight w:val="0"/>
      <w:marTop w:val="0"/>
      <w:marBottom w:val="0"/>
      <w:divBdr>
        <w:top w:val="none" w:sz="0" w:space="0" w:color="auto"/>
        <w:left w:val="none" w:sz="0" w:space="0" w:color="auto"/>
        <w:bottom w:val="none" w:sz="0" w:space="0" w:color="auto"/>
        <w:right w:val="none" w:sz="0" w:space="0" w:color="auto"/>
      </w:divBdr>
    </w:div>
    <w:div w:id="758332796">
      <w:bodyDiv w:val="1"/>
      <w:marLeft w:val="0"/>
      <w:marRight w:val="0"/>
      <w:marTop w:val="0"/>
      <w:marBottom w:val="0"/>
      <w:divBdr>
        <w:top w:val="none" w:sz="0" w:space="0" w:color="auto"/>
        <w:left w:val="none" w:sz="0" w:space="0" w:color="auto"/>
        <w:bottom w:val="none" w:sz="0" w:space="0" w:color="auto"/>
        <w:right w:val="none" w:sz="0" w:space="0" w:color="auto"/>
      </w:divBdr>
    </w:div>
    <w:div w:id="829060668">
      <w:bodyDiv w:val="1"/>
      <w:marLeft w:val="0"/>
      <w:marRight w:val="0"/>
      <w:marTop w:val="0"/>
      <w:marBottom w:val="0"/>
      <w:divBdr>
        <w:top w:val="none" w:sz="0" w:space="0" w:color="auto"/>
        <w:left w:val="none" w:sz="0" w:space="0" w:color="auto"/>
        <w:bottom w:val="none" w:sz="0" w:space="0" w:color="auto"/>
        <w:right w:val="none" w:sz="0" w:space="0" w:color="auto"/>
      </w:divBdr>
    </w:div>
    <w:div w:id="851534398">
      <w:bodyDiv w:val="1"/>
      <w:marLeft w:val="0"/>
      <w:marRight w:val="0"/>
      <w:marTop w:val="0"/>
      <w:marBottom w:val="0"/>
      <w:divBdr>
        <w:top w:val="none" w:sz="0" w:space="0" w:color="auto"/>
        <w:left w:val="none" w:sz="0" w:space="0" w:color="auto"/>
        <w:bottom w:val="none" w:sz="0" w:space="0" w:color="auto"/>
        <w:right w:val="none" w:sz="0" w:space="0" w:color="auto"/>
      </w:divBdr>
    </w:div>
    <w:div w:id="882445636">
      <w:bodyDiv w:val="1"/>
      <w:marLeft w:val="0"/>
      <w:marRight w:val="0"/>
      <w:marTop w:val="0"/>
      <w:marBottom w:val="0"/>
      <w:divBdr>
        <w:top w:val="none" w:sz="0" w:space="0" w:color="auto"/>
        <w:left w:val="none" w:sz="0" w:space="0" w:color="auto"/>
        <w:bottom w:val="none" w:sz="0" w:space="0" w:color="auto"/>
        <w:right w:val="none" w:sz="0" w:space="0" w:color="auto"/>
      </w:divBdr>
    </w:div>
    <w:div w:id="1020275181">
      <w:bodyDiv w:val="1"/>
      <w:marLeft w:val="0"/>
      <w:marRight w:val="0"/>
      <w:marTop w:val="0"/>
      <w:marBottom w:val="0"/>
      <w:divBdr>
        <w:top w:val="none" w:sz="0" w:space="0" w:color="auto"/>
        <w:left w:val="none" w:sz="0" w:space="0" w:color="auto"/>
        <w:bottom w:val="none" w:sz="0" w:space="0" w:color="auto"/>
        <w:right w:val="none" w:sz="0" w:space="0" w:color="auto"/>
      </w:divBdr>
    </w:div>
    <w:div w:id="1032455892">
      <w:bodyDiv w:val="1"/>
      <w:marLeft w:val="0"/>
      <w:marRight w:val="0"/>
      <w:marTop w:val="0"/>
      <w:marBottom w:val="0"/>
      <w:divBdr>
        <w:top w:val="none" w:sz="0" w:space="0" w:color="auto"/>
        <w:left w:val="none" w:sz="0" w:space="0" w:color="auto"/>
        <w:bottom w:val="none" w:sz="0" w:space="0" w:color="auto"/>
        <w:right w:val="none" w:sz="0" w:space="0" w:color="auto"/>
      </w:divBdr>
    </w:div>
    <w:div w:id="1046830668">
      <w:bodyDiv w:val="1"/>
      <w:marLeft w:val="0"/>
      <w:marRight w:val="0"/>
      <w:marTop w:val="0"/>
      <w:marBottom w:val="0"/>
      <w:divBdr>
        <w:top w:val="none" w:sz="0" w:space="0" w:color="auto"/>
        <w:left w:val="none" w:sz="0" w:space="0" w:color="auto"/>
        <w:bottom w:val="none" w:sz="0" w:space="0" w:color="auto"/>
        <w:right w:val="none" w:sz="0" w:space="0" w:color="auto"/>
      </w:divBdr>
    </w:div>
    <w:div w:id="1071735578">
      <w:bodyDiv w:val="1"/>
      <w:marLeft w:val="0"/>
      <w:marRight w:val="0"/>
      <w:marTop w:val="0"/>
      <w:marBottom w:val="0"/>
      <w:divBdr>
        <w:top w:val="none" w:sz="0" w:space="0" w:color="auto"/>
        <w:left w:val="none" w:sz="0" w:space="0" w:color="auto"/>
        <w:bottom w:val="none" w:sz="0" w:space="0" w:color="auto"/>
        <w:right w:val="none" w:sz="0" w:space="0" w:color="auto"/>
      </w:divBdr>
    </w:div>
    <w:div w:id="1123890207">
      <w:bodyDiv w:val="1"/>
      <w:marLeft w:val="0"/>
      <w:marRight w:val="0"/>
      <w:marTop w:val="0"/>
      <w:marBottom w:val="0"/>
      <w:divBdr>
        <w:top w:val="none" w:sz="0" w:space="0" w:color="auto"/>
        <w:left w:val="none" w:sz="0" w:space="0" w:color="auto"/>
        <w:bottom w:val="none" w:sz="0" w:space="0" w:color="auto"/>
        <w:right w:val="none" w:sz="0" w:space="0" w:color="auto"/>
      </w:divBdr>
    </w:div>
    <w:div w:id="1146319296">
      <w:bodyDiv w:val="1"/>
      <w:marLeft w:val="0"/>
      <w:marRight w:val="0"/>
      <w:marTop w:val="0"/>
      <w:marBottom w:val="0"/>
      <w:divBdr>
        <w:top w:val="none" w:sz="0" w:space="0" w:color="auto"/>
        <w:left w:val="none" w:sz="0" w:space="0" w:color="auto"/>
        <w:bottom w:val="none" w:sz="0" w:space="0" w:color="auto"/>
        <w:right w:val="none" w:sz="0" w:space="0" w:color="auto"/>
      </w:divBdr>
    </w:div>
    <w:div w:id="1171066258">
      <w:bodyDiv w:val="1"/>
      <w:marLeft w:val="0"/>
      <w:marRight w:val="0"/>
      <w:marTop w:val="0"/>
      <w:marBottom w:val="0"/>
      <w:divBdr>
        <w:top w:val="none" w:sz="0" w:space="0" w:color="auto"/>
        <w:left w:val="none" w:sz="0" w:space="0" w:color="auto"/>
        <w:bottom w:val="none" w:sz="0" w:space="0" w:color="auto"/>
        <w:right w:val="none" w:sz="0" w:space="0" w:color="auto"/>
      </w:divBdr>
    </w:div>
    <w:div w:id="1194077444">
      <w:bodyDiv w:val="1"/>
      <w:marLeft w:val="0"/>
      <w:marRight w:val="0"/>
      <w:marTop w:val="0"/>
      <w:marBottom w:val="0"/>
      <w:divBdr>
        <w:top w:val="none" w:sz="0" w:space="0" w:color="auto"/>
        <w:left w:val="none" w:sz="0" w:space="0" w:color="auto"/>
        <w:bottom w:val="none" w:sz="0" w:space="0" w:color="auto"/>
        <w:right w:val="none" w:sz="0" w:space="0" w:color="auto"/>
      </w:divBdr>
    </w:div>
    <w:div w:id="1215430665">
      <w:bodyDiv w:val="1"/>
      <w:marLeft w:val="0"/>
      <w:marRight w:val="0"/>
      <w:marTop w:val="0"/>
      <w:marBottom w:val="0"/>
      <w:divBdr>
        <w:top w:val="none" w:sz="0" w:space="0" w:color="auto"/>
        <w:left w:val="none" w:sz="0" w:space="0" w:color="auto"/>
        <w:bottom w:val="none" w:sz="0" w:space="0" w:color="auto"/>
        <w:right w:val="none" w:sz="0" w:space="0" w:color="auto"/>
      </w:divBdr>
    </w:div>
    <w:div w:id="1244416884">
      <w:bodyDiv w:val="1"/>
      <w:marLeft w:val="0"/>
      <w:marRight w:val="0"/>
      <w:marTop w:val="0"/>
      <w:marBottom w:val="0"/>
      <w:divBdr>
        <w:top w:val="none" w:sz="0" w:space="0" w:color="auto"/>
        <w:left w:val="none" w:sz="0" w:space="0" w:color="auto"/>
        <w:bottom w:val="none" w:sz="0" w:space="0" w:color="auto"/>
        <w:right w:val="none" w:sz="0" w:space="0" w:color="auto"/>
      </w:divBdr>
    </w:div>
    <w:div w:id="1258560202">
      <w:bodyDiv w:val="1"/>
      <w:marLeft w:val="0"/>
      <w:marRight w:val="0"/>
      <w:marTop w:val="0"/>
      <w:marBottom w:val="0"/>
      <w:divBdr>
        <w:top w:val="none" w:sz="0" w:space="0" w:color="auto"/>
        <w:left w:val="none" w:sz="0" w:space="0" w:color="auto"/>
        <w:bottom w:val="none" w:sz="0" w:space="0" w:color="auto"/>
        <w:right w:val="none" w:sz="0" w:space="0" w:color="auto"/>
      </w:divBdr>
    </w:div>
    <w:div w:id="1321883274">
      <w:bodyDiv w:val="1"/>
      <w:marLeft w:val="0"/>
      <w:marRight w:val="0"/>
      <w:marTop w:val="0"/>
      <w:marBottom w:val="0"/>
      <w:divBdr>
        <w:top w:val="none" w:sz="0" w:space="0" w:color="auto"/>
        <w:left w:val="none" w:sz="0" w:space="0" w:color="auto"/>
        <w:bottom w:val="none" w:sz="0" w:space="0" w:color="auto"/>
        <w:right w:val="none" w:sz="0" w:space="0" w:color="auto"/>
      </w:divBdr>
    </w:div>
    <w:div w:id="1341200091">
      <w:bodyDiv w:val="1"/>
      <w:marLeft w:val="0"/>
      <w:marRight w:val="0"/>
      <w:marTop w:val="0"/>
      <w:marBottom w:val="0"/>
      <w:divBdr>
        <w:top w:val="none" w:sz="0" w:space="0" w:color="auto"/>
        <w:left w:val="none" w:sz="0" w:space="0" w:color="auto"/>
        <w:bottom w:val="none" w:sz="0" w:space="0" w:color="auto"/>
        <w:right w:val="none" w:sz="0" w:space="0" w:color="auto"/>
      </w:divBdr>
    </w:div>
    <w:div w:id="1343320093">
      <w:bodyDiv w:val="1"/>
      <w:marLeft w:val="0"/>
      <w:marRight w:val="0"/>
      <w:marTop w:val="0"/>
      <w:marBottom w:val="0"/>
      <w:divBdr>
        <w:top w:val="none" w:sz="0" w:space="0" w:color="auto"/>
        <w:left w:val="none" w:sz="0" w:space="0" w:color="auto"/>
        <w:bottom w:val="none" w:sz="0" w:space="0" w:color="auto"/>
        <w:right w:val="none" w:sz="0" w:space="0" w:color="auto"/>
      </w:divBdr>
    </w:div>
    <w:div w:id="1352101763">
      <w:bodyDiv w:val="1"/>
      <w:marLeft w:val="0"/>
      <w:marRight w:val="0"/>
      <w:marTop w:val="0"/>
      <w:marBottom w:val="0"/>
      <w:divBdr>
        <w:top w:val="none" w:sz="0" w:space="0" w:color="auto"/>
        <w:left w:val="none" w:sz="0" w:space="0" w:color="auto"/>
        <w:bottom w:val="none" w:sz="0" w:space="0" w:color="auto"/>
        <w:right w:val="none" w:sz="0" w:space="0" w:color="auto"/>
      </w:divBdr>
    </w:div>
    <w:div w:id="1418600610">
      <w:bodyDiv w:val="1"/>
      <w:marLeft w:val="0"/>
      <w:marRight w:val="0"/>
      <w:marTop w:val="0"/>
      <w:marBottom w:val="0"/>
      <w:divBdr>
        <w:top w:val="none" w:sz="0" w:space="0" w:color="auto"/>
        <w:left w:val="none" w:sz="0" w:space="0" w:color="auto"/>
        <w:bottom w:val="none" w:sz="0" w:space="0" w:color="auto"/>
        <w:right w:val="none" w:sz="0" w:space="0" w:color="auto"/>
      </w:divBdr>
    </w:div>
    <w:div w:id="1430001684">
      <w:bodyDiv w:val="1"/>
      <w:marLeft w:val="0"/>
      <w:marRight w:val="0"/>
      <w:marTop w:val="0"/>
      <w:marBottom w:val="0"/>
      <w:divBdr>
        <w:top w:val="none" w:sz="0" w:space="0" w:color="auto"/>
        <w:left w:val="none" w:sz="0" w:space="0" w:color="auto"/>
        <w:bottom w:val="none" w:sz="0" w:space="0" w:color="auto"/>
        <w:right w:val="none" w:sz="0" w:space="0" w:color="auto"/>
      </w:divBdr>
    </w:div>
    <w:div w:id="1439566650">
      <w:bodyDiv w:val="1"/>
      <w:marLeft w:val="0"/>
      <w:marRight w:val="0"/>
      <w:marTop w:val="0"/>
      <w:marBottom w:val="0"/>
      <w:divBdr>
        <w:top w:val="none" w:sz="0" w:space="0" w:color="auto"/>
        <w:left w:val="none" w:sz="0" w:space="0" w:color="auto"/>
        <w:bottom w:val="none" w:sz="0" w:space="0" w:color="auto"/>
        <w:right w:val="none" w:sz="0" w:space="0" w:color="auto"/>
      </w:divBdr>
    </w:div>
    <w:div w:id="1444497947">
      <w:bodyDiv w:val="1"/>
      <w:marLeft w:val="0"/>
      <w:marRight w:val="0"/>
      <w:marTop w:val="0"/>
      <w:marBottom w:val="0"/>
      <w:divBdr>
        <w:top w:val="none" w:sz="0" w:space="0" w:color="auto"/>
        <w:left w:val="none" w:sz="0" w:space="0" w:color="auto"/>
        <w:bottom w:val="none" w:sz="0" w:space="0" w:color="auto"/>
        <w:right w:val="none" w:sz="0" w:space="0" w:color="auto"/>
      </w:divBdr>
    </w:div>
    <w:div w:id="1475097083">
      <w:bodyDiv w:val="1"/>
      <w:marLeft w:val="0"/>
      <w:marRight w:val="0"/>
      <w:marTop w:val="0"/>
      <w:marBottom w:val="0"/>
      <w:divBdr>
        <w:top w:val="none" w:sz="0" w:space="0" w:color="auto"/>
        <w:left w:val="none" w:sz="0" w:space="0" w:color="auto"/>
        <w:bottom w:val="none" w:sz="0" w:space="0" w:color="auto"/>
        <w:right w:val="none" w:sz="0" w:space="0" w:color="auto"/>
      </w:divBdr>
    </w:div>
    <w:div w:id="1498813261">
      <w:bodyDiv w:val="1"/>
      <w:marLeft w:val="0"/>
      <w:marRight w:val="0"/>
      <w:marTop w:val="0"/>
      <w:marBottom w:val="0"/>
      <w:divBdr>
        <w:top w:val="none" w:sz="0" w:space="0" w:color="auto"/>
        <w:left w:val="none" w:sz="0" w:space="0" w:color="auto"/>
        <w:bottom w:val="none" w:sz="0" w:space="0" w:color="auto"/>
        <w:right w:val="none" w:sz="0" w:space="0" w:color="auto"/>
      </w:divBdr>
    </w:div>
    <w:div w:id="1526405091">
      <w:bodyDiv w:val="1"/>
      <w:marLeft w:val="0"/>
      <w:marRight w:val="0"/>
      <w:marTop w:val="0"/>
      <w:marBottom w:val="0"/>
      <w:divBdr>
        <w:top w:val="none" w:sz="0" w:space="0" w:color="auto"/>
        <w:left w:val="none" w:sz="0" w:space="0" w:color="auto"/>
        <w:bottom w:val="none" w:sz="0" w:space="0" w:color="auto"/>
        <w:right w:val="none" w:sz="0" w:space="0" w:color="auto"/>
      </w:divBdr>
    </w:div>
    <w:div w:id="1528103107">
      <w:bodyDiv w:val="1"/>
      <w:marLeft w:val="0"/>
      <w:marRight w:val="0"/>
      <w:marTop w:val="0"/>
      <w:marBottom w:val="0"/>
      <w:divBdr>
        <w:top w:val="none" w:sz="0" w:space="0" w:color="auto"/>
        <w:left w:val="none" w:sz="0" w:space="0" w:color="auto"/>
        <w:bottom w:val="none" w:sz="0" w:space="0" w:color="auto"/>
        <w:right w:val="none" w:sz="0" w:space="0" w:color="auto"/>
      </w:divBdr>
    </w:div>
    <w:div w:id="1674988271">
      <w:bodyDiv w:val="1"/>
      <w:marLeft w:val="0"/>
      <w:marRight w:val="0"/>
      <w:marTop w:val="0"/>
      <w:marBottom w:val="0"/>
      <w:divBdr>
        <w:top w:val="none" w:sz="0" w:space="0" w:color="auto"/>
        <w:left w:val="none" w:sz="0" w:space="0" w:color="auto"/>
        <w:bottom w:val="none" w:sz="0" w:space="0" w:color="auto"/>
        <w:right w:val="none" w:sz="0" w:space="0" w:color="auto"/>
      </w:divBdr>
    </w:div>
    <w:div w:id="1795640308">
      <w:bodyDiv w:val="1"/>
      <w:marLeft w:val="0"/>
      <w:marRight w:val="0"/>
      <w:marTop w:val="0"/>
      <w:marBottom w:val="0"/>
      <w:divBdr>
        <w:top w:val="none" w:sz="0" w:space="0" w:color="auto"/>
        <w:left w:val="none" w:sz="0" w:space="0" w:color="auto"/>
        <w:bottom w:val="none" w:sz="0" w:space="0" w:color="auto"/>
        <w:right w:val="none" w:sz="0" w:space="0" w:color="auto"/>
      </w:divBdr>
    </w:div>
    <w:div w:id="1858887563">
      <w:bodyDiv w:val="1"/>
      <w:marLeft w:val="0"/>
      <w:marRight w:val="0"/>
      <w:marTop w:val="0"/>
      <w:marBottom w:val="0"/>
      <w:divBdr>
        <w:top w:val="none" w:sz="0" w:space="0" w:color="auto"/>
        <w:left w:val="none" w:sz="0" w:space="0" w:color="auto"/>
        <w:bottom w:val="none" w:sz="0" w:space="0" w:color="auto"/>
        <w:right w:val="none" w:sz="0" w:space="0" w:color="auto"/>
      </w:divBdr>
    </w:div>
    <w:div w:id="1864634236">
      <w:bodyDiv w:val="1"/>
      <w:marLeft w:val="0"/>
      <w:marRight w:val="0"/>
      <w:marTop w:val="0"/>
      <w:marBottom w:val="0"/>
      <w:divBdr>
        <w:top w:val="none" w:sz="0" w:space="0" w:color="auto"/>
        <w:left w:val="none" w:sz="0" w:space="0" w:color="auto"/>
        <w:bottom w:val="none" w:sz="0" w:space="0" w:color="auto"/>
        <w:right w:val="none" w:sz="0" w:space="0" w:color="auto"/>
      </w:divBdr>
    </w:div>
    <w:div w:id="1874540331">
      <w:bodyDiv w:val="1"/>
      <w:marLeft w:val="0"/>
      <w:marRight w:val="0"/>
      <w:marTop w:val="0"/>
      <w:marBottom w:val="0"/>
      <w:divBdr>
        <w:top w:val="none" w:sz="0" w:space="0" w:color="auto"/>
        <w:left w:val="none" w:sz="0" w:space="0" w:color="auto"/>
        <w:bottom w:val="none" w:sz="0" w:space="0" w:color="auto"/>
        <w:right w:val="none" w:sz="0" w:space="0" w:color="auto"/>
      </w:divBdr>
    </w:div>
    <w:div w:id="1977907565">
      <w:bodyDiv w:val="1"/>
      <w:marLeft w:val="0"/>
      <w:marRight w:val="0"/>
      <w:marTop w:val="0"/>
      <w:marBottom w:val="0"/>
      <w:divBdr>
        <w:top w:val="none" w:sz="0" w:space="0" w:color="auto"/>
        <w:left w:val="none" w:sz="0" w:space="0" w:color="auto"/>
        <w:bottom w:val="none" w:sz="0" w:space="0" w:color="auto"/>
        <w:right w:val="none" w:sz="0" w:space="0" w:color="auto"/>
      </w:divBdr>
    </w:div>
    <w:div w:id="1983540362">
      <w:bodyDiv w:val="1"/>
      <w:marLeft w:val="0"/>
      <w:marRight w:val="0"/>
      <w:marTop w:val="0"/>
      <w:marBottom w:val="0"/>
      <w:divBdr>
        <w:top w:val="none" w:sz="0" w:space="0" w:color="auto"/>
        <w:left w:val="none" w:sz="0" w:space="0" w:color="auto"/>
        <w:bottom w:val="none" w:sz="0" w:space="0" w:color="auto"/>
        <w:right w:val="none" w:sz="0" w:space="0" w:color="auto"/>
      </w:divBdr>
    </w:div>
    <w:div w:id="1987971465">
      <w:bodyDiv w:val="1"/>
      <w:marLeft w:val="0"/>
      <w:marRight w:val="0"/>
      <w:marTop w:val="0"/>
      <w:marBottom w:val="0"/>
      <w:divBdr>
        <w:top w:val="none" w:sz="0" w:space="0" w:color="auto"/>
        <w:left w:val="none" w:sz="0" w:space="0" w:color="auto"/>
        <w:bottom w:val="none" w:sz="0" w:space="0" w:color="auto"/>
        <w:right w:val="none" w:sz="0" w:space="0" w:color="auto"/>
      </w:divBdr>
    </w:div>
    <w:div w:id="2013603776">
      <w:bodyDiv w:val="1"/>
      <w:marLeft w:val="0"/>
      <w:marRight w:val="0"/>
      <w:marTop w:val="0"/>
      <w:marBottom w:val="0"/>
      <w:divBdr>
        <w:top w:val="none" w:sz="0" w:space="0" w:color="auto"/>
        <w:left w:val="none" w:sz="0" w:space="0" w:color="auto"/>
        <w:bottom w:val="none" w:sz="0" w:space="0" w:color="auto"/>
        <w:right w:val="none" w:sz="0" w:space="0" w:color="auto"/>
      </w:divBdr>
    </w:div>
    <w:div w:id="2031296838">
      <w:bodyDiv w:val="1"/>
      <w:marLeft w:val="0"/>
      <w:marRight w:val="0"/>
      <w:marTop w:val="0"/>
      <w:marBottom w:val="0"/>
      <w:divBdr>
        <w:top w:val="none" w:sz="0" w:space="0" w:color="auto"/>
        <w:left w:val="none" w:sz="0" w:space="0" w:color="auto"/>
        <w:bottom w:val="none" w:sz="0" w:space="0" w:color="auto"/>
        <w:right w:val="none" w:sz="0" w:space="0" w:color="auto"/>
      </w:divBdr>
    </w:div>
    <w:div w:id="2031949765">
      <w:bodyDiv w:val="1"/>
      <w:marLeft w:val="0"/>
      <w:marRight w:val="0"/>
      <w:marTop w:val="0"/>
      <w:marBottom w:val="0"/>
      <w:divBdr>
        <w:top w:val="none" w:sz="0" w:space="0" w:color="auto"/>
        <w:left w:val="none" w:sz="0" w:space="0" w:color="auto"/>
        <w:bottom w:val="none" w:sz="0" w:space="0" w:color="auto"/>
        <w:right w:val="none" w:sz="0" w:space="0" w:color="auto"/>
      </w:divBdr>
    </w:div>
    <w:div w:id="20985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DOCUMENTS\PATERN\patter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F698C-6F42-44F3-B660-09338440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pattern.dot</Template>
  <TotalTime>28</TotalTime>
  <Pages>36</Pages>
  <Words>6903</Words>
  <Characters>39348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oao gtp</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89-П/24-ИОС5.4</dc:creator>
  <cp:lastModifiedBy>Андрей Рябченко</cp:lastModifiedBy>
  <cp:revision>5</cp:revision>
  <cp:lastPrinted>2025-11-28T04:40:00Z</cp:lastPrinted>
  <dcterms:created xsi:type="dcterms:W3CDTF">2025-11-28T04:16:00Z</dcterms:created>
  <dcterms:modified xsi:type="dcterms:W3CDTF">2025-11-28T04:44:00Z</dcterms:modified>
</cp:coreProperties>
</file>